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DD" w:rsidRDefault="00C146DD" w:rsidP="00C146DD"/>
    <w:tbl>
      <w:tblPr>
        <w:tblW w:w="9569" w:type="dxa"/>
        <w:tblInd w:w="608" w:type="dxa"/>
        <w:tblBorders>
          <w:top w:val="double" w:sz="4" w:space="0" w:color="000001"/>
          <w:bottom w:val="double" w:sz="4" w:space="0" w:color="000001"/>
          <w:insideH w:val="double" w:sz="4" w:space="0" w:color="000001"/>
        </w:tblBorders>
        <w:tblCellMar>
          <w:left w:w="71" w:type="dxa"/>
          <w:right w:w="71" w:type="dxa"/>
        </w:tblCellMar>
        <w:tblLook w:val="0000"/>
      </w:tblPr>
      <w:tblGrid>
        <w:gridCol w:w="4957"/>
        <w:gridCol w:w="4612"/>
      </w:tblGrid>
      <w:tr w:rsidR="00C146DD" w:rsidRPr="005E0806" w:rsidTr="00B83779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C146DD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МАРИЙ ЭЛ РЕСПУБЛИК </w:t>
            </w:r>
          </w:p>
          <w:p w:rsidR="00C146DD" w:rsidRPr="00EB3D95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D95">
              <w:rPr>
                <w:rFonts w:ascii="Times New Roman" w:hAnsi="Times New Roman"/>
                <w:b/>
                <w:sz w:val="24"/>
                <w:szCs w:val="24"/>
              </w:rPr>
              <w:t>У ТОРЪЯЛ</w:t>
            </w:r>
          </w:p>
          <w:p w:rsidR="00C146DD" w:rsidRPr="00EB3D95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D95">
              <w:rPr>
                <w:rFonts w:ascii="Times New Roman" w:hAnsi="Times New Roman"/>
                <w:b/>
                <w:sz w:val="24"/>
                <w:szCs w:val="24"/>
              </w:rPr>
              <w:t>МУНИЦИПАЛ РАЙОНЫН</w:t>
            </w:r>
          </w:p>
          <w:p w:rsidR="00C146DD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МАСКАНУР ЯЛ</w:t>
            </w:r>
          </w:p>
          <w:p w:rsidR="00C146DD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ШОТАН ИЛЕМ</w:t>
            </w:r>
          </w:p>
          <w:p w:rsidR="00C146DD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ДЕПУТАТ-ВЛАК</w:t>
            </w:r>
          </w:p>
          <w:p w:rsidR="00C146DD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ПОГЫНЖО</w:t>
            </w:r>
          </w:p>
          <w:p w:rsidR="00C146DD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6DD" w:rsidRPr="003D4967" w:rsidRDefault="00C146DD" w:rsidP="00B837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  <w:p w:rsidR="00C146DD" w:rsidRPr="00333B77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nil"/>
              <w:bottom w:val="nil"/>
            </w:tcBorders>
            <w:shd w:val="clear" w:color="auto" w:fill="auto"/>
          </w:tcPr>
          <w:p w:rsidR="00C146DD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</w:t>
            </w:r>
            <w:r w:rsidRPr="003D496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  <w:p w:rsidR="00C146DD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МАСКАНУРСКОГО</w:t>
            </w:r>
          </w:p>
          <w:p w:rsidR="00C146DD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C146DD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НОВОТОРЪЯЛЬСКОГО МУНИЦИПАЛЬНОГО РАЙОНА</w:t>
            </w:r>
          </w:p>
          <w:p w:rsidR="00C146DD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:rsidR="00C146DD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6DD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6DD" w:rsidRPr="00333B77" w:rsidRDefault="00C146DD" w:rsidP="00B83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C146DD" w:rsidRPr="001574EA" w:rsidRDefault="00C146DD" w:rsidP="00C14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DD" w:rsidRPr="001574EA" w:rsidRDefault="00C146DD" w:rsidP="00C146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6DD" w:rsidRPr="00190A3A" w:rsidRDefault="00C146DD" w:rsidP="00C146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от 13 декабря  2023 г. № 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C146DD" w:rsidRPr="007B574D" w:rsidRDefault="00C146DD" w:rsidP="00C14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6DD" w:rsidRPr="007B574D" w:rsidRDefault="00C146DD" w:rsidP="00C14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6DD" w:rsidRPr="007B574D" w:rsidRDefault="00C146DD" w:rsidP="00C14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</w:p>
    <w:p w:rsidR="00C146DD" w:rsidRPr="007B574D" w:rsidRDefault="00C146DD" w:rsidP="00C14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 </w:t>
      </w:r>
      <w:proofErr w:type="spellStart"/>
      <w:r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574D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146DD" w:rsidRPr="007B574D" w:rsidRDefault="00C146DD" w:rsidP="00C14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B574D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7B574D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</w:p>
    <w:p w:rsidR="00C146DD" w:rsidRPr="007B574D" w:rsidRDefault="00C146DD" w:rsidP="00C14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6DD" w:rsidRPr="007B574D" w:rsidRDefault="00C146DD" w:rsidP="00C14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6DD" w:rsidRPr="007B574D" w:rsidRDefault="00C146DD" w:rsidP="00C146DD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33B77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7B574D">
        <w:rPr>
          <w:rFonts w:ascii="Times New Roman" w:hAnsi="Times New Roman"/>
          <w:sz w:val="24"/>
          <w:szCs w:val="24"/>
        </w:rPr>
        <w:t>В соответствии со статьями 13, 28 Федерального закона от 06 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74D">
        <w:rPr>
          <w:rFonts w:ascii="Times New Roman" w:hAnsi="Times New Roman"/>
          <w:sz w:val="24"/>
          <w:szCs w:val="24"/>
        </w:rPr>
        <w:t>2003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74D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решением Собр</w:t>
      </w:r>
      <w:r>
        <w:rPr>
          <w:rFonts w:ascii="Times New Roman" w:hAnsi="Times New Roman"/>
          <w:sz w:val="24"/>
          <w:szCs w:val="24"/>
        </w:rPr>
        <w:t xml:space="preserve">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7B574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B574D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7B574D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 от 30 июля 2020 г. № 48 «Об утверждении Положения о порядке организации и проведении  публичных слушаний общественных обсуждений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Масканурском</w:t>
      </w:r>
      <w:proofErr w:type="spellEnd"/>
      <w:r w:rsidRPr="007B574D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7B574D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7B574D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End"/>
      <w:r w:rsidRPr="007B574D">
        <w:rPr>
          <w:rFonts w:ascii="Times New Roman" w:hAnsi="Times New Roman"/>
          <w:sz w:val="24"/>
          <w:szCs w:val="24"/>
        </w:rPr>
        <w:t xml:space="preserve"> Республики Мари</w:t>
      </w:r>
      <w:r>
        <w:rPr>
          <w:rFonts w:ascii="Times New Roman" w:hAnsi="Times New Roman"/>
          <w:sz w:val="24"/>
          <w:szCs w:val="24"/>
        </w:rPr>
        <w:t xml:space="preserve">й Эл», Уставом </w:t>
      </w:r>
      <w:proofErr w:type="spellStart"/>
      <w:r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7B574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B574D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7B574D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</w:p>
    <w:p w:rsidR="00C146DD" w:rsidRPr="007B574D" w:rsidRDefault="00C146DD" w:rsidP="00C146DD">
      <w:pPr>
        <w:spacing w:after="0" w:line="240" w:lineRule="auto"/>
        <w:ind w:left="1134" w:hanging="425"/>
        <w:jc w:val="center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ПОСТАНОВЛЯЮ:</w:t>
      </w:r>
    </w:p>
    <w:p w:rsidR="00C146DD" w:rsidRPr="00D261E2" w:rsidRDefault="00C146DD" w:rsidP="00C146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D261E2">
        <w:rPr>
          <w:rFonts w:ascii="Times New Roman" w:hAnsi="Times New Roman"/>
          <w:sz w:val="24"/>
          <w:szCs w:val="24"/>
        </w:rPr>
        <w:t>Назначить публичные слушания по вопросу «Об иниц</w:t>
      </w:r>
      <w:r>
        <w:rPr>
          <w:rFonts w:ascii="Times New Roman" w:hAnsi="Times New Roman"/>
          <w:sz w:val="24"/>
          <w:szCs w:val="24"/>
        </w:rPr>
        <w:t xml:space="preserve">иативе граждан </w:t>
      </w:r>
      <w:proofErr w:type="spellStart"/>
      <w:r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261E2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 о</w:t>
      </w:r>
      <w:r>
        <w:rPr>
          <w:rFonts w:ascii="Times New Roman" w:hAnsi="Times New Roman"/>
          <w:sz w:val="24"/>
          <w:szCs w:val="24"/>
        </w:rPr>
        <w:t>б объединении дере</w:t>
      </w:r>
      <w:r w:rsidRPr="00190A3A">
        <w:rPr>
          <w:rFonts w:ascii="Times New Roman" w:hAnsi="Times New Roman"/>
          <w:sz w:val="24"/>
          <w:szCs w:val="24"/>
        </w:rPr>
        <w:t>вни</w:t>
      </w:r>
      <w:r>
        <w:rPr>
          <w:rFonts w:ascii="Times New Roman" w:hAnsi="Times New Roman"/>
          <w:sz w:val="24"/>
          <w:szCs w:val="24"/>
        </w:rPr>
        <w:t xml:space="preserve"> Шестаково </w:t>
      </w:r>
      <w:r w:rsidRPr="00D261E2">
        <w:rPr>
          <w:rFonts w:ascii="Times New Roman" w:hAnsi="Times New Roman"/>
          <w:sz w:val="24"/>
          <w:szCs w:val="24"/>
        </w:rPr>
        <w:t>в один населенный</w:t>
      </w:r>
      <w:r>
        <w:rPr>
          <w:rFonts w:ascii="Times New Roman" w:hAnsi="Times New Roman"/>
          <w:sz w:val="24"/>
          <w:szCs w:val="24"/>
        </w:rPr>
        <w:t xml:space="preserve"> пункт деревни </w:t>
      </w:r>
      <w:proofErr w:type="spellStart"/>
      <w:r>
        <w:rPr>
          <w:rFonts w:ascii="Times New Roman" w:hAnsi="Times New Roman"/>
          <w:sz w:val="24"/>
          <w:szCs w:val="24"/>
        </w:rPr>
        <w:t>Бахтино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261E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61E2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Эл, по проекту решения Собр</w:t>
      </w:r>
      <w:r>
        <w:rPr>
          <w:rFonts w:ascii="Times New Roman" w:hAnsi="Times New Roman"/>
          <w:sz w:val="24"/>
          <w:szCs w:val="24"/>
        </w:rPr>
        <w:t xml:space="preserve">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261E2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 «Об иниц</w:t>
      </w:r>
      <w:r>
        <w:rPr>
          <w:rFonts w:ascii="Times New Roman" w:hAnsi="Times New Roman"/>
          <w:sz w:val="24"/>
          <w:szCs w:val="24"/>
        </w:rPr>
        <w:t xml:space="preserve">иативе граждан </w:t>
      </w:r>
      <w:proofErr w:type="spellStart"/>
      <w:r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261E2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муниципального района Республики Марий </w:t>
      </w:r>
      <w:r>
        <w:rPr>
          <w:rFonts w:ascii="Times New Roman" w:hAnsi="Times New Roman"/>
          <w:sz w:val="24"/>
          <w:szCs w:val="24"/>
        </w:rPr>
        <w:t>Эл 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объединении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деревни  Шестаково </w:t>
      </w:r>
      <w:r w:rsidRPr="00D261E2">
        <w:rPr>
          <w:rFonts w:ascii="Times New Roman" w:hAnsi="Times New Roman"/>
          <w:sz w:val="24"/>
          <w:szCs w:val="24"/>
        </w:rPr>
        <w:t xml:space="preserve"> в один населенный пункт </w:t>
      </w:r>
      <w:r>
        <w:rPr>
          <w:rFonts w:ascii="Times New Roman" w:hAnsi="Times New Roman"/>
          <w:sz w:val="24"/>
          <w:szCs w:val="24"/>
        </w:rPr>
        <w:t xml:space="preserve">деревни </w:t>
      </w:r>
      <w:proofErr w:type="spellStart"/>
      <w:r>
        <w:rPr>
          <w:rFonts w:ascii="Times New Roman" w:hAnsi="Times New Roman"/>
          <w:sz w:val="24"/>
          <w:szCs w:val="24"/>
        </w:rPr>
        <w:t>Бахтино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1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1E2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муниципального р</w:t>
      </w:r>
      <w:r>
        <w:rPr>
          <w:rFonts w:ascii="Times New Roman" w:hAnsi="Times New Roman"/>
          <w:sz w:val="24"/>
          <w:szCs w:val="24"/>
        </w:rPr>
        <w:t xml:space="preserve">айона Республики Марий Эл» на 13 </w:t>
      </w:r>
      <w:r w:rsidRPr="00333B77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>2024</w:t>
      </w:r>
      <w:r w:rsidRPr="00D261E2">
        <w:rPr>
          <w:rFonts w:ascii="Times New Roman" w:hAnsi="Times New Roman"/>
          <w:sz w:val="24"/>
          <w:szCs w:val="24"/>
        </w:rPr>
        <w:t xml:space="preserve"> г. в 11.00 часов по адресу:</w:t>
      </w:r>
      <w:r w:rsidRPr="00D261E2">
        <w:rPr>
          <w:rFonts w:ascii="Times New Roman" w:hAnsi="Times New Roman"/>
          <w:sz w:val="24"/>
          <w:szCs w:val="24"/>
          <w:shd w:val="clear" w:color="auto" w:fill="FCFCFD"/>
        </w:rPr>
        <w:t xml:space="preserve"> 425432, </w:t>
      </w:r>
      <w:r w:rsidRPr="00D261E2">
        <w:rPr>
          <w:rFonts w:ascii="Times New Roman" w:hAnsi="Times New Roman"/>
          <w:sz w:val="24"/>
          <w:szCs w:val="24"/>
        </w:rPr>
        <w:t>Республика Марий Эл, Новоторъяльский район</w:t>
      </w:r>
      <w:r w:rsidRPr="00D261E2">
        <w:rPr>
          <w:rFonts w:ascii="Times New Roman" w:hAnsi="Times New Roman"/>
          <w:sz w:val="24"/>
          <w:szCs w:val="24"/>
          <w:shd w:val="clear" w:color="auto" w:fill="FCFCFD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CFCFD"/>
        </w:rPr>
        <w:t>с. Масканур</w:t>
      </w:r>
      <w:r w:rsidRPr="00D261E2">
        <w:rPr>
          <w:rFonts w:ascii="Times New Roman" w:hAnsi="Times New Roman"/>
          <w:sz w:val="24"/>
          <w:szCs w:val="24"/>
          <w:shd w:val="clear" w:color="auto" w:fill="FCFCFD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CFCFD"/>
        </w:rPr>
        <w:t>ул. Советская</w:t>
      </w:r>
      <w:r w:rsidRPr="00D261E2">
        <w:rPr>
          <w:rFonts w:ascii="Times New Roman" w:hAnsi="Times New Roman"/>
          <w:sz w:val="24"/>
          <w:szCs w:val="24"/>
          <w:shd w:val="clear" w:color="auto" w:fill="FCFCFD"/>
        </w:rPr>
        <w:t xml:space="preserve">, д. </w:t>
      </w:r>
      <w:r>
        <w:rPr>
          <w:rFonts w:ascii="Times New Roman" w:hAnsi="Times New Roman"/>
          <w:sz w:val="24"/>
          <w:szCs w:val="24"/>
          <w:shd w:val="clear" w:color="auto" w:fill="FCFCFD"/>
        </w:rPr>
        <w:t>13</w:t>
      </w:r>
      <w:r w:rsidRPr="00D261E2">
        <w:rPr>
          <w:rFonts w:ascii="Times New Roman" w:hAnsi="Times New Roman"/>
          <w:sz w:val="24"/>
          <w:szCs w:val="24"/>
        </w:rPr>
        <w:t>.</w:t>
      </w:r>
    </w:p>
    <w:p w:rsidR="00C146DD" w:rsidRDefault="00C146DD" w:rsidP="00C146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261E2">
        <w:rPr>
          <w:rFonts w:ascii="Times New Roman" w:hAnsi="Times New Roman"/>
          <w:sz w:val="24"/>
          <w:szCs w:val="24"/>
        </w:rPr>
        <w:t xml:space="preserve">2. </w:t>
      </w:r>
      <w:r w:rsidRPr="00333B7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261E2">
        <w:rPr>
          <w:rFonts w:ascii="Times New Roman" w:hAnsi="Times New Roman"/>
          <w:sz w:val="24"/>
          <w:szCs w:val="24"/>
        </w:rPr>
        <w:t>Утвердить организационный комитет по проведению публичных слушаний                  по проекту решения Собр</w:t>
      </w:r>
      <w:r>
        <w:rPr>
          <w:rFonts w:ascii="Times New Roman" w:hAnsi="Times New Roman"/>
          <w:sz w:val="24"/>
          <w:szCs w:val="24"/>
        </w:rPr>
        <w:t xml:space="preserve">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261E2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 «О</w:t>
      </w:r>
      <w:r>
        <w:rPr>
          <w:rFonts w:ascii="Times New Roman" w:hAnsi="Times New Roman"/>
          <w:sz w:val="24"/>
          <w:szCs w:val="24"/>
        </w:rPr>
        <w:t xml:space="preserve">б инициативе граждан </w:t>
      </w:r>
      <w:proofErr w:type="spellStart"/>
      <w:r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D261E2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D261E2">
        <w:rPr>
          <w:rFonts w:ascii="Times New Roman" w:hAnsi="Times New Roman"/>
          <w:sz w:val="24"/>
          <w:szCs w:val="24"/>
        </w:rPr>
        <w:t xml:space="preserve"> муниципального района Республики</w:t>
      </w:r>
      <w:r>
        <w:rPr>
          <w:rFonts w:ascii="Times New Roman" w:hAnsi="Times New Roman"/>
          <w:sz w:val="24"/>
          <w:szCs w:val="24"/>
        </w:rPr>
        <w:t xml:space="preserve"> Марий Эл об объединении деревни  Шестаково</w:t>
      </w:r>
      <w:r w:rsidRPr="00D261E2">
        <w:rPr>
          <w:rFonts w:ascii="Times New Roman" w:hAnsi="Times New Roman"/>
          <w:sz w:val="24"/>
          <w:szCs w:val="24"/>
        </w:rPr>
        <w:t xml:space="preserve"> в один населенный пункт </w:t>
      </w:r>
      <w:r>
        <w:rPr>
          <w:rFonts w:ascii="Times New Roman" w:hAnsi="Times New Roman"/>
          <w:sz w:val="24"/>
          <w:szCs w:val="24"/>
        </w:rPr>
        <w:t xml:space="preserve"> деревни </w:t>
      </w:r>
      <w:proofErr w:type="spellStart"/>
      <w:r>
        <w:rPr>
          <w:rFonts w:ascii="Times New Roman" w:hAnsi="Times New Roman"/>
          <w:sz w:val="24"/>
          <w:szCs w:val="24"/>
        </w:rPr>
        <w:t>Бахтино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Pr="007B5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74D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7B574D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Эл» в следующем составе:</w:t>
      </w:r>
      <w:proofErr w:type="gramEnd"/>
    </w:p>
    <w:p w:rsidR="00C146DD" w:rsidRDefault="00C146DD" w:rsidP="00C146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C146DD" w:rsidRDefault="00C146DD" w:rsidP="00C146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C146DD" w:rsidRPr="007B574D" w:rsidRDefault="00C146DD" w:rsidP="00C146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Ind w:w="709" w:type="dxa"/>
        <w:tblLook w:val="04A0"/>
      </w:tblPr>
      <w:tblGrid>
        <w:gridCol w:w="2518"/>
        <w:gridCol w:w="7229"/>
      </w:tblGrid>
      <w:tr w:rsidR="00C146DD" w:rsidRPr="007B574D" w:rsidTr="00B83779">
        <w:tc>
          <w:tcPr>
            <w:tcW w:w="2518" w:type="dxa"/>
            <w:hideMark/>
          </w:tcPr>
          <w:p w:rsidR="00C146DD" w:rsidRPr="007B574D" w:rsidRDefault="00C146DD" w:rsidP="00B837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Подрезов В.А.</w:t>
            </w:r>
            <w:r w:rsidRPr="007B57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hideMark/>
          </w:tcPr>
          <w:p w:rsidR="00C146DD" w:rsidRPr="007B574D" w:rsidRDefault="00C146DD" w:rsidP="00B837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Масканурского</w:t>
            </w:r>
            <w:proofErr w:type="spellEnd"/>
            <w:r w:rsidRPr="007B57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B574D">
              <w:rPr>
                <w:rFonts w:ascii="Times New Roman" w:hAnsi="Times New Roman"/>
                <w:sz w:val="24"/>
                <w:szCs w:val="24"/>
              </w:rPr>
              <w:lastRenderedPageBreak/>
              <w:t>Новоторъяльского</w:t>
            </w:r>
            <w:proofErr w:type="spellEnd"/>
            <w:r w:rsidRPr="007B57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Марий Эл;</w:t>
            </w:r>
          </w:p>
          <w:p w:rsidR="00C146DD" w:rsidRPr="007B574D" w:rsidRDefault="00C146DD" w:rsidP="00B837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DD" w:rsidRPr="007B574D" w:rsidTr="00B83779">
        <w:tc>
          <w:tcPr>
            <w:tcW w:w="2518" w:type="dxa"/>
            <w:hideMark/>
          </w:tcPr>
          <w:p w:rsidR="00C146DD" w:rsidRPr="007B574D" w:rsidRDefault="00C146DD" w:rsidP="00B837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Смирнов В.А.</w:t>
            </w:r>
          </w:p>
        </w:tc>
        <w:tc>
          <w:tcPr>
            <w:tcW w:w="7229" w:type="dxa"/>
            <w:hideMark/>
          </w:tcPr>
          <w:p w:rsidR="00C146DD" w:rsidRPr="007B574D" w:rsidRDefault="00C146DD" w:rsidP="00B837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74D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Масканурского</w:t>
            </w:r>
            <w:proofErr w:type="spellEnd"/>
            <w:r w:rsidRPr="007B57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B574D">
              <w:rPr>
                <w:rFonts w:ascii="Times New Roman" w:hAnsi="Times New Roman"/>
                <w:sz w:val="24"/>
                <w:szCs w:val="24"/>
              </w:rPr>
              <w:t>Новоторъяльского</w:t>
            </w:r>
            <w:proofErr w:type="spellEnd"/>
            <w:r w:rsidRPr="007B57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Марий Эл;</w:t>
            </w:r>
          </w:p>
          <w:p w:rsidR="00C146DD" w:rsidRPr="007B574D" w:rsidRDefault="00C146DD" w:rsidP="00B837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DD" w:rsidRPr="007B574D" w:rsidTr="00B83779">
        <w:tc>
          <w:tcPr>
            <w:tcW w:w="2518" w:type="dxa"/>
            <w:hideMark/>
          </w:tcPr>
          <w:p w:rsidR="00C146DD" w:rsidRPr="007B574D" w:rsidRDefault="00C146DD" w:rsidP="00B837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З.М.</w:t>
            </w:r>
            <w:r w:rsidRPr="007B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hideMark/>
          </w:tcPr>
          <w:p w:rsidR="00C146DD" w:rsidRPr="007B574D" w:rsidRDefault="00C146DD" w:rsidP="00B837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74D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Масканурской</w:t>
            </w:r>
            <w:proofErr w:type="spellEnd"/>
            <w:r w:rsidRPr="007B574D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льской </w:t>
            </w:r>
            <w:r w:rsidRPr="007B574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7B574D">
              <w:rPr>
                <w:rFonts w:ascii="Times New Roman" w:hAnsi="Times New Roman"/>
                <w:sz w:val="24"/>
                <w:szCs w:val="24"/>
              </w:rPr>
              <w:t>Новоторъяльского</w:t>
            </w:r>
            <w:proofErr w:type="spellEnd"/>
            <w:r w:rsidRPr="007B57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Марий Эл  (по согласованию);</w:t>
            </w:r>
          </w:p>
          <w:p w:rsidR="00C146DD" w:rsidRPr="007B574D" w:rsidRDefault="00C146DD" w:rsidP="00B837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DD" w:rsidRPr="007B574D" w:rsidTr="00B83779">
        <w:tc>
          <w:tcPr>
            <w:tcW w:w="2518" w:type="dxa"/>
            <w:hideMark/>
          </w:tcPr>
          <w:p w:rsidR="00C146DD" w:rsidRPr="007B574D" w:rsidRDefault="00C146DD" w:rsidP="00B837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М.И.</w:t>
            </w:r>
          </w:p>
        </w:tc>
        <w:tc>
          <w:tcPr>
            <w:tcW w:w="7229" w:type="dxa"/>
            <w:hideMark/>
          </w:tcPr>
          <w:p w:rsidR="00C146DD" w:rsidRPr="007B574D" w:rsidRDefault="00C146DD" w:rsidP="00B837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74D">
              <w:rPr>
                <w:rFonts w:ascii="Times New Roman" w:hAnsi="Times New Roman"/>
                <w:sz w:val="24"/>
                <w:szCs w:val="24"/>
              </w:rPr>
              <w:t xml:space="preserve">консультант Собрания депутатов </w:t>
            </w:r>
            <w:proofErr w:type="spellStart"/>
            <w:r w:rsidRPr="007B574D">
              <w:rPr>
                <w:rFonts w:ascii="Times New Roman" w:hAnsi="Times New Roman"/>
                <w:sz w:val="24"/>
                <w:szCs w:val="24"/>
              </w:rPr>
              <w:t>Новоторъяльского</w:t>
            </w:r>
            <w:proofErr w:type="spellEnd"/>
            <w:r w:rsidRPr="007B574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Марий Эл (по согласованию).</w:t>
            </w:r>
          </w:p>
        </w:tc>
      </w:tr>
    </w:tbl>
    <w:p w:rsidR="00C146DD" w:rsidRPr="007B574D" w:rsidRDefault="00C146DD" w:rsidP="00C146DD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C146DD" w:rsidRPr="007B574D" w:rsidRDefault="00C146DD" w:rsidP="00C146DD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подписания.</w:t>
      </w:r>
    </w:p>
    <w:p w:rsidR="00C146DD" w:rsidRDefault="00C146DD" w:rsidP="00C146DD">
      <w:pPr>
        <w:spacing w:after="0" w:line="240" w:lineRule="auto"/>
        <w:ind w:left="1134" w:right="-850" w:hanging="425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4. Настоящее постановление обнародовать на информац</w:t>
      </w:r>
      <w:r>
        <w:rPr>
          <w:rFonts w:ascii="Times New Roman" w:hAnsi="Times New Roman"/>
          <w:sz w:val="24"/>
          <w:szCs w:val="24"/>
        </w:rPr>
        <w:t xml:space="preserve">ионных стендах </w:t>
      </w:r>
      <w:proofErr w:type="spellStart"/>
      <w:r>
        <w:rPr>
          <w:rFonts w:ascii="Times New Roman" w:hAnsi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574D">
        <w:rPr>
          <w:rFonts w:ascii="Times New Roman" w:hAnsi="Times New Roman"/>
          <w:sz w:val="24"/>
          <w:szCs w:val="24"/>
        </w:rPr>
        <w:t xml:space="preserve"> </w:t>
      </w:r>
    </w:p>
    <w:p w:rsidR="00C146DD" w:rsidRDefault="00C146DD" w:rsidP="00C146DD">
      <w:pPr>
        <w:spacing w:after="0" w:line="240" w:lineRule="auto"/>
        <w:ind w:left="1134" w:right="-850" w:hanging="425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7B574D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Pr="007B574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146DD" w:rsidRDefault="00C146DD" w:rsidP="00C146DD">
      <w:pPr>
        <w:spacing w:after="0" w:line="240" w:lineRule="auto"/>
        <w:ind w:left="1134" w:right="-850" w:hanging="425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Республики Марий Эл и разместить в информационно-телекоммуникационной сети</w:t>
      </w:r>
    </w:p>
    <w:p w:rsidR="00C146DD" w:rsidRDefault="00C146DD" w:rsidP="00C146DD">
      <w:pPr>
        <w:spacing w:after="0" w:line="240" w:lineRule="auto"/>
        <w:ind w:left="1134" w:right="-850" w:hanging="425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 xml:space="preserve"> «Интернет» официальный интернет-портал Республики Марий </w:t>
      </w:r>
      <w:r>
        <w:rPr>
          <w:rFonts w:ascii="Times New Roman" w:hAnsi="Times New Roman"/>
          <w:sz w:val="24"/>
          <w:szCs w:val="24"/>
        </w:rPr>
        <w:t xml:space="preserve">Эл </w:t>
      </w:r>
    </w:p>
    <w:p w:rsidR="00C146DD" w:rsidRPr="007B574D" w:rsidRDefault="00C146DD" w:rsidP="00C146DD">
      <w:pPr>
        <w:spacing w:after="0" w:line="240" w:lineRule="auto"/>
        <w:ind w:left="1134" w:right="-850" w:hanging="425"/>
        <w:jc w:val="both"/>
        <w:rPr>
          <w:rFonts w:ascii="Times New Roman" w:hAnsi="Times New Roman"/>
          <w:bCs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 xml:space="preserve">(адрес доступа: </w:t>
      </w:r>
      <w:r w:rsidRPr="003A74F2">
        <w:rPr>
          <w:rFonts w:ascii="Times New Roman" w:hAnsi="Times New Roman"/>
          <w:sz w:val="24"/>
          <w:szCs w:val="24"/>
        </w:rPr>
        <w:t>https://mari-el.gov.ru/municipality/toryal</w:t>
      </w:r>
      <w:r w:rsidRPr="007B574D">
        <w:rPr>
          <w:rFonts w:ascii="Times New Roman" w:hAnsi="Times New Roman"/>
          <w:sz w:val="24"/>
          <w:szCs w:val="24"/>
        </w:rPr>
        <w:t>)</w:t>
      </w:r>
      <w:r w:rsidRPr="007B574D">
        <w:rPr>
          <w:rFonts w:ascii="Times New Roman" w:hAnsi="Times New Roman"/>
          <w:bCs/>
          <w:sz w:val="24"/>
          <w:szCs w:val="24"/>
        </w:rPr>
        <w:t>.</w:t>
      </w:r>
    </w:p>
    <w:p w:rsidR="00C146DD" w:rsidRPr="007B574D" w:rsidRDefault="00C146DD" w:rsidP="00C146DD">
      <w:pPr>
        <w:spacing w:after="0" w:line="240" w:lineRule="auto"/>
        <w:ind w:left="1134" w:right="-850" w:hanging="425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B57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574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146DD" w:rsidRPr="007B574D" w:rsidRDefault="00C146DD" w:rsidP="00C146DD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C146DD" w:rsidRPr="007B574D" w:rsidRDefault="00C146DD" w:rsidP="00C146DD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C146DD" w:rsidRPr="007B574D" w:rsidRDefault="00C146DD" w:rsidP="00C146DD">
      <w:p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</w:p>
    <w:p w:rsidR="00C146DD" w:rsidRPr="007B574D" w:rsidRDefault="00C146DD" w:rsidP="00C146DD">
      <w:pPr>
        <w:pStyle w:val="ConsPlusNormal"/>
        <w:widowControl/>
        <w:ind w:left="1134" w:right="-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74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</w:t>
      </w:r>
      <w:r>
        <w:rPr>
          <w:rFonts w:ascii="Times New Roman" w:hAnsi="Times New Roman"/>
          <w:sz w:val="24"/>
          <w:szCs w:val="24"/>
        </w:rPr>
        <w:t>В.А.Подрезов</w:t>
      </w:r>
    </w:p>
    <w:p w:rsidR="00C146DD" w:rsidRPr="007B574D" w:rsidRDefault="00C146DD" w:rsidP="00C146DD">
      <w:pPr>
        <w:ind w:left="1134" w:hanging="425"/>
        <w:jc w:val="both"/>
        <w:rPr>
          <w:sz w:val="24"/>
          <w:szCs w:val="24"/>
        </w:rPr>
      </w:pPr>
    </w:p>
    <w:p w:rsidR="00CC1070" w:rsidRDefault="00CC1070" w:rsidP="00C146DD"/>
    <w:sectPr w:rsidR="00CC1070" w:rsidSect="00C146D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6DD"/>
    <w:rsid w:val="00C146DD"/>
    <w:rsid w:val="00CC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2930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Buhg-2</dc:creator>
  <cp:lastModifiedBy>Buhg-2</cp:lastModifiedBy>
  <cp:revision>1</cp:revision>
  <dcterms:created xsi:type="dcterms:W3CDTF">2023-12-15T05:12:00Z</dcterms:created>
  <dcterms:modified xsi:type="dcterms:W3CDTF">2023-12-15T05:14:00Z</dcterms:modified>
</cp:coreProperties>
</file>