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CD" w:rsidRDefault="003C481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Уведомление о проведении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  <w:t xml:space="preserve">общественных обсуждений объекта экологической экспертизы проектной документации «Участок производства твердого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биотоплива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из осадка сточных вод СБО и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кородревесных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отходов АО «МЦБК»</w:t>
      </w:r>
      <w:r>
        <w:rPr>
          <w:rFonts w:eastAsia="SimSun" w:cs="Times New Roma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включая предварительные материалы оценки воздействия на окружающую среду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8"/>
        <w:tblW w:w="10915" w:type="dxa"/>
        <w:tblInd w:w="-58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4263"/>
        <w:gridCol w:w="5801"/>
      </w:tblGrid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Заказчик проведения общественных обсуждений 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Наименование: Акционерное общество «Марийский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целлюлозно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–бумажный комбинат» (АО «МЦБК»)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ОГРН:1021202250563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1216010765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425000, Республика Марий Эл, г. Волжск, ул. Карла Маркса, д.10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адрес:425000, Республика Марий Эл, г. Волжск, ул. Карла Маркса, д.10</w:t>
            </w:r>
          </w:p>
          <w:p w:rsidR="00A34FCD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Контактная информация: телефон/ факс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(8-83631)                  6-97-91/4-99-65, отдел сбыта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(8-83631) 6-13-59</w:t>
            </w:r>
          </w:p>
          <w:p w:rsidR="00A34FCD" w:rsidRDefault="003C481D">
            <w:pPr>
              <w:suppressAutoHyphens/>
              <w:snapToGrid w:val="0"/>
              <w:ind w:left="0" w:righ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 электронной почты:  info@marbum.ru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Исполнитель выполнения ОВОС  и  общественных  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Наименование: Общество с ограниченной ответственностью «РПН-Сфера» (ООО «РПН-Сфера»)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ОГРН:</w:t>
            </w:r>
            <w:r>
              <w:rPr>
                <w:rFonts w:eastAsia="SimSu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1117746899291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ИНН:</w:t>
            </w:r>
            <w: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7715890562,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115533, г. Москва,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вн.тер.г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 муниципальный округ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Нагатино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-Садовники,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Андропова, д. 22,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1 этаж 13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Фактический адрес: 115533, г. Москва,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вн.тер.г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 муниципальный округ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Нагатино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-Садовники,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Андропова, д. 22,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1 этаж 13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Контактная информация</w:t>
            </w:r>
            <w:r>
              <w:rPr>
                <w:rFonts w:eastAsia="SimSu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тел.: 8 (499) 557-02-70</w:t>
            </w:r>
          </w:p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Адрес  электронной почты: info@rpn-sfera.ru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Администрация органа местного самоуправления, ответственного за организацию общественных обсуждений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Наименование: Администрация городского округа «Город Волжск»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>
              <w:rPr>
                <w:rFonts w:eastAsia="SimSu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425000, Республика Марий Эл, г. Волжск, ул.Коммунистическая, д.1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Фактический адрес:</w:t>
            </w:r>
            <w:r>
              <w:rPr>
                <w:rFonts w:eastAsia="SimSu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425000, Республика Марий Эл, г. Волжск, ул.Коммунистическая, д.1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Контактная информация:</w:t>
            </w:r>
          </w:p>
          <w:p w:rsidR="00A34FCD" w:rsidRDefault="003C481D">
            <w:pPr>
              <w:ind w:left="0" w:right="0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тел./факс (83631) 6-17-00/6-49-49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Адрес электронной почты: </w:t>
            </w:r>
            <w:hyperlink r:id="rId4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4FCD">
        <w:trPr>
          <w:trHeight w:val="103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Наименование планируемой хозяйственной и иной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A34FCD" w:rsidRDefault="00A34FCD">
            <w:pPr>
              <w:ind w:left="0" w:right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Участок производства твердого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биотоплива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 осадка сточных вод СБО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кородревесных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отходов АО «МЦБК»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Цель планируемой 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Производство твёрдого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биотоплива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 осадка сточных вод СБО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кородревесных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отходов, для дальнейшего сжигания в существующей котельной на территории АО «МЦБК» в Республике Марий Эл, г. Волжск, ул. К. Маркса, д. 10.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Место реализации планируемой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хозяйственной и иной деятельности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город Волжск, улица Карла Маркса, дом 10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Планируемые сроки проведения оценки воздействия на окружающую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среду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I -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квартал 2022г.</w:t>
            </w: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и сроки доступности объекта общественного обсуждения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425000, Республика Марий Эл, г. Волжск, ул. Коммунистическая, д.1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D1E67"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 15.03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.202</w:t>
            </w:r>
            <w:r w:rsidR="007D1E67"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 по 2</w:t>
            </w:r>
            <w:r w:rsidR="007D1E67"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6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  <w:r w:rsidR="007D1E67"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04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.202</w:t>
            </w:r>
            <w:r w:rsidR="007D1E67"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7D1E6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 ПД объекта экологической экспертизы включая предварительные материалы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ОВОС  размещены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сайтах: </w:t>
            </w:r>
          </w:p>
          <w:p w:rsidR="00A34FCD" w:rsidRDefault="003C481D">
            <w:pPr>
              <w:ind w:left="0" w:right="0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-Администрации ГО Город Волжск </w:t>
            </w:r>
            <w:hyperlink r:id="rId5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http://voljsk.rg12.ru/administratsiya.html</w:t>
              </w:r>
            </w:hyperlink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Предполагаемая форма и срок проведения общественных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br/>
              <w:t>обсуждений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Форма общественных обсуждений – опрос.</w:t>
            </w:r>
          </w:p>
          <w:p w:rsidR="00A34FCD" w:rsidRPr="007D1E67" w:rsidRDefault="003C481D">
            <w:pPr>
              <w:ind w:left="0" w:righ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Срок проведения о</w:t>
            </w:r>
            <w:r w:rsidR="007D1E67"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проса с 15.03</w:t>
            </w:r>
            <w:r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2г. по 16.04</w:t>
            </w:r>
            <w:r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.202</w:t>
            </w:r>
            <w:r w:rsidR="007D1E67"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2</w:t>
            </w:r>
            <w:r w:rsidRPr="007D1E67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г.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Место размещения и сбора опросных листов (в.т</w:t>
            </w:r>
            <w:r w:rsidR="00BA1B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ч. в электронном виде)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Республика Марий Эл, г. Волжск, ул.Коммунистическая, д.1. </w:t>
            </w:r>
          </w:p>
          <w:p w:rsidR="00A34FCD" w:rsidRDefault="003C481D">
            <w:pPr>
              <w:ind w:left="0" w:right="0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6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34FCD" w:rsidRDefault="00A34FC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FC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  ответственных лиц со стороны заказчика (исполнителя) и органа местного самоуправления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Контактные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данные  ответственного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лица от АО «МЦБК» :</w:t>
            </w:r>
          </w:p>
          <w:p w:rsidR="00A34FCD" w:rsidRDefault="003C481D">
            <w:pPr>
              <w:ind w:left="0" w:right="0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Вараксин Владимир Ефимович, тел</w:t>
            </w:r>
            <w:r w:rsidR="00BA1B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8-83631-61520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>
              <w:rPr>
                <w:rFonts w:eastAsia="SimSun" w:cs="Times New Roman"/>
              </w:rPr>
              <w:t xml:space="preserve"> </w:t>
            </w:r>
            <w:hyperlink r:id="rId7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loos@marbum.ru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 ответственного лица от ООО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«РПН-Сфера»:</w:t>
            </w:r>
          </w:p>
          <w:p w:rsidR="00A34FCD" w:rsidRDefault="003C481D">
            <w:pPr>
              <w:ind w:left="0" w:right="0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Изварина Галина Николаевна, тел. +79919852490, адрес электронной почты  </w:t>
            </w:r>
            <w:r>
              <w:rPr>
                <w:rStyle w:val="-"/>
                <w:rFonts w:ascii="Times New Roman" w:eastAsia="SimSun" w:hAnsi="Times New Roman" w:cs="Times New Roman"/>
                <w:color w:val="0000FF"/>
                <w:sz w:val="24"/>
                <w:szCs w:val="24"/>
              </w:rPr>
              <w:t>izvarina@rpn-sfera.ru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Контактные данные ответственного лица от Администрации городского округа «Город Волжск»:</w:t>
            </w:r>
          </w:p>
          <w:p w:rsidR="00A34FCD" w:rsidRDefault="003C481D">
            <w:pPr>
              <w:ind w:left="0" w:right="0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Миронова Надежда Николаевна, тел. +7-83631-6-12-60,  адрес электронной почты </w:t>
            </w:r>
            <w:hyperlink r:id="rId8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avolzhsk@mail.ru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A34FCD">
        <w:trPr>
          <w:trHeight w:val="2258"/>
        </w:trPr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3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ind w:left="0"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Иная информация </w:t>
            </w:r>
          </w:p>
        </w:tc>
        <w:tc>
          <w:tcPr>
            <w:tcW w:w="5801" w:type="dxa"/>
            <w:shd w:val="clear" w:color="auto" w:fill="auto"/>
            <w:tcMar>
              <w:left w:w="98" w:type="dxa"/>
            </w:tcMar>
          </w:tcPr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Информирование общественности   в ходе проведения общественных обсуждений  предварительных материалов ОВОС, разделов ПД Объекта экологической экспертизы,   осуществляется  через сеть  Интернет,  путем размещения информации:</w:t>
            </w:r>
          </w:p>
          <w:p w:rsidR="00A34FCD" w:rsidRPr="002E01FE" w:rsidRDefault="003C4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-на официальном сайте Заказчика 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https://www.marbum.ru</w:t>
            </w:r>
            <w:r w:rsidR="002E01FE" w:rsidRPr="002E01FE">
              <w:rPr>
                <w:rFonts w:ascii="Times New Roman" w:hAnsi="Times New Roman" w:cs="Times New Roman"/>
                <w:sz w:val="24"/>
                <w:szCs w:val="24"/>
              </w:rPr>
              <w:t>/raskrytie_informacii/</w:t>
            </w: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(муниципальный  уровень)   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на официальном сайте городского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образования Город Волжск  http://voljsk.rg12.ru/ (муниципальный уровень)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Волжско-Камское межрегионального  управления Федеральной службы по надзору в сфере природопользования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(региональный уровень) https://12.rpn.gov.ru/regions/16/structure/ 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Министерства природных ресурсов, экологии и охраны окружающей среды  Правительства Республики Марий Эл http://mari-el.gov.ru/minles/Pages/main.aspx (региональный уровень)</w:t>
            </w:r>
          </w:p>
          <w:p w:rsidR="00A34FCD" w:rsidRDefault="003C481D"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-на официальном сайте Федеральной службы по надзору в сфере природопользования    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Росприроднадзор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 </w:t>
            </w:r>
            <w:hyperlink r:id="rId9">
              <w:r>
                <w:rPr>
                  <w:rStyle w:val="-"/>
                  <w:rFonts w:ascii="Times New Roman" w:eastAsia="SimSun" w:hAnsi="Times New Roman" w:cs="Times New Roman"/>
                  <w:color w:val="0000FF"/>
                  <w:sz w:val="24"/>
                  <w:szCs w:val="24"/>
                </w:rPr>
                <w:t>https://rpn.gov.ru/</w:t>
              </w:r>
            </w:hyperlink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(федеральный уровень)</w:t>
            </w:r>
          </w:p>
          <w:p w:rsidR="00A34FCD" w:rsidRDefault="003C4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Предварительные материалы ОВОС, разделы проектной документации объекта  размещены  на сайте АО «МЦБК», </w:t>
            </w:r>
            <w:r w:rsidR="003D0290" w:rsidRPr="002E01F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https://www.marbum.ru</w:t>
            </w:r>
            <w:r w:rsidR="003D0290" w:rsidRPr="002E01FE">
              <w:rPr>
                <w:rFonts w:ascii="Times New Roman" w:hAnsi="Times New Roman" w:cs="Times New Roman"/>
                <w:sz w:val="24"/>
                <w:szCs w:val="24"/>
              </w:rPr>
              <w:t>/raskrytie_informacii/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;    </w:t>
            </w:r>
          </w:p>
          <w:p w:rsidR="00A34FCD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- на официальном сайте Администрация  городского округа  Город Волжск , http://voljsk.rg12.ru/ </w:t>
            </w:r>
          </w:p>
          <w:p w:rsidR="00A34FCD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Протокол общественных обсуждений   в форме опроса,  составляется  Администрацией городского округа «Город Волжск» в срок  не более 5</w:t>
            </w:r>
          </w:p>
          <w:p w:rsidR="00A34FCD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рабочих дней после окончания проведения опроса.</w:t>
            </w:r>
          </w:p>
          <w:p w:rsidR="00A34FCD" w:rsidRDefault="003C481D">
            <w:pPr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Окончательные материалы ОВОС, ООО «РПН-Сфера» подготавливает в срок   не более 10 рабочих дней после проведения опроса, получения Протокола общественных обсуждений, а также с  учетом замечаний поступивших в ходе проведения опроса.</w:t>
            </w:r>
          </w:p>
        </w:tc>
      </w:tr>
    </w:tbl>
    <w:p w:rsidR="00A34FCD" w:rsidRDefault="00A34FCD">
      <w:pPr>
        <w:ind w:left="0" w:right="-2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>
      <w:pPr>
        <w:ind w:left="0" w:right="-2" w:firstLine="426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</w:p>
    <w:p w:rsidR="00A34FCD" w:rsidRDefault="00A34FCD"/>
    <w:sectPr w:rsidR="00A34FCD" w:rsidSect="00A34FC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CD"/>
    <w:rsid w:val="0011356F"/>
    <w:rsid w:val="002E01FE"/>
    <w:rsid w:val="003C481D"/>
    <w:rsid w:val="003D0290"/>
    <w:rsid w:val="004E32F8"/>
    <w:rsid w:val="007B1F44"/>
    <w:rsid w:val="007D1E67"/>
    <w:rsid w:val="009B4492"/>
    <w:rsid w:val="00A34FCD"/>
    <w:rsid w:val="00BA1BAF"/>
    <w:rsid w:val="00C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CA590-851E-43E2-B060-EC74DB5E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CD"/>
    <w:pPr>
      <w:ind w:left="57" w:right="57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4FCD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34FCD"/>
    <w:pPr>
      <w:spacing w:after="140" w:line="288" w:lineRule="auto"/>
    </w:pPr>
  </w:style>
  <w:style w:type="paragraph" w:styleId="a4">
    <w:name w:val="List"/>
    <w:basedOn w:val="a3"/>
    <w:rsid w:val="00A34FCD"/>
    <w:rPr>
      <w:rFonts w:cs="Mangal"/>
    </w:rPr>
  </w:style>
  <w:style w:type="paragraph" w:customStyle="1" w:styleId="10">
    <w:name w:val="Название объекта1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34FCD"/>
    <w:pPr>
      <w:suppressLineNumbers/>
    </w:pPr>
    <w:rPr>
      <w:rFonts w:cs="Mangal"/>
    </w:rPr>
  </w:style>
  <w:style w:type="paragraph" w:styleId="a6">
    <w:name w:val="Title"/>
    <w:basedOn w:val="a"/>
    <w:qFormat/>
    <w:rsid w:val="00A34F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caption"/>
    <w:basedOn w:val="a"/>
    <w:qFormat/>
    <w:rsid w:val="00A34FCD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99"/>
    <w:rsid w:val="0029781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lzhsk@mail.r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loos@marbum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olzhs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oljsk.rg12.ru/administratsiya.html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mailto:avolzhsk@mail.ru" TargetMode="External"/><Relationship Id="rId9" Type="http://schemas.openxmlformats.org/officeDocument/2006/relationships/hyperlink" Target="https://rpn.gov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84823d8-fa17-4ac0-b4b6-eb3f836fa70c">Уведомления</_x041f__x0430__x043f__x043a__x0430_>
    <_dlc_DocId xmlns="57504d04-691e-4fc4-8f09-4f19fdbe90f6">XXJ7TYMEEKJ2-7506-31</_dlc_DocId>
    <_dlc_DocIdUrl xmlns="57504d04-691e-4fc4-8f09-4f19fdbe90f6">
      <Url>https://vip.gov.mari.ru/minles/_layouts/DocIdRedir.aspx?ID=XXJ7TYMEEKJ2-7506-31</Url>
      <Description>XXJ7TYMEEKJ2-7506-31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148E4E189A254E869E784C878ABE8C" ma:contentTypeVersion="2" ma:contentTypeDescription="Создание документа." ma:contentTypeScope="" ma:versionID="65854294a7fb0b7e0a6d11232289d5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4823d8-fa17-4ac0-b4b6-eb3f836fa70c" targetNamespace="http://schemas.microsoft.com/office/2006/metadata/properties" ma:root="true" ma:fieldsID="a2a89be029a0e71d650baa84b8773b5a" ns2:_="" ns3:_="" ns4:_="">
    <xsd:import namespace="57504d04-691e-4fc4-8f09-4f19fdbe90f6"/>
    <xsd:import namespace="6d7c22ec-c6a4-4777-88aa-bc3c76ac660e"/>
    <xsd:import namespace="784823d8-fa17-4ac0-b4b6-eb3f836fa7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23d8-fa17-4ac0-b4b6-eb3f836fa70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Нормативные правовые акты в сфере государственной экологической экспертизы" ma:format="RadioButtons" ma:internalName="_x041f__x0430__x043f__x043a__x0430_">
      <xsd:simpleType>
        <xsd:restriction base="dms:Choice">
          <xsd:enumeration value="Нормативные правовые акты в сфере государственной экологической экспертизы"/>
          <xsd:enumeration value="Приказы по организации и проведению государственной экологической экспертизы"/>
          <xsd:enumeration value="Результаты экологической экспертизы"/>
          <xsd:enumeration value="Уведомл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A6EEB-A705-4806-B9C8-F6518A259910}"/>
</file>

<file path=customXml/itemProps2.xml><?xml version="1.0" encoding="utf-8"?>
<ds:datastoreItem xmlns:ds="http://schemas.openxmlformats.org/officeDocument/2006/customXml" ds:itemID="{8ADF0AB0-4FFF-42C7-896F-6457C4C08B9D}"/>
</file>

<file path=customXml/itemProps3.xml><?xml version="1.0" encoding="utf-8"?>
<ds:datastoreItem xmlns:ds="http://schemas.openxmlformats.org/officeDocument/2006/customXml" ds:itemID="{0C95E2A2-DBF4-4AE7-9F40-E3B6FBD10358}"/>
</file>

<file path=customXml/itemProps4.xml><?xml version="1.0" encoding="utf-8"?>
<ds:datastoreItem xmlns:ds="http://schemas.openxmlformats.org/officeDocument/2006/customXml" ds:itemID="{394F8279-4E7B-47B3-9A71-6479E0C7A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общественных обсуждений объекта экологической экспертизы проектной документации</dc:title>
  <dc:subject/>
  <dc:creator>Попов Анатолий</dc:creator>
  <dc:description/>
  <cp:lastModifiedBy>Изварина Галина</cp:lastModifiedBy>
  <cp:revision>2</cp:revision>
  <dcterms:created xsi:type="dcterms:W3CDTF">2022-03-03T07:55:00Z</dcterms:created>
  <dcterms:modified xsi:type="dcterms:W3CDTF">2022-03-03T07:55:00Z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0x01010056148E4E189A254E869E784C878ABE8C</vt:lpwstr>
  </property>
  <property fmtid="{D5CDD505-2E9C-101B-9397-08002B2CF9AE}" pid="9" name="_dlc_DocIdItemGuid">
    <vt:lpwstr>cfd77fc5-2fae-462a-b59c-60792baf5528</vt:lpwstr>
  </property>
</Properties>
</file>