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239B">
      <w:pPr>
        <w:pStyle w:val="1"/>
      </w:pPr>
      <w:hyperlink r:id="rId7" w:history="1">
        <w:r>
          <w:rPr>
            <w:rStyle w:val="a4"/>
            <w:b/>
            <w:bCs/>
          </w:rPr>
          <w:t>Указ Президента Республики Марий Эл от 19 августа 2010 г. N 162 "О комиссиях</w:t>
        </w:r>
        <w:r>
          <w:rPr>
            <w:rStyle w:val="a4"/>
            <w:b/>
            <w:bCs/>
          </w:rPr>
          <w:t xml:space="preserve"> по соблюдению требований к служебному поведению государственных гражданских служащих Республики Марий Эл и урегулированию конфликта интересов" (с изменениями и дополнениями)</w:t>
        </w:r>
      </w:hyperlink>
    </w:p>
    <w:p w:rsidR="00000000" w:rsidRDefault="0063239B">
      <w:pPr>
        <w:pStyle w:val="ab"/>
      </w:pPr>
      <w:r>
        <w:t>С изменениями и дополнениями от:</w:t>
      </w:r>
    </w:p>
    <w:p w:rsidR="00000000" w:rsidRDefault="0063239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декабря 2010 г., 1 июля 2011 г., 5 апреля</w:t>
      </w:r>
      <w:r>
        <w:rPr>
          <w:shd w:val="clear" w:color="auto" w:fill="EAEFED"/>
        </w:rPr>
        <w:t xml:space="preserve"> 2012 г., 15 мая, 9 августа 2013 г., 9 июня, 14 августа 2014 г., 19 марта, 31 декабря 2015 г., 14 марта 2016 г., 11 января 2018 г.</w:t>
      </w:r>
    </w:p>
    <w:p w:rsidR="00000000" w:rsidRDefault="0063239B"/>
    <w:p w:rsidR="00000000" w:rsidRDefault="0063239B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 декабря 2008</w:t>
      </w:r>
      <w:r>
        <w:t xml:space="preserve"> года N 273-ФЗ "О противодействии коррупции" и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 "О комиссиях по соблюдению требований к служебному поведению федеральных госуда</w:t>
      </w:r>
      <w:r>
        <w:t>рственных служащих и урегулированию конфликта интересов" постановляю:</w:t>
      </w:r>
    </w:p>
    <w:p w:rsidR="00000000" w:rsidRDefault="0063239B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интересов.</w:t>
      </w:r>
    </w:p>
    <w:p w:rsidR="00000000" w:rsidRDefault="0063239B">
      <w:bookmarkStart w:id="1" w:name="sub_2"/>
      <w:bookmarkEnd w:id="0"/>
      <w:r>
        <w:t xml:space="preserve">2. </w:t>
      </w:r>
      <w:hyperlink r:id="rId10" w:history="1">
        <w:r>
          <w:rPr>
            <w:rStyle w:val="a4"/>
          </w:rPr>
          <w:t>Утратил силу</w:t>
        </w:r>
      </w:hyperlink>
      <w:r>
        <w:t xml:space="preserve"> с 1 </w:t>
      </w:r>
      <w:r>
        <w:t>января 2011 г.</w:t>
      </w:r>
    </w:p>
    <w:bookmarkEnd w:id="1"/>
    <w:p w:rsidR="00000000" w:rsidRDefault="0063239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3239B">
      <w:bookmarkStart w:id="2" w:name="sub_3"/>
      <w:r>
        <w:t xml:space="preserve">3. Внести в </w:t>
      </w:r>
      <w:hyperlink r:id="rId11" w:history="1">
        <w:r>
          <w:rPr>
            <w:rStyle w:val="a4"/>
          </w:rPr>
          <w:t>Положение</w:t>
        </w:r>
      </w:hyperlink>
      <w:r>
        <w:t xml:space="preserve"> о представлении гражда</w:t>
      </w:r>
      <w:r>
        <w:t xml:space="preserve">нами, претендующими на замещение государственных должностей Республики Марий Эл, и лицами, замещающими государственные должности Республики Марий Эл, сведений о доходах, об имуществе и обязательствах имущественного характера, утвержденное </w:t>
      </w:r>
      <w:hyperlink r:id="rId12" w:history="1">
        <w:r>
          <w:rPr>
            <w:rStyle w:val="a4"/>
          </w:rPr>
          <w:t>Указом</w:t>
        </w:r>
      </w:hyperlink>
      <w:r>
        <w:t xml:space="preserve"> Президента Республики Марий Эл от 11 июня 2009 г. N 100 "О представлении гражданами, претендующими на замещение государственных должностей Республики Марий Эл, и лицами, замещающими государственные</w:t>
      </w:r>
      <w:r>
        <w:t xml:space="preserve"> должности Республики Марий Эл, сведений о доходах, об имуществе и обязательствах имущественного характера" (Собрание законодательства Республики Марий Эл, 2009, N 7, ст. 313), следующее изменение:</w:t>
      </w:r>
    </w:p>
    <w:bookmarkEnd w:id="2"/>
    <w:p w:rsidR="00000000" w:rsidRDefault="0063239B">
      <w:r>
        <w:fldChar w:fldCharType="begin"/>
      </w:r>
      <w:r>
        <w:instrText>HYPERLINK "http://internet.garant.ru/document/redirec</w:instrText>
      </w:r>
      <w:r>
        <w:instrText>t/20717207/104"</w:instrText>
      </w:r>
      <w:r>
        <w:fldChar w:fldCharType="separate"/>
      </w:r>
      <w:r>
        <w:rPr>
          <w:rStyle w:val="a4"/>
        </w:rPr>
        <w:t>пункт 4</w:t>
      </w:r>
      <w:r>
        <w:fldChar w:fldCharType="end"/>
      </w:r>
      <w:r>
        <w:t xml:space="preserve"> изложить в следующей редакции:</w:t>
      </w:r>
    </w:p>
    <w:p w:rsidR="00000000" w:rsidRDefault="0063239B">
      <w:bookmarkStart w:id="3" w:name="sub_1040"/>
      <w:r>
        <w:t>"4. Представление сведений о доходах, об имуществе и обязательствах имущественного характера Президентом Республики Марий Эл, Главой Правительства Республики Марий Эл осуществляется в порядке</w:t>
      </w:r>
      <w:r>
        <w:t>, установленном пунктом 2 Указа Президента Российской Федерации от 18 мая 2009 г. N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</w:t>
      </w:r>
      <w:r>
        <w:t>рации, сведений о доходах, об имуществе и обязательствах имущественного характера".".</w:t>
      </w:r>
    </w:p>
    <w:p w:rsidR="00000000" w:rsidRDefault="0063239B">
      <w:bookmarkStart w:id="4" w:name="sub_4"/>
      <w:bookmarkEnd w:id="3"/>
      <w:r>
        <w:t xml:space="preserve">4. Внести в </w:t>
      </w:r>
      <w:hyperlink r:id="rId13" w:history="1">
        <w:r>
          <w:rPr>
            <w:rStyle w:val="a4"/>
          </w:rPr>
          <w:t>Указ</w:t>
        </w:r>
      </w:hyperlink>
      <w:r>
        <w:t xml:space="preserve"> Президента Республики Марий Эл от 2 декабря 2009 г. N 253 "О проверке д</w:t>
      </w:r>
      <w:r>
        <w:t>остоверности и полноты сведений, представляемых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и соблюдения ограничений лицами, замещающими государ</w:t>
      </w:r>
      <w:r>
        <w:t>ственные должности Республики Марий Эл" (Собрание законодательства Республики Марий Эл, 2010, N 1 (часть I), ст. 36, N 2, ст. 76) следующие изменения:</w:t>
      </w:r>
    </w:p>
    <w:p w:rsidR="00000000" w:rsidRDefault="0063239B">
      <w:bookmarkStart w:id="5" w:name="sub_41"/>
      <w:bookmarkEnd w:id="4"/>
      <w:r>
        <w:t xml:space="preserve">а) </w:t>
      </w:r>
      <w:hyperlink r:id="rId14" w:history="1">
        <w:r>
          <w:rPr>
            <w:rStyle w:val="a4"/>
          </w:rPr>
          <w:t>пункт 2</w:t>
        </w:r>
      </w:hyperlink>
      <w:r>
        <w:t xml:space="preserve"> изложить в сле</w:t>
      </w:r>
      <w:r>
        <w:t>дующей редакции:</w:t>
      </w:r>
    </w:p>
    <w:p w:rsidR="00000000" w:rsidRDefault="0063239B">
      <w:bookmarkStart w:id="6" w:name="sub_200"/>
      <w:bookmarkEnd w:id="5"/>
      <w:r>
        <w:t>"2. Возложить на Комиссию по противодействию коррупционным проявлениям в Республике Марий Эл рассмотрение вопросов, касающихся соблюдения требований к служебному (должностному) поведению лиц, замещающих государственные должнос</w:t>
      </w:r>
      <w:r>
        <w:t>ти Республики Марий Эл, указанные в подпункте "а" пункта 1 Положения, утвержденного настоящим Указом, а также вопросов, касающихся урегулирования конфликта интересов.";</w:t>
      </w:r>
    </w:p>
    <w:p w:rsidR="00000000" w:rsidRDefault="0063239B">
      <w:bookmarkStart w:id="7" w:name="sub_42"/>
      <w:bookmarkEnd w:id="6"/>
      <w:r>
        <w:t xml:space="preserve">б) в </w:t>
      </w:r>
      <w:hyperlink r:id="rId15" w:history="1">
        <w:r>
          <w:rPr>
            <w:rStyle w:val="a4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и соблюдения ограничений ли</w:t>
      </w:r>
      <w:r>
        <w:t xml:space="preserve">цами, замещающими государственные должности Республики Марий Эл, </w:t>
      </w:r>
      <w:r>
        <w:lastRenderedPageBreak/>
        <w:t xml:space="preserve">утвержденном названным выше </w:t>
      </w:r>
      <w:hyperlink r:id="rId16" w:history="1">
        <w:r>
          <w:rPr>
            <w:rStyle w:val="a4"/>
          </w:rPr>
          <w:t>Указом</w:t>
        </w:r>
      </w:hyperlink>
      <w:r>
        <w:t>:</w:t>
      </w:r>
    </w:p>
    <w:bookmarkStart w:id="8" w:name="sub_38"/>
    <w:bookmarkEnd w:id="7"/>
    <w:p w:rsidR="00000000" w:rsidRDefault="0063239B">
      <w:r>
        <w:fldChar w:fldCharType="begin"/>
      </w:r>
      <w:r>
        <w:instrText>HYPERLINK "http://internet.garant.ru/document/redirect/20718139/3"</w:instrText>
      </w:r>
      <w:r>
        <w:fldChar w:fldCharType="separate"/>
      </w:r>
      <w:r>
        <w:rPr>
          <w:rStyle w:val="a4"/>
        </w:rPr>
        <w:t>пункты 3</w:t>
      </w:r>
      <w:r>
        <w:fldChar w:fldCharType="end"/>
      </w:r>
      <w:r>
        <w:t xml:space="preserve"> и </w:t>
      </w:r>
      <w:hyperlink r:id="rId17" w:history="1">
        <w:r>
          <w:rPr>
            <w:rStyle w:val="a4"/>
          </w:rPr>
          <w:t>4</w:t>
        </w:r>
      </w:hyperlink>
      <w:r>
        <w:t xml:space="preserve"> изложить в следующей редакции:</w:t>
      </w:r>
    </w:p>
    <w:p w:rsidR="00000000" w:rsidRDefault="0063239B">
      <w:bookmarkStart w:id="9" w:name="sub_1030"/>
      <w:bookmarkEnd w:id="8"/>
      <w:r>
        <w:t>"3. Основанием для осуществления проверки, предусмотренной подпунктом "а" пункта 1 настоящего Положения, является достаточная информац</w:t>
      </w:r>
      <w:r>
        <w:t>ия, представленная в письменном виде в установленном порядке:</w:t>
      </w:r>
    </w:p>
    <w:p w:rsidR="00000000" w:rsidRDefault="0063239B">
      <w:bookmarkStart w:id="10" w:name="sub_301"/>
      <w:bookmarkEnd w:id="9"/>
      <w:r>
        <w:t>а) правоохранительными и налоговыми органами;</w:t>
      </w:r>
    </w:p>
    <w:p w:rsidR="00000000" w:rsidRDefault="0063239B">
      <w:bookmarkStart w:id="11" w:name="sub_302"/>
      <w:bookmarkEnd w:id="10"/>
      <w:r>
        <w:t xml:space="preserve">б) постоянно действующими руководящими органами политических партий и зарегистрированных в соответствии с законом иных </w:t>
      </w:r>
      <w:r>
        <w:t>общероссийских общественных объединений, не являющихся политическими партиями;</w:t>
      </w:r>
    </w:p>
    <w:p w:rsidR="00000000" w:rsidRDefault="0063239B">
      <w:bookmarkStart w:id="12" w:name="sub_303"/>
      <w:bookmarkEnd w:id="11"/>
      <w:r>
        <w:t>в) Общественной палатой Республики Марий Эл.</w:t>
      </w:r>
    </w:p>
    <w:p w:rsidR="00000000" w:rsidRDefault="0063239B">
      <w:bookmarkStart w:id="13" w:name="sub_1004"/>
      <w:bookmarkEnd w:id="12"/>
      <w:r>
        <w:t>4. Основанием для осуществления проверки, предусмотренной подпунктами "б" и "в" пункта 1 настоящего Пол</w:t>
      </w:r>
      <w:r>
        <w:t>ожения, является достаточная информация, представленная в письменном виде в установленном порядке:</w:t>
      </w:r>
    </w:p>
    <w:p w:rsidR="00000000" w:rsidRDefault="0063239B">
      <w:bookmarkStart w:id="14" w:name="sub_401"/>
      <w:bookmarkEnd w:id="13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63239B">
      <w:bookmarkStart w:id="15" w:name="sub_402"/>
      <w:bookmarkEnd w:id="14"/>
      <w:r>
        <w:t xml:space="preserve">б) </w:t>
      </w:r>
      <w: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63239B">
      <w:bookmarkStart w:id="16" w:name="sub_403"/>
      <w:bookmarkEnd w:id="15"/>
      <w:r>
        <w:t>в) Общественной палатой Республики Марий Эл.";</w:t>
      </w:r>
    </w:p>
    <w:bookmarkStart w:id="17" w:name="sub_39"/>
    <w:bookmarkEnd w:id="16"/>
    <w:p w:rsidR="00000000" w:rsidRDefault="0063239B">
      <w:r>
        <w:fldChar w:fldCharType="begin"/>
      </w:r>
      <w:r>
        <w:instrText>HYPERLINK "http://internet.garant.ru/document/redirect/20718139/19"</w:instrText>
      </w:r>
      <w:r>
        <w:fldChar w:fldCharType="separate"/>
      </w:r>
      <w:r>
        <w:rPr>
          <w:rStyle w:val="a4"/>
        </w:rPr>
        <w:t>пункт 19</w:t>
      </w:r>
      <w:r>
        <w:fldChar w:fldCharType="end"/>
      </w:r>
      <w:r>
        <w:t xml:space="preserve"> изложить в следующей редакции:</w:t>
      </w:r>
    </w:p>
    <w:p w:rsidR="00000000" w:rsidRDefault="0063239B">
      <w:bookmarkStart w:id="18" w:name="sub_190"/>
      <w:bookmarkEnd w:id="17"/>
      <w:r>
        <w:t>"19. При установлении в ходе проверки обстоятельств, свидетельствующих о представлении лицом, замещающим государственную</w:t>
      </w:r>
      <w:r>
        <w:t xml:space="preserve"> должность Республики Марий Эл, недостоверных или неполных сведений, предусмотренных подпунктом "а" пункта 1 настоящего Положения, и о несоблюдении им требований о предотвращении или урегулировании конфликта интересов либо установленных ограничений, матери</w:t>
      </w:r>
      <w:r>
        <w:t>алы проверки представляются в Комиссию по противодействию коррупционным проявлениям в Республике Марий Эл, выполняющую функции комиссии по соблюдению требований к должностному поведению лиц, замещающих государственные должности Республики Марий Эл, указанн</w:t>
      </w:r>
      <w:r>
        <w:t>ые в подпункте "а" пункта 1 настоящего Положения, и урегулированию конфликта интересов.".</w:t>
      </w:r>
    </w:p>
    <w:p w:rsidR="00000000" w:rsidRDefault="0063239B">
      <w:bookmarkStart w:id="19" w:name="sub_5"/>
      <w:bookmarkEnd w:id="18"/>
      <w:r>
        <w:t xml:space="preserve">5. Внести в </w:t>
      </w:r>
      <w:hyperlink r:id="rId18" w:history="1">
        <w:r>
          <w:rPr>
            <w:rStyle w:val="a4"/>
          </w:rPr>
          <w:t>Указ</w:t>
        </w:r>
      </w:hyperlink>
      <w:r>
        <w:t xml:space="preserve"> Президента Республики Марий Эл от 2 декабря 2009 г. N 254 "О проверк</w:t>
      </w:r>
      <w:r>
        <w:t>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</w:t>
      </w:r>
      <w:r>
        <w:t>нскими служащими Республики Марий Эл требований к служебному поведению" (Собрание законодательства Республики Марий Эл, 2010, N 1 (часть I), ст. 37) следующие изменения:</w:t>
      </w:r>
    </w:p>
    <w:p w:rsidR="00000000" w:rsidRDefault="0063239B">
      <w:bookmarkStart w:id="20" w:name="sub_51"/>
      <w:bookmarkEnd w:id="19"/>
      <w:r>
        <w:t xml:space="preserve">а) в </w:t>
      </w:r>
      <w:hyperlink r:id="rId19" w:history="1">
        <w:r>
          <w:rPr>
            <w:rStyle w:val="a4"/>
          </w:rPr>
          <w:t>под</w:t>
        </w:r>
        <w:r>
          <w:rPr>
            <w:rStyle w:val="a4"/>
          </w:rPr>
          <w:t>пункте "з" пункта 3</w:t>
        </w:r>
      </w:hyperlink>
      <w:r>
        <w:t xml:space="preserve"> слова "в случае заключения ими трудового договора после увольнения с государственной гражданской службы Республики Марий Эл" заменить словами "при заключении ими после увольнения с государственной гражданской службы Республики Марий </w:t>
      </w:r>
      <w:r>
        <w:t>Эл трудового договора и (или) гражданско-правового договора в случаях, предусмотренных федеральными законами";</w:t>
      </w:r>
    </w:p>
    <w:p w:rsidR="00000000" w:rsidRDefault="0063239B">
      <w:bookmarkStart w:id="21" w:name="sub_52"/>
      <w:bookmarkEnd w:id="20"/>
      <w:r>
        <w:t xml:space="preserve">б) в </w:t>
      </w:r>
      <w:hyperlink r:id="rId20" w:history="1">
        <w:r>
          <w:rPr>
            <w:rStyle w:val="a4"/>
          </w:rPr>
          <w:t>Положении</w:t>
        </w:r>
      </w:hyperlink>
      <w:r>
        <w:t xml:space="preserve"> о проверке достоверности и полноты сведений, п</w:t>
      </w:r>
      <w:r>
        <w:t xml:space="preserve">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</w:t>
      </w:r>
      <w:r>
        <w:t xml:space="preserve">требований к служебному поведению, утвержденном названным выше </w:t>
      </w:r>
      <w:hyperlink r:id="rId21" w:history="1">
        <w:r>
          <w:rPr>
            <w:rStyle w:val="a4"/>
          </w:rPr>
          <w:t>Указом</w:t>
        </w:r>
      </w:hyperlink>
      <w:r>
        <w:t>:</w:t>
      </w:r>
    </w:p>
    <w:bookmarkStart w:id="22" w:name="sub_40"/>
    <w:bookmarkEnd w:id="21"/>
    <w:p w:rsidR="00000000" w:rsidRDefault="0063239B">
      <w:r>
        <w:fldChar w:fldCharType="begin"/>
      </w:r>
      <w:r>
        <w:instrText>HYPERLINK "http://internet.garant.ru/document/redirect/20718075/7"</w:instrText>
      </w:r>
      <w:r>
        <w:fldChar w:fldCharType="separate"/>
      </w:r>
      <w:r>
        <w:rPr>
          <w:rStyle w:val="a4"/>
        </w:rPr>
        <w:t>пункты 7</w:t>
      </w:r>
      <w:r>
        <w:fldChar w:fldCharType="end"/>
      </w:r>
      <w:r>
        <w:t xml:space="preserve"> и </w:t>
      </w:r>
      <w:hyperlink r:id="rId22" w:history="1">
        <w:r>
          <w:rPr>
            <w:rStyle w:val="a4"/>
          </w:rPr>
          <w:t>8</w:t>
        </w:r>
      </w:hyperlink>
      <w:r>
        <w:t xml:space="preserve"> изложить в следующей редакции:</w:t>
      </w:r>
    </w:p>
    <w:p w:rsidR="00000000" w:rsidRDefault="0063239B">
      <w:bookmarkStart w:id="23" w:name="sub_1070"/>
      <w:bookmarkEnd w:id="22"/>
      <w:r>
        <w:t xml:space="preserve">"7. Основанием для осуществления проверки, предусмотренной </w:t>
      </w:r>
      <w:hyperlink r:id="rId23" w:history="1">
        <w:r>
          <w:rPr>
            <w:rStyle w:val="a4"/>
          </w:rPr>
          <w:t>подпунктом "а" пункта 1</w:t>
        </w:r>
      </w:hyperlink>
      <w:r>
        <w:t xml:space="preserve"> настоящег</w:t>
      </w:r>
      <w:r>
        <w:t>о Положения, является достаточная информация, представленная в письменном виде в установленном порядке:</w:t>
      </w:r>
    </w:p>
    <w:p w:rsidR="00000000" w:rsidRDefault="0063239B">
      <w:bookmarkStart w:id="24" w:name="sub_71"/>
      <w:bookmarkEnd w:id="23"/>
      <w:r>
        <w:t>а) правоохранительными и налоговыми органами;</w:t>
      </w:r>
    </w:p>
    <w:p w:rsidR="00000000" w:rsidRDefault="0063239B">
      <w:bookmarkStart w:id="25" w:name="sub_72"/>
      <w:bookmarkEnd w:id="24"/>
      <w:r>
        <w:lastRenderedPageBreak/>
        <w:t>б) постоянно действующими руководящими органами политических партий и зарегистри</w:t>
      </w:r>
      <w:r>
        <w:t>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63239B">
      <w:bookmarkStart w:id="26" w:name="sub_73"/>
      <w:bookmarkEnd w:id="25"/>
      <w:r>
        <w:t>в) Общественной палатой Республики Марий Эл.</w:t>
      </w:r>
    </w:p>
    <w:p w:rsidR="00000000" w:rsidRDefault="0063239B">
      <w:bookmarkStart w:id="27" w:name="sub_1080"/>
      <w:bookmarkEnd w:id="26"/>
      <w:r>
        <w:t>8.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63239B">
      <w:bookmarkStart w:id="28" w:name="sub_81"/>
      <w:bookmarkEnd w:id="27"/>
      <w:r>
        <w:t>а) правоохранительными органами, иными г</w:t>
      </w:r>
      <w:r>
        <w:t>осударственными органами, органами местного самоуправления и их должностными лицами;</w:t>
      </w:r>
    </w:p>
    <w:p w:rsidR="00000000" w:rsidRDefault="0063239B">
      <w:bookmarkStart w:id="29" w:name="sub_82"/>
      <w:bookmarkEnd w:id="28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</w:t>
      </w:r>
      <w:r>
        <w:t xml:space="preserve"> не являющихся политическими партиями;</w:t>
      </w:r>
    </w:p>
    <w:p w:rsidR="00000000" w:rsidRDefault="0063239B">
      <w:bookmarkStart w:id="30" w:name="sub_83"/>
      <w:bookmarkEnd w:id="29"/>
      <w:r>
        <w:t>в) Общественной палатой Республики Марий Эл.";</w:t>
      </w:r>
    </w:p>
    <w:p w:rsidR="00000000" w:rsidRDefault="0063239B">
      <w:bookmarkStart w:id="31" w:name="sub_43"/>
      <w:bookmarkEnd w:id="30"/>
      <w:r>
        <w:t xml:space="preserve">в </w:t>
      </w:r>
      <w:hyperlink r:id="rId24" w:history="1">
        <w:r>
          <w:rPr>
            <w:rStyle w:val="a4"/>
          </w:rPr>
          <w:t>подпункте "г" пункта 12</w:t>
        </w:r>
      </w:hyperlink>
      <w:r>
        <w:t xml:space="preserve"> слова "в органы прокуратуры Российской Федерации,</w:t>
      </w:r>
      <w:r>
        <w:t xml:space="preserve">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</w:t>
      </w:r>
      <w:r>
        <w:t xml:space="preserve"> ее результатов) в органы прокуратуры Российской Федерации, иные федеральные государственные органы";</w:t>
      </w:r>
    </w:p>
    <w:p w:rsidR="00000000" w:rsidRDefault="0063239B">
      <w:bookmarkStart w:id="32" w:name="sub_44"/>
      <w:bookmarkEnd w:id="31"/>
      <w:r>
        <w:t xml:space="preserve">в </w:t>
      </w:r>
      <w:hyperlink r:id="rId25" w:history="1">
        <w:r>
          <w:rPr>
            <w:rStyle w:val="a4"/>
          </w:rPr>
          <w:t>пункте 24</w:t>
        </w:r>
      </w:hyperlink>
      <w:r>
        <w:t xml:space="preserve"> слова "о несоблюдении гражданским служащим требований" замен</w:t>
      </w:r>
      <w:r>
        <w:t>ить словами "о представлении гражданским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000000" w:rsidRDefault="0063239B">
      <w:bookmarkStart w:id="33" w:name="sub_6"/>
      <w:bookmarkEnd w:id="32"/>
      <w:r>
        <w:t xml:space="preserve">6. </w:t>
      </w:r>
      <w:hyperlink r:id="rId26" w:history="1">
        <w:r>
          <w:rPr>
            <w:rStyle w:val="a4"/>
          </w:rPr>
          <w:t>Утратил силу</w:t>
        </w:r>
      </w:hyperlink>
      <w:r>
        <w:t>.</w:t>
      </w:r>
    </w:p>
    <w:bookmarkEnd w:id="33"/>
    <w:p w:rsidR="00000000" w:rsidRDefault="0063239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3239B">
      <w:bookmarkStart w:id="34" w:name="sub_7"/>
      <w:r>
        <w:t>7. Рекомендовать органам местного самоуправления разработать и утвердить положения о комиссиях по соблюдени</w:t>
      </w:r>
      <w:r>
        <w:t>ю требований к служебному поведению муниципальных служащих и урегулированию конфликта интересов.</w:t>
      </w:r>
    </w:p>
    <w:p w:rsidR="00000000" w:rsidRDefault="0063239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8"/>
      <w:bookmarkEnd w:id="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63239B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Республики Марий Эл от 9 июня 2014</w:t>
      </w:r>
      <w:r>
        <w:rPr>
          <w:shd w:val="clear" w:color="auto" w:fill="F0F0F0"/>
        </w:rPr>
        <w:t> г. N 109 в пункт 8 внесены изменения</w:t>
      </w:r>
    </w:p>
    <w:p w:rsidR="00000000" w:rsidRDefault="0063239B">
      <w:r>
        <w:t>8. Предложить профсоюзным организациям государственных органов Республики Марий Эл, научным организациям, про</w:t>
      </w:r>
      <w:r>
        <w:t xml:space="preserve">фессиональным образовательным организациям, образовательным организациям высшего образования и организациям, осуществляющим образовательную деятельность по дополнительным профессиональным программам содействовать работе комиссий по соблюдению требований к </w:t>
      </w:r>
      <w:r>
        <w:t>служебному поведению государственных гражданских служащих Республики Марий Эл и урегулированию конфликта интересов.</w:t>
      </w:r>
    </w:p>
    <w:p w:rsidR="00000000" w:rsidRDefault="0063239B">
      <w:bookmarkStart w:id="36" w:name="sub_9"/>
      <w:r>
        <w:t xml:space="preserve">9. </w:t>
      </w:r>
      <w:hyperlink r:id="rId28" w:history="1">
        <w:r>
          <w:rPr>
            <w:rStyle w:val="a4"/>
          </w:rPr>
          <w:t>Утратил силу</w:t>
        </w:r>
      </w:hyperlink>
      <w:r>
        <w:t>.</w:t>
      </w:r>
    </w:p>
    <w:bookmarkEnd w:id="36"/>
    <w:p w:rsidR="00000000" w:rsidRDefault="0063239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3239B">
      <w:pPr>
        <w:pStyle w:val="a7"/>
        <w:rPr>
          <w:shd w:val="clear" w:color="auto" w:fill="F0F0F0"/>
        </w:rPr>
      </w:pPr>
      <w:bookmarkStart w:id="37" w:name="sub_10"/>
      <w:r>
        <w:rPr>
          <w:shd w:val="clear" w:color="auto" w:fill="F0F0F0"/>
        </w:rPr>
        <w:t xml:space="preserve">Пункт 10 изменен с 23 января 2018 г. - </w:t>
      </w:r>
      <w:hyperlink r:id="rId2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от 11 января 2018 г. N 3</w:t>
      </w:r>
    </w:p>
    <w:bookmarkEnd w:id="37"/>
    <w:p w:rsidR="00000000" w:rsidRDefault="0063239B">
      <w:r>
        <w:t>10. Контроль за исполнением настоящего Указа возложить на Заместителя Председателя Правительства Республики Марий Эл Воронцова С.А.</w:t>
      </w:r>
    </w:p>
    <w:p w:rsidR="00000000" w:rsidRDefault="0063239B"/>
    <w:tbl>
      <w:tblPr>
        <w:tblW w:w="5000" w:type="pct"/>
        <w:tblInd w:w="108" w:type="dxa"/>
        <w:tblLook w:val="0000"/>
      </w:tblPr>
      <w:tblGrid>
        <w:gridCol w:w="8038"/>
        <w:gridCol w:w="2478"/>
      </w:tblGrid>
      <w:tr w:rsidR="00000000" w:rsidRPr="0063239B">
        <w:tblPrEx>
          <w:tblCellMar>
            <w:top w:w="0" w:type="dxa"/>
            <w:bottom w:w="0" w:type="dxa"/>
          </w:tblCellMar>
        </w:tblPrEx>
        <w:tc>
          <w:tcPr>
            <w:tcW w:w="382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63239B" w:rsidRDefault="0063239B">
            <w:pPr>
              <w:pStyle w:val="ac"/>
              <w:rPr>
                <w:rFonts w:eastAsiaTheme="minorEastAsia"/>
              </w:rPr>
            </w:pPr>
            <w:r w:rsidRPr="0063239B">
              <w:rPr>
                <w:rFonts w:eastAsiaTheme="minorEastAsia"/>
              </w:rPr>
              <w:t>Президент</w:t>
            </w:r>
            <w:r w:rsidRPr="0063239B">
              <w:rPr>
                <w:rFonts w:eastAsiaTheme="minorEastAsia"/>
              </w:rPr>
              <w:br/>
              <w:t>Республики Марий Эл</w:t>
            </w: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63239B" w:rsidRDefault="0063239B">
            <w:pPr>
              <w:pStyle w:val="aa"/>
              <w:jc w:val="right"/>
              <w:rPr>
                <w:rFonts w:eastAsiaTheme="minorEastAsia"/>
              </w:rPr>
            </w:pPr>
            <w:r w:rsidRPr="0063239B">
              <w:rPr>
                <w:rFonts w:eastAsiaTheme="minorEastAsia"/>
              </w:rPr>
              <w:t>Л. Маркелов</w:t>
            </w:r>
          </w:p>
        </w:tc>
      </w:tr>
    </w:tbl>
    <w:p w:rsidR="00000000" w:rsidRDefault="0063239B"/>
    <w:p w:rsidR="00000000" w:rsidRDefault="0063239B">
      <w:pPr>
        <w:pStyle w:val="ac"/>
      </w:pPr>
      <w:r>
        <w:t>г. Йошкар-Ола</w:t>
      </w:r>
    </w:p>
    <w:p w:rsidR="00000000" w:rsidRDefault="0063239B">
      <w:pPr>
        <w:pStyle w:val="ac"/>
      </w:pPr>
      <w:r>
        <w:t>19 августа 2010 года</w:t>
      </w:r>
    </w:p>
    <w:p w:rsidR="00000000" w:rsidRDefault="0063239B">
      <w:pPr>
        <w:pStyle w:val="ac"/>
      </w:pPr>
      <w:r>
        <w:t>N 162</w:t>
      </w:r>
    </w:p>
    <w:p w:rsidR="00000000" w:rsidRDefault="0063239B"/>
    <w:p w:rsidR="00000000" w:rsidRDefault="0063239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63239B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3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Республики Марий Эл от 14 марта 2016 г. N </w:t>
      </w:r>
      <w:r>
        <w:rPr>
          <w:shd w:val="clear" w:color="auto" w:fill="F0F0F0"/>
        </w:rPr>
        <w:t xml:space="preserve">56 Положение изложено в новой редакции, </w:t>
      </w:r>
      <w:hyperlink r:id="rId3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3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63239B">
      <w:pPr>
        <w:pStyle w:val="1"/>
      </w:pPr>
      <w:r>
        <w:t>Положение</w:t>
      </w:r>
      <w:r>
        <w:br/>
        <w:t>о комиссиях по соблюдению требований к служебному поведению государственных гражданских служащих Республики Марий Эл и урегулированию конфли</w:t>
      </w:r>
      <w:r>
        <w:t>кта интересов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Указом</w:t>
        </w:r>
      </w:hyperlink>
      <w:r>
        <w:t xml:space="preserve"> Президента Республики Марий Эл от 19 августа 2010 г. N 162 (в редакции </w:t>
      </w:r>
      <w:hyperlink r:id="rId33" w:history="1">
        <w:r>
          <w:rPr>
            <w:rStyle w:val="a4"/>
            <w:b/>
            <w:bCs/>
          </w:rPr>
          <w:t>Указа</w:t>
        </w:r>
      </w:hyperlink>
      <w:r>
        <w:t xml:space="preserve"> Главы Республики Марий Эл от 14 марта 2016 г. N 56))</w:t>
      </w:r>
    </w:p>
    <w:p w:rsidR="00000000" w:rsidRDefault="0063239B">
      <w:pPr>
        <w:pStyle w:val="ab"/>
      </w:pPr>
      <w:r>
        <w:t>С измен</w:t>
      </w:r>
      <w:r>
        <w:t>ениями и дополнениями от:</w:t>
      </w:r>
    </w:p>
    <w:p w:rsidR="00000000" w:rsidRDefault="0063239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июля 2011 г., 5 апреля 2012 г., 15 мая, 9 августа 2013 г., 9 июня, 14 августа 2014 г., 19 марта, 31 декабря 2015 г., 14 марта 2016 г., 11 января 2018 г.</w:t>
      </w:r>
    </w:p>
    <w:p w:rsidR="00000000" w:rsidRDefault="0063239B"/>
    <w:p w:rsidR="00000000" w:rsidRDefault="0063239B">
      <w:bookmarkStart w:id="39" w:name="sub_101"/>
      <w:r>
        <w:t>1. Настоящим Положением определяется порядок формирования и деятел</w:t>
      </w:r>
      <w:r>
        <w:t xml:space="preserve">ьности комиссий по соблюдению требований к служебному поведению государственных гражданских служащих Республики Марий Эл и урегулированию конфликта интересов (далее - комиссии), образуемых в государственных органах Республики Марий Эл в соответствии с </w:t>
      </w:r>
      <w:hyperlink r:id="rId34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 и </w:t>
      </w:r>
      <w:hyperlink r:id="rId3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</w:t>
      </w:r>
      <w:r>
        <w:t xml:space="preserve">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000000" w:rsidRDefault="0063239B">
      <w:bookmarkStart w:id="40" w:name="sub_102"/>
      <w:bookmarkEnd w:id="39"/>
      <w:r>
        <w:t xml:space="preserve">2. Комиссии в своей деятельности руководствуются </w:t>
      </w:r>
      <w:hyperlink r:id="rId36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актами Правительства Российской Федерации, </w:t>
      </w:r>
      <w:hyperlink r:id="rId37" w:history="1">
        <w:r>
          <w:rPr>
            <w:rStyle w:val="a4"/>
          </w:rPr>
          <w:t>Конституцией</w:t>
        </w:r>
      </w:hyperlink>
      <w:r>
        <w:t xml:space="preserve"> Республики Марий Эл, законами Республики Марий Эл и иными нормативными правовыми актами Республики Марий Эл, настоящим Положением, а также актами государственных органов Республики Марий Эл (далее - государственны</w:t>
      </w:r>
      <w:r>
        <w:t>е органы).</w:t>
      </w:r>
    </w:p>
    <w:p w:rsidR="00000000" w:rsidRDefault="0063239B">
      <w:bookmarkStart w:id="41" w:name="sub_103"/>
      <w:bookmarkEnd w:id="40"/>
      <w:r>
        <w:t>3. Основной задачей комиссий является содействие государственным органам:</w:t>
      </w:r>
    </w:p>
    <w:p w:rsidR="00000000" w:rsidRDefault="0063239B">
      <w:bookmarkStart w:id="42" w:name="sub_1031"/>
      <w:bookmarkEnd w:id="41"/>
      <w:r>
        <w:t>а) в обеспечении соблюдения государственными гражданскими служащими Республики Марий Эл (далее - гражданские служащие) ограничений и запретов,</w:t>
      </w:r>
      <w:r>
        <w:t xml:space="preserve">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38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</w:t>
      </w:r>
      <w:r>
        <w:t xml:space="preserve"> противодействии коррупции" и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00000" w:rsidRDefault="0063239B">
      <w:bookmarkStart w:id="43" w:name="sub_1032"/>
      <w:bookmarkEnd w:id="42"/>
      <w:r>
        <w:t>б) в осуществлении в государственном органе мер по предупреждению коррупции.</w:t>
      </w:r>
    </w:p>
    <w:p w:rsidR="00000000" w:rsidRDefault="0063239B">
      <w:bookmarkStart w:id="44" w:name="sub_104"/>
      <w:bookmarkEnd w:id="43"/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Р</w:t>
      </w:r>
      <w:r>
        <w:t>еспублики Марий Эл (далее - должности гражданской службы) в государственном органе (за исключением гражданских служащих, замещающих должности руководителей, заместителей руководителей государственных органов).</w:t>
      </w:r>
    </w:p>
    <w:p w:rsidR="00000000" w:rsidRDefault="0063239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05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63239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23 января 2018 г. - </w:t>
      </w:r>
      <w:hyperlink r:id="rId3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от 11 января 2018 г. N 3</w:t>
      </w:r>
    </w:p>
    <w:p w:rsidR="00000000" w:rsidRDefault="0063239B">
      <w:r>
        <w:t>5. Комиссия при Главе Республики Марий Эл по соблюдению требований к служебному поведению и урегулированию конфликта интересов рассматривает:</w:t>
      </w:r>
    </w:p>
    <w:p w:rsidR="00000000" w:rsidRDefault="0063239B">
      <w:bookmarkStart w:id="46" w:name="sub_1051"/>
      <w:r>
        <w:t>а)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руководителей, заместителей руководителей государственных органов;</w:t>
      </w:r>
    </w:p>
    <w:p w:rsidR="00000000" w:rsidRDefault="0063239B">
      <w:bookmarkStart w:id="47" w:name="sub_1052"/>
      <w:bookmarkEnd w:id="46"/>
      <w:r>
        <w:t>б) заявления гражданских служащих, замещающих должности руководителей, заместителей руководителей государственных органов, о невозможности по объективным причинам представить сведения о доходах, об имуществе и обязательствах имущественного характ</w:t>
      </w:r>
      <w:r>
        <w:t>ера своих супруги (супруга) и несовершеннолетних детей;</w:t>
      </w:r>
    </w:p>
    <w:p w:rsidR="00000000" w:rsidRDefault="0063239B">
      <w:bookmarkStart w:id="48" w:name="sub_1053"/>
      <w:bookmarkEnd w:id="47"/>
      <w:r>
        <w:lastRenderedPageBreak/>
        <w:t xml:space="preserve">в) обращение гражданина, замещавшего в органе исполнительной власти Республики Марий Эл должность гражданской службы, указанную в </w:t>
      </w:r>
      <w:hyperlink w:anchor="sub_1051" w:history="1">
        <w:r>
          <w:rPr>
            <w:rStyle w:val="a4"/>
          </w:rPr>
          <w:t>подпункте "а"</w:t>
        </w:r>
      </w:hyperlink>
      <w:r>
        <w:t xml:space="preserve"> настоящего пун</w:t>
      </w:r>
      <w:r>
        <w:t>кта,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</w:t>
      </w:r>
      <w:r>
        <w:t xml:space="preserve">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гражданского служащего, в течение двух лет после увольнения с гражданской службы.</w:t>
      </w:r>
    </w:p>
    <w:p w:rsidR="00000000" w:rsidRDefault="0063239B">
      <w:bookmarkStart w:id="49" w:name="sub_106"/>
      <w:bookmarkEnd w:id="48"/>
      <w:r>
        <w:t>6.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bookmarkEnd w:id="49"/>
    <w:p w:rsidR="00000000" w:rsidRDefault="0063239B">
      <w:r>
        <w:t>В состав комиссии входят председатель комиссии, его заместитель, назначаемый руководителем государственного</w:t>
      </w:r>
      <w:r>
        <w:t xml:space="preserve"> органа из числа членов комиссии, замещающих должности гражданской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</w:t>
      </w:r>
      <w:r>
        <w:t>аместитель председателя комиссии.</w:t>
      </w:r>
    </w:p>
    <w:p w:rsidR="00000000" w:rsidRDefault="0063239B">
      <w:bookmarkStart w:id="50" w:name="sub_107"/>
      <w:r>
        <w:t>7. В состав комиссии входят:</w:t>
      </w:r>
    </w:p>
    <w:p w:rsidR="00000000" w:rsidRDefault="0063239B">
      <w:bookmarkStart w:id="51" w:name="sub_1071"/>
      <w:bookmarkEnd w:id="50"/>
      <w:r>
        <w:t>а) заместитель руководителя государственного органа (председатель комиссии), руководитель подразделения по профилактике коррупционных и иных правонарушений кадровой службы</w:t>
      </w:r>
      <w:r>
        <w:t xml:space="preserve"> государственного органа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гражданские служащие из подразделения по вопросам государственной граж</w:t>
      </w:r>
      <w:r>
        <w:t>данской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000000" w:rsidRDefault="0063239B">
      <w:bookmarkStart w:id="52" w:name="sub_1072"/>
      <w:bookmarkEnd w:id="51"/>
      <w:r>
        <w:t>б) представитель управления Главы Республики Марий Эл по профилактике коррупционных и иных правон</w:t>
      </w:r>
      <w:r>
        <w:t>арушений;</w:t>
      </w:r>
    </w:p>
    <w:p w:rsidR="00000000" w:rsidRDefault="0063239B">
      <w:bookmarkStart w:id="53" w:name="sub_1073"/>
      <w:bookmarkEnd w:id="52"/>
      <w:r>
        <w:t>в)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образовательных организаций, осуществляющих образовательную деятельность по допо</w:t>
      </w:r>
      <w:r>
        <w:t>лнительным профессиональным программам (далее - образовательные организации), деятельность которых связана с государственной службой.</w:t>
      </w:r>
    </w:p>
    <w:p w:rsidR="00000000" w:rsidRDefault="0063239B">
      <w:bookmarkStart w:id="54" w:name="sub_108"/>
      <w:bookmarkEnd w:id="53"/>
      <w:r>
        <w:t>8. Руководитель государственного органа может принять решение о включении в состав комиссии:</w:t>
      </w:r>
    </w:p>
    <w:p w:rsidR="00000000" w:rsidRDefault="0063239B">
      <w:bookmarkStart w:id="55" w:name="sub_1081"/>
      <w:bookmarkEnd w:id="54"/>
      <w:r>
        <w:t>а) представителя общественной организации ветеранов в случае ее создания в государственном органе;</w:t>
      </w:r>
    </w:p>
    <w:p w:rsidR="00000000" w:rsidRDefault="0063239B">
      <w:bookmarkStart w:id="56" w:name="sub_1082"/>
      <w:bookmarkEnd w:id="55"/>
      <w:r>
        <w:t>б) представителя профсоюзной организации, действующей в установленном порядке в государственном органе.</w:t>
      </w:r>
    </w:p>
    <w:p w:rsidR="00000000" w:rsidRDefault="0063239B">
      <w:bookmarkStart w:id="57" w:name="sub_109"/>
      <w:bookmarkEnd w:id="56"/>
      <w:r>
        <w:t xml:space="preserve">9. Лица, указанные в </w:t>
      </w:r>
      <w:hyperlink w:anchor="sub_1072" w:history="1">
        <w:r>
          <w:rPr>
            <w:rStyle w:val="a4"/>
          </w:rPr>
          <w:t>подпунктах "б"</w:t>
        </w:r>
      </w:hyperlink>
      <w:r>
        <w:t xml:space="preserve"> и </w:t>
      </w:r>
      <w:hyperlink w:anchor="sub_1073" w:history="1">
        <w:r>
          <w:rPr>
            <w:rStyle w:val="a4"/>
          </w:rPr>
          <w:t>"в" пункта 7</w:t>
        </w:r>
      </w:hyperlink>
      <w:r>
        <w:t xml:space="preserve"> и в </w:t>
      </w:r>
      <w:hyperlink w:anchor="sub_108" w:history="1">
        <w:r>
          <w:rPr>
            <w:rStyle w:val="a4"/>
          </w:rPr>
          <w:t>пункте 8</w:t>
        </w:r>
      </w:hyperlink>
      <w:r>
        <w:t xml:space="preserve"> настоящего Положения, включаю</w:t>
      </w:r>
      <w:r>
        <w:t>тся в состав комиссии в установленном порядке по согласованию с управлением Главы Республики Марий Эл по профилактике коррупционных и иных правонарушений, образовательными организациями, общественной организацией ветеранов в случае ее создания в государств</w:t>
      </w:r>
      <w:r>
        <w:t>енном органе,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течение десяти календарных дней со дня получения запроса.</w:t>
      </w:r>
    </w:p>
    <w:p w:rsidR="00000000" w:rsidRDefault="0063239B">
      <w:bookmarkStart w:id="58" w:name="sub_110"/>
      <w:bookmarkEnd w:id="57"/>
      <w:r>
        <w:t>10. Число членов комиссии, не замещающих должности гражданской службы в государственном органе, должно составлять не менее одной четверти от общего числа членов комиссии.</w:t>
      </w:r>
    </w:p>
    <w:p w:rsidR="00000000" w:rsidRDefault="0063239B">
      <w:bookmarkStart w:id="59" w:name="sub_11"/>
      <w:bookmarkEnd w:id="58"/>
      <w:r>
        <w:t>11. Состав комиссии формируется таким образом, чтобы исключить во</w:t>
      </w:r>
      <w:r>
        <w:t>зможность возникновения конфликта интересов, который мог бы повлиять на принимаемые комиссией решения.</w:t>
      </w:r>
    </w:p>
    <w:p w:rsidR="00000000" w:rsidRDefault="0063239B">
      <w:bookmarkStart w:id="60" w:name="sub_12"/>
      <w:bookmarkEnd w:id="59"/>
      <w:r>
        <w:t>12. В заседаниях комиссии с правом совещательного голоса участвуют:</w:t>
      </w:r>
    </w:p>
    <w:p w:rsidR="00000000" w:rsidRDefault="0063239B">
      <w:bookmarkStart w:id="61" w:name="sub_121"/>
      <w:bookmarkEnd w:id="60"/>
      <w:r>
        <w:lastRenderedPageBreak/>
        <w:t>а) непосредственный руководитель гражданского служащего, в о</w:t>
      </w:r>
      <w:r>
        <w:t xml:space="preserve">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государственном органе </w:t>
      </w:r>
      <w:r>
        <w:t>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000000" w:rsidRDefault="0063239B">
      <w:bookmarkStart w:id="62" w:name="sub_122"/>
      <w:bookmarkEnd w:id="61"/>
      <w:r>
        <w:t>б) другие гражданские служащие, замещающие должности гражданской службы в государственном органе</w:t>
      </w:r>
      <w:r>
        <w:t>; специалисты, которые могут дать пояснения по вопросам государственной гражданской службы Республики Марий Эл (далее - гражданская служба) и вопросам, рассматриваемым комиссией; должностные лица других государственных органов, органов местного самоуправле</w:t>
      </w:r>
      <w:r>
        <w:t>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</w:t>
      </w:r>
      <w:r>
        <w:t>ию председателя комиссии, принимаемому в каждом конкретном случае отдельно не менее чем за три календарных дня до дня заседаний комиссии на основании ходатайства гражданского служащего, в отношении которого комиссией рассматривается этот вопрос, или любого</w:t>
      </w:r>
      <w:r>
        <w:t xml:space="preserve"> члена комиссии.</w:t>
      </w:r>
    </w:p>
    <w:p w:rsidR="00000000" w:rsidRDefault="0063239B">
      <w:bookmarkStart w:id="63" w:name="sub_13"/>
      <w:bookmarkEnd w:id="62"/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гос</w:t>
      </w:r>
      <w:r>
        <w:t>ударственном органе, недопустимо.</w:t>
      </w:r>
    </w:p>
    <w:p w:rsidR="00000000" w:rsidRDefault="0063239B">
      <w:bookmarkStart w:id="64" w:name="sub_14"/>
      <w:bookmarkEnd w:id="63"/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</w:t>
      </w:r>
      <w:r>
        <w:t>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00000" w:rsidRDefault="0063239B">
      <w:bookmarkStart w:id="65" w:name="sub_15"/>
      <w:bookmarkEnd w:id="64"/>
      <w:r>
        <w:t>15. Основаниями для проведения заседания комиссии являются:</w:t>
      </w:r>
    </w:p>
    <w:p w:rsidR="00000000" w:rsidRDefault="0063239B">
      <w:bookmarkStart w:id="66" w:name="sub_151"/>
      <w:bookmarkEnd w:id="65"/>
      <w:r>
        <w:t>а) представление руководителем</w:t>
      </w:r>
      <w:r>
        <w:t xml:space="preserve"> государственного органа в соответствии с </w:t>
      </w:r>
      <w:hyperlink r:id="rId40" w:history="1">
        <w:r>
          <w:rPr>
            <w:rStyle w:val="a4"/>
          </w:rPr>
          <w:t>пунктом 24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</w:t>
      </w:r>
      <w:r>
        <w:t xml:space="preserve">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поведению, утвержденного </w:t>
      </w:r>
      <w:hyperlink r:id="rId41" w:history="1">
        <w:r>
          <w:rPr>
            <w:rStyle w:val="a4"/>
          </w:rPr>
          <w:t>Указом</w:t>
        </w:r>
      </w:hyperlink>
      <w:r>
        <w:t xml:space="preserve"> Президента Республики Марий Эл от 2 декабря 2009 г. N 254, материалов проверки, свидетельствующих:</w:t>
      </w:r>
    </w:p>
    <w:p w:rsidR="00000000" w:rsidRDefault="0063239B">
      <w:bookmarkStart w:id="67" w:name="sub_1512"/>
      <w:bookmarkEnd w:id="66"/>
      <w:r>
        <w:t xml:space="preserve">о представлении гражданским служащим недостоверных или неполных сведений, предусмотренных </w:t>
      </w:r>
      <w:hyperlink r:id="rId42" w:history="1">
        <w:r>
          <w:rPr>
            <w:rStyle w:val="a4"/>
          </w:rPr>
          <w:t>подпунктом "а" пункта 1</w:t>
        </w:r>
      </w:hyperlink>
      <w:r>
        <w:t xml:space="preserve"> Положения, указанного в абзаце первом настоящего подпункта;</w:t>
      </w:r>
    </w:p>
    <w:p w:rsidR="00000000" w:rsidRDefault="0063239B">
      <w:bookmarkStart w:id="68" w:name="sub_1513"/>
      <w:bookmarkEnd w:id="67"/>
      <w:r>
        <w:t>о несоблюдении гражданским служащим требований к служебному поведению и (или) требований</w:t>
      </w:r>
      <w:r>
        <w:t xml:space="preserve"> об урегулировании конфликта интересов;</w:t>
      </w:r>
    </w:p>
    <w:p w:rsidR="00000000" w:rsidRDefault="0063239B">
      <w:bookmarkStart w:id="69" w:name="sub_152"/>
      <w:bookmarkEnd w:id="68"/>
      <w:r>
        <w:t>б) поступившее должностному лицу кадровой службы государственного органа, ответственному за работу по профилактике коррупционных и иных правонарушений, либо в подразделение по профилактике коррупционны</w:t>
      </w:r>
      <w:r>
        <w:t>х и иных правонарушений кадровой службы государственного органа (далее - должностное лицо, ответственное за профилактику коррупционных правонарушений) в порядке, установленном нормативным правовым актом государственного органа:</w:t>
      </w:r>
    </w:p>
    <w:p w:rsidR="00000000" w:rsidRDefault="0063239B">
      <w:bookmarkStart w:id="70" w:name="sub_1522"/>
      <w:bookmarkEnd w:id="69"/>
      <w:r>
        <w:t>обращение гра</w:t>
      </w:r>
      <w:r>
        <w:t>жданина, замещавшего в государственном органе должность гражданской службы, включенную в перечень, установленный нормативным правовым актом Республики Марий Эл, о даче согласия на замещение на условиях трудового договора должности в организации и (или) вып</w:t>
      </w:r>
      <w:r>
        <w:t>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</w:t>
      </w:r>
      <w:r>
        <w:t xml:space="preserve"> организацией входили в должностные (служебные) обязанности гражданского служащего, в </w:t>
      </w:r>
      <w:r>
        <w:lastRenderedPageBreak/>
        <w:t>течение двух лет после увольнения с гражданской службы;</w:t>
      </w:r>
    </w:p>
    <w:p w:rsidR="00000000" w:rsidRDefault="0063239B">
      <w:bookmarkStart w:id="71" w:name="sub_1523"/>
      <w:bookmarkEnd w:id="70"/>
      <w:r>
        <w:t>заявление гражданского служащего о невозможности по объективным причинам представить сведения о до</w:t>
      </w:r>
      <w:r>
        <w:t>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63239B">
      <w:bookmarkStart w:id="72" w:name="sub_1524"/>
      <w:bookmarkEnd w:id="71"/>
      <w:r>
        <w:t xml:space="preserve">заявление гражданского служащего о невозможности выполнить требования </w:t>
      </w:r>
      <w:hyperlink r:id="rId43" w:history="1">
        <w:r>
          <w:rPr>
            <w:rStyle w:val="a4"/>
          </w:rPr>
          <w:t>Федерального закона</w:t>
        </w:r>
      </w:hyperlink>
      <w: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>
        <w:t>владеть и (или) пользоваться иностранными финансовыми инструментами" (далее - Федеральный закон от 7 мая 2013 г. N 79-ФЗ) в связи с арестом, запретом распоряжения, наложенными компетентными органами иностранного государства в соответствии с законодательств</w:t>
      </w:r>
      <w:r>
        <w:t>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</w:t>
      </w:r>
      <w:r>
        <w:t>, не зависящими от его воли или воли его супруги (супруга) и несовершеннолетних детей;</w:t>
      </w:r>
    </w:p>
    <w:p w:rsidR="00000000" w:rsidRDefault="0063239B">
      <w:bookmarkStart w:id="73" w:name="sub_1525"/>
      <w:bookmarkEnd w:id="72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00000" w:rsidRDefault="0063239B">
      <w:bookmarkStart w:id="74" w:name="sub_153"/>
      <w:bookmarkEnd w:id="73"/>
      <w:r>
        <w:t>в) представление руководителя государственного органа или любого</w:t>
      </w:r>
      <w:r>
        <w:t xml:space="preserve">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00000" w:rsidRDefault="0063239B">
      <w:bookmarkStart w:id="75" w:name="sub_154"/>
      <w:bookmarkEnd w:id="74"/>
      <w:r>
        <w:t>г)</w:t>
      </w:r>
      <w:r>
        <w:t xml:space="preserve"> представление руководителем государственного органа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44" w:history="1">
        <w:r>
          <w:rPr>
            <w:rStyle w:val="a4"/>
          </w:rPr>
          <w:t>частью</w:t>
        </w:r>
        <w:r>
          <w:rPr>
            <w:rStyle w:val="a4"/>
          </w:rPr>
          <w:t xml:space="preserve"> 1 статьи 3</w:t>
        </w:r>
      </w:hyperlink>
      <w: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от 3 декабря 2012 г. N 230-ФЗ);</w:t>
      </w:r>
    </w:p>
    <w:p w:rsidR="00000000" w:rsidRDefault="0063239B">
      <w:bookmarkStart w:id="76" w:name="sub_155"/>
      <w:bookmarkEnd w:id="75"/>
      <w:r>
        <w:t>д) поступившее</w:t>
      </w:r>
      <w:r>
        <w:t xml:space="preserve"> в соответствии с </w:t>
      </w:r>
      <w:hyperlink r:id="rId45" w:history="1">
        <w:r>
          <w:rPr>
            <w:rStyle w:val="a4"/>
          </w:rPr>
          <w:t>частью 4 статьи 12</w:t>
        </w:r>
      </w:hyperlink>
      <w:r>
        <w:t xml:space="preserve"> Федерального закона от 25 декабря 2008 г. N 273-ФЗ "О противодействии коррупции" и </w:t>
      </w:r>
      <w:hyperlink r:id="rId46" w:history="1">
        <w:r>
          <w:rPr>
            <w:rStyle w:val="a4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гражданской службы в государственном органе, трудового или гражданск</w:t>
      </w:r>
      <w:r>
        <w:t>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</w:t>
      </w:r>
      <w:r>
        <w:t>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</w:t>
      </w:r>
      <w:r>
        <w:t>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00000" w:rsidRDefault="0063239B">
      <w:bookmarkStart w:id="77" w:name="sub_16"/>
      <w:bookmarkEnd w:id="76"/>
      <w:r>
        <w:t xml:space="preserve">16. Комиссия не рассматривает сообщения о преступлениях и административных правонарушениях, </w:t>
      </w:r>
      <w:r>
        <w:t>а также анонимные обращения, не проводит проверки по фактам нарушения служебной дисциплины.</w:t>
      </w:r>
    </w:p>
    <w:p w:rsidR="00000000" w:rsidRDefault="0063239B">
      <w:bookmarkStart w:id="78" w:name="sub_17"/>
      <w:bookmarkEnd w:id="77"/>
      <w:r>
        <w:t xml:space="preserve">17. Обращение, указанное в </w:t>
      </w:r>
      <w:hyperlink w:anchor="sub_1522" w:history="1">
        <w:r>
          <w:rPr>
            <w:rStyle w:val="a4"/>
          </w:rPr>
          <w:t>абзаце втором подпункта "б" пункта 15</w:t>
        </w:r>
      </w:hyperlink>
      <w:r>
        <w:t xml:space="preserve"> настоящего Положения, подается гражданином, замещавшим должно</w:t>
      </w:r>
      <w:r>
        <w:t>сть гражданской службы в государственном органе, должностному лицу, ответственному за профилактику коррупционных правонарушений. В обращении указываются: фамилия, имя, отчество гражданина, дата его рождения, адрес места жительства, замещаемые должности в т</w:t>
      </w:r>
      <w:r>
        <w:t>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</w:t>
      </w:r>
      <w:r>
        <w:t xml:space="preserve">сти гражданской службы, функции по </w:t>
      </w:r>
      <w:r>
        <w:lastRenderedPageBreak/>
        <w:t>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</w:t>
      </w:r>
      <w:r>
        <w:t xml:space="preserve">от (услуг). Должностным лицом, ответственным за профилактику коррупционных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7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</w:t>
      </w:r>
    </w:p>
    <w:p w:rsidR="00000000" w:rsidRDefault="0063239B">
      <w:bookmarkStart w:id="79" w:name="sub_18"/>
      <w:bookmarkEnd w:id="78"/>
      <w:r>
        <w:t xml:space="preserve">18. Обращение, указанное в </w:t>
      </w:r>
      <w:hyperlink w:anchor="sub_1522" w:history="1">
        <w:r>
          <w:rPr>
            <w:rStyle w:val="a4"/>
          </w:rPr>
          <w:t>абзаце втором подпункта "б" пункта 15</w:t>
        </w:r>
      </w:hyperlink>
      <w:r>
        <w:t xml:space="preserve"> настояще</w:t>
      </w:r>
      <w:r>
        <w:t>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000000" w:rsidRDefault="0063239B">
      <w:bookmarkStart w:id="80" w:name="sub_19"/>
      <w:bookmarkEnd w:id="79"/>
      <w:r>
        <w:t xml:space="preserve">19. Уведомление, указанное в </w:t>
      </w:r>
      <w:hyperlink w:anchor="sub_155" w:history="1">
        <w:r>
          <w:rPr>
            <w:rStyle w:val="a4"/>
          </w:rPr>
          <w:t>подпункте "д" пу</w:t>
        </w:r>
        <w:r>
          <w:rPr>
            <w:rStyle w:val="a4"/>
          </w:rPr>
          <w:t>нкта 15</w:t>
        </w:r>
      </w:hyperlink>
      <w:r>
        <w:t xml:space="preserve"> настоящего Положения, рассматривается должностным лицом, ответственным за профилактику коррупционных правонарушений, которым осуществляется подготовка мотивированного заключения о соблюдении гражданином, замещавшим должность гражданской службы в</w:t>
      </w:r>
      <w:r>
        <w:t xml:space="preserve"> государственном органе, требований </w:t>
      </w:r>
      <w:hyperlink r:id="rId48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</w:t>
      </w:r>
    </w:p>
    <w:p w:rsidR="00000000" w:rsidRDefault="0063239B">
      <w:bookmarkStart w:id="81" w:name="sub_20"/>
      <w:bookmarkEnd w:id="80"/>
      <w:r>
        <w:t xml:space="preserve">20. Уведомление, указанное в </w:t>
      </w:r>
      <w:hyperlink w:anchor="sub_1525" w:history="1">
        <w:r>
          <w:rPr>
            <w:rStyle w:val="a4"/>
          </w:rPr>
          <w:t>абзаце пятом подпункта "б" пункта 15</w:t>
        </w:r>
      </w:hyperlink>
      <w:r>
        <w:t xml:space="preserve"> настоящего Положения, рассматривается должностным лицом, ответственным за профилактику коррупционных правонарушений, которым осуществляется подготовка мотивированного заключения по результатам рассмотрения увед</w:t>
      </w:r>
      <w:r>
        <w:t>омления.</w:t>
      </w:r>
    </w:p>
    <w:p w:rsidR="00000000" w:rsidRDefault="0063239B">
      <w:bookmarkStart w:id="82" w:name="sub_21"/>
      <w:bookmarkEnd w:id="81"/>
      <w:r>
        <w:t xml:space="preserve">21. При подготовке мотивированного заключения по результатам рассмотрения обращения, указанного в </w:t>
      </w:r>
      <w:hyperlink w:anchor="sub_1522" w:history="1">
        <w:r>
          <w:rPr>
            <w:rStyle w:val="a4"/>
          </w:rPr>
          <w:t>абзаце втором подпункта "б" пункта 15</w:t>
        </w:r>
      </w:hyperlink>
      <w:r>
        <w:t xml:space="preserve"> настоящего Положения, или уведомлений, указанных в </w:t>
      </w:r>
      <w:hyperlink w:anchor="sub_1525" w:history="1">
        <w:r>
          <w:rPr>
            <w:rStyle w:val="a4"/>
          </w:rPr>
          <w:t>абзаце пятом подпункта "б"</w:t>
        </w:r>
      </w:hyperlink>
      <w:r>
        <w:t xml:space="preserve"> и </w:t>
      </w:r>
      <w:hyperlink w:anchor="sub_155" w:history="1">
        <w:r>
          <w:rPr>
            <w:rStyle w:val="a4"/>
          </w:rPr>
          <w:t>подпункте "д" пункта 15</w:t>
        </w:r>
      </w:hyperlink>
      <w:r>
        <w:t xml:space="preserve"> настоящего Положения, должностное лицо, ответственное за профилактику коррупционных правонарушений, имеет право проводить собеседование с гражданским служащим, представившим </w:t>
      </w:r>
      <w:r>
        <w:t>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</w:t>
      </w:r>
      <w:r>
        <w:t>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</w:t>
      </w:r>
      <w:r>
        <w:t xml:space="preserve">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уведомления. Указанный срок может быть продлен председателем комиссии, но не более чем на т</w:t>
      </w:r>
      <w:r>
        <w:t>ридцать календарных дней.</w:t>
      </w:r>
    </w:p>
    <w:p w:rsidR="00000000" w:rsidRDefault="0063239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" w:name="sub_211"/>
      <w:bookmarkEnd w:id="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63239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21.1 с 23 января 2018 г. - </w:t>
      </w:r>
      <w:hyperlink r:id="rId4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от 11 января 2018 г. N </w:t>
      </w:r>
      <w:r>
        <w:rPr>
          <w:shd w:val="clear" w:color="auto" w:fill="F0F0F0"/>
        </w:rPr>
        <w:t>3</w:t>
      </w:r>
    </w:p>
    <w:p w:rsidR="00000000" w:rsidRDefault="0063239B">
      <w:r>
        <w:t>21.1. Мотивированные заключения, предусмотренные пунктами 17,19 и 20 настоящего Положения, должны содержать:</w:t>
      </w:r>
    </w:p>
    <w:p w:rsidR="00000000" w:rsidRDefault="0063239B">
      <w:bookmarkStart w:id="84" w:name="sub_2111"/>
      <w:r>
        <w:t xml:space="preserve">а) информацию, изложенную в обращениях или уведомлениях, указанных в </w:t>
      </w:r>
      <w:hyperlink w:anchor="sub_152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1525" w:history="1">
        <w:r>
          <w:rPr>
            <w:rStyle w:val="a4"/>
          </w:rPr>
          <w:t>пя</w:t>
        </w:r>
        <w:r>
          <w:rPr>
            <w:rStyle w:val="a4"/>
          </w:rPr>
          <w:t>том подпункта "б"</w:t>
        </w:r>
      </w:hyperlink>
      <w:r>
        <w:t xml:space="preserve"> и </w:t>
      </w:r>
      <w:hyperlink w:anchor="sub_155" w:history="1">
        <w:r>
          <w:rPr>
            <w:rStyle w:val="a4"/>
          </w:rPr>
          <w:t>подпункте "д" пункта 15</w:t>
        </w:r>
      </w:hyperlink>
      <w:r>
        <w:t xml:space="preserve"> настоящего Положения;</w:t>
      </w:r>
    </w:p>
    <w:p w:rsidR="00000000" w:rsidRDefault="0063239B">
      <w:bookmarkStart w:id="85" w:name="sub_2112"/>
      <w:bookmarkEnd w:id="84"/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00000" w:rsidRDefault="0063239B">
      <w:bookmarkStart w:id="86" w:name="sub_2113"/>
      <w:bookmarkEnd w:id="85"/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52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1525" w:history="1">
        <w:r>
          <w:rPr>
            <w:rStyle w:val="a4"/>
          </w:rPr>
          <w:t>пятом подпункта "б"</w:t>
        </w:r>
      </w:hyperlink>
      <w:r>
        <w:t xml:space="preserve"> и </w:t>
      </w:r>
      <w:hyperlink w:anchor="sub_155" w:history="1">
        <w:r>
          <w:rPr>
            <w:rStyle w:val="a4"/>
          </w:rPr>
          <w:t>подпункте "д" пункта 15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sub_31" w:history="1">
        <w:r>
          <w:rPr>
            <w:rStyle w:val="a4"/>
          </w:rPr>
          <w:t>пунктами 31</w:t>
        </w:r>
      </w:hyperlink>
      <w:r>
        <w:t xml:space="preserve">, </w:t>
      </w:r>
      <w:hyperlink w:anchor="sub_34" w:history="1">
        <w:r>
          <w:rPr>
            <w:rStyle w:val="a4"/>
          </w:rPr>
          <w:t>34</w:t>
        </w:r>
      </w:hyperlink>
      <w:r>
        <w:t xml:space="preserve">, </w:t>
      </w:r>
      <w:hyperlink w:anchor="sub_36" w:history="1">
        <w:r>
          <w:rPr>
            <w:rStyle w:val="a4"/>
          </w:rPr>
          <w:t>36</w:t>
        </w:r>
      </w:hyperlink>
      <w:r>
        <w:t xml:space="preserve"> настоящего Положения или иного решения.</w:t>
      </w:r>
    </w:p>
    <w:p w:rsidR="00000000" w:rsidRDefault="0063239B">
      <w:bookmarkStart w:id="87" w:name="sub_22"/>
      <w:bookmarkEnd w:id="86"/>
      <w:r>
        <w:t>22. Председатель к</w:t>
      </w:r>
      <w:r>
        <w:t>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00000" w:rsidRDefault="0063239B">
      <w:bookmarkStart w:id="88" w:name="sub_221"/>
      <w:bookmarkEnd w:id="87"/>
      <w:r>
        <w:t>а) в течение десяти календарных дней назначает дату заседания ком</w:t>
      </w:r>
      <w:r>
        <w:t xml:space="preserve">иссии. При этом дата </w:t>
      </w:r>
      <w:r>
        <w:lastRenderedPageBreak/>
        <w:t xml:space="preserve">заседания комиссии не может быть назначена позднее двадцати календарных дней со дня поступления указанной информации, за исключением случаев, предусмотренных </w:t>
      </w:r>
      <w:hyperlink w:anchor="sub_23" w:history="1">
        <w:r>
          <w:rPr>
            <w:rStyle w:val="a4"/>
          </w:rPr>
          <w:t>пунктами 23</w:t>
        </w:r>
      </w:hyperlink>
      <w:r>
        <w:t xml:space="preserve"> и </w:t>
      </w:r>
      <w:hyperlink w:anchor="sub_24" w:history="1">
        <w:r>
          <w:rPr>
            <w:rStyle w:val="a4"/>
          </w:rPr>
          <w:t>24</w:t>
        </w:r>
      </w:hyperlink>
      <w:r>
        <w:t xml:space="preserve"> настоящего П</w:t>
      </w:r>
      <w:r>
        <w:t>оложения;</w:t>
      </w:r>
    </w:p>
    <w:p w:rsidR="00000000" w:rsidRDefault="0063239B">
      <w:bookmarkStart w:id="89" w:name="sub_222"/>
      <w:bookmarkEnd w:id="88"/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</w:t>
      </w:r>
      <w:r>
        <w:t>нов комиссии и других лиц, участвующих в заседании комиссии, с информацией, поступившей должностному лицу, ответственному за профилактику коррупционных правонарушений, и с результатами ее проверки;</w:t>
      </w:r>
    </w:p>
    <w:p w:rsidR="00000000" w:rsidRDefault="0063239B">
      <w:bookmarkStart w:id="90" w:name="sub_223"/>
      <w:bookmarkEnd w:id="89"/>
      <w:r>
        <w:t>в) рассматривает ходатайства о приглашении н</w:t>
      </w:r>
      <w:r>
        <w:t xml:space="preserve">а заседание комиссии лиц, указанных в </w:t>
      </w:r>
      <w:hyperlink w:anchor="sub_122" w:history="1">
        <w:r>
          <w:rPr>
            <w:rStyle w:val="a4"/>
          </w:rPr>
          <w:t>подпункте "б" пункта 12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</w:t>
      </w:r>
      <w:r>
        <w:t>льных материалов.</w:t>
      </w:r>
    </w:p>
    <w:p w:rsidR="00000000" w:rsidRDefault="0063239B">
      <w:bookmarkStart w:id="91" w:name="sub_23"/>
      <w:bookmarkEnd w:id="90"/>
      <w:r>
        <w:t xml:space="preserve">23. Заседание комиссии по рассмотрению заявлений, указанных в </w:t>
      </w:r>
      <w:hyperlink w:anchor="sub_1523" w:history="1">
        <w:r>
          <w:rPr>
            <w:rStyle w:val="a4"/>
          </w:rPr>
          <w:t>абзацах третьем</w:t>
        </w:r>
      </w:hyperlink>
      <w:r>
        <w:t xml:space="preserve"> и </w:t>
      </w:r>
      <w:hyperlink w:anchor="sub_1524" w:history="1">
        <w:r>
          <w:rPr>
            <w:rStyle w:val="a4"/>
          </w:rPr>
          <w:t>четвертом подпункта "б" пункта 15</w:t>
        </w:r>
      </w:hyperlink>
      <w:r>
        <w:t xml:space="preserve"> настоящего Положения, как правило, проводится не позднее од</w:t>
      </w:r>
      <w:r>
        <w:t>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00000" w:rsidRDefault="0063239B">
      <w:bookmarkStart w:id="92" w:name="sub_24"/>
      <w:bookmarkEnd w:id="91"/>
      <w:r>
        <w:t xml:space="preserve">24. Уведомление, указанное в </w:t>
      </w:r>
      <w:hyperlink w:anchor="sub_155" w:history="1">
        <w:r>
          <w:rPr>
            <w:rStyle w:val="a4"/>
          </w:rPr>
          <w:t>подпункте "д" пункта 15</w:t>
        </w:r>
      </w:hyperlink>
      <w:r>
        <w:t xml:space="preserve"> настоящего Положения,</w:t>
      </w:r>
      <w:r>
        <w:t xml:space="preserve"> как правило, рассматривается на очередном (плановом) заседании комиссии.</w:t>
      </w:r>
    </w:p>
    <w:p w:rsidR="00000000" w:rsidRDefault="0063239B">
      <w:bookmarkStart w:id="93" w:name="sub_25"/>
      <w:bookmarkEnd w:id="92"/>
      <w:r>
        <w:t>25.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</w:t>
      </w:r>
      <w:r>
        <w:t>едению и (или) требований об урегулировании конфликта интересов, или гражданина, замещавшего должность гражданской службы в государственном органе. О намерении лично присутствовать на заседании комиссии гражданский служащий или гражданин указывает в обраще</w:t>
      </w:r>
      <w:r>
        <w:t xml:space="preserve">нии, заявлении или уведомлении, представляемых в соответствии с </w:t>
      </w:r>
      <w:hyperlink w:anchor="sub_152" w:history="1">
        <w:r>
          <w:rPr>
            <w:rStyle w:val="a4"/>
          </w:rPr>
          <w:t>подпунктом "б" пункта 15</w:t>
        </w:r>
      </w:hyperlink>
      <w:r>
        <w:t xml:space="preserve"> настоящего Положения.</w:t>
      </w:r>
    </w:p>
    <w:p w:rsidR="00000000" w:rsidRDefault="0063239B">
      <w:bookmarkStart w:id="94" w:name="sub_26"/>
      <w:bookmarkEnd w:id="93"/>
      <w:r>
        <w:t>26. Заседания комиссии могут проводиться в отсутствие гражданского служащего или гражданина в случае:</w:t>
      </w:r>
    </w:p>
    <w:p w:rsidR="00000000" w:rsidRDefault="0063239B">
      <w:bookmarkStart w:id="95" w:name="sub_261"/>
      <w:bookmarkEnd w:id="94"/>
      <w:r>
        <w:t xml:space="preserve">а) если в обращении, заявлении или уведомлении, предусмотренных </w:t>
      </w:r>
      <w:hyperlink w:anchor="sub_152" w:history="1">
        <w:r>
          <w:rPr>
            <w:rStyle w:val="a4"/>
          </w:rPr>
          <w:t>подпунктом "б" пункта 15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</w:t>
      </w:r>
      <w:r>
        <w:t>ии;</w:t>
      </w:r>
    </w:p>
    <w:p w:rsidR="00000000" w:rsidRDefault="0063239B">
      <w:bookmarkStart w:id="96" w:name="sub_262"/>
      <w:bookmarkEnd w:id="95"/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00000" w:rsidRDefault="0063239B">
      <w:bookmarkStart w:id="97" w:name="sub_27"/>
      <w:bookmarkEnd w:id="96"/>
      <w:r>
        <w:t>27. На заседании комисс</w:t>
      </w:r>
      <w:r>
        <w:t>ии заслушиваются пояснения гражданского служащего или гражданина, замещавшего должность гражданской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</w:t>
      </w:r>
      <w:r>
        <w:t>ельные материалы.</w:t>
      </w:r>
    </w:p>
    <w:p w:rsidR="00000000" w:rsidRDefault="0063239B">
      <w:bookmarkStart w:id="98" w:name="sub_28"/>
      <w:bookmarkEnd w:id="97"/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0000" w:rsidRDefault="0063239B">
      <w:bookmarkStart w:id="99" w:name="sub_29"/>
      <w:bookmarkEnd w:id="98"/>
      <w:r>
        <w:t xml:space="preserve">29. По итогам рассмотрения вопроса, указанного в </w:t>
      </w:r>
      <w:hyperlink w:anchor="sub_1512" w:history="1">
        <w:r>
          <w:rPr>
            <w:rStyle w:val="a4"/>
          </w:rPr>
          <w:t>абзаце в</w:t>
        </w:r>
        <w:r>
          <w:rPr>
            <w:rStyle w:val="a4"/>
          </w:rPr>
          <w:t>тором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63239B">
      <w:bookmarkStart w:id="100" w:name="sub_291"/>
      <w:bookmarkEnd w:id="99"/>
      <w:r>
        <w:t xml:space="preserve">а) установить, что сведения, представленные гражданским служащим в соответствии с </w:t>
      </w:r>
      <w:hyperlink r:id="rId50" w:history="1">
        <w:r>
          <w:rPr>
            <w:rStyle w:val="a4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</w:t>
      </w:r>
      <w:r>
        <w:t xml:space="preserve">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поведению, утвержденного </w:t>
      </w:r>
      <w:hyperlink r:id="rId51" w:history="1">
        <w:r>
          <w:rPr>
            <w:rStyle w:val="a4"/>
          </w:rPr>
          <w:t>Указом</w:t>
        </w:r>
      </w:hyperlink>
      <w:r>
        <w:t xml:space="preserve"> Президента Республики Марий Эл от 2 декабря 2009 г. N 254, являются достоверными и полными;</w:t>
      </w:r>
    </w:p>
    <w:p w:rsidR="00000000" w:rsidRDefault="0063239B">
      <w:bookmarkStart w:id="101" w:name="sub_292"/>
      <w:bookmarkEnd w:id="100"/>
      <w:r>
        <w:t xml:space="preserve">б) установить, что сведения, представленные гражданским служащим в соответствии с </w:t>
      </w:r>
      <w:hyperlink r:id="rId52" w:history="1">
        <w:r>
          <w:rPr>
            <w:rStyle w:val="a4"/>
          </w:rPr>
          <w:t>подпунктом "а" пункта 1</w:t>
        </w:r>
      </w:hyperlink>
      <w:r>
        <w:t xml:space="preserve"> Положения, указанного в </w:t>
      </w:r>
      <w:hyperlink w:anchor="sub_291" w:history="1">
        <w:r>
          <w:rPr>
            <w:rStyle w:val="a4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</w:t>
      </w:r>
      <w:r>
        <w:lastRenderedPageBreak/>
        <w:t>государственного органа применить к гра</w:t>
      </w:r>
      <w:r>
        <w:t>жданскому служащему конкретную меру ответственности.</w:t>
      </w:r>
    </w:p>
    <w:p w:rsidR="00000000" w:rsidRDefault="0063239B">
      <w:bookmarkStart w:id="102" w:name="sub_30"/>
      <w:bookmarkEnd w:id="101"/>
      <w:r>
        <w:t xml:space="preserve">30. По итогам рассмотрения вопроса, указанного в </w:t>
      </w:r>
      <w:hyperlink w:anchor="sub_1513" w:history="1">
        <w:r>
          <w:rPr>
            <w:rStyle w:val="a4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63239B">
      <w:bookmarkStart w:id="103" w:name="sub_1526"/>
      <w:bookmarkEnd w:id="102"/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000000" w:rsidRDefault="0063239B">
      <w:bookmarkStart w:id="104" w:name="sub_1527"/>
      <w:bookmarkEnd w:id="103"/>
      <w:r>
        <w:t>б) установить, что гражданский служащий не соблюдал требования к служебному поведению и (или)</w:t>
      </w:r>
      <w:r>
        <w:t xml:space="preserve"> требования об урегулировании конфликта интересов.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(или) требований об урегулировании кон</w:t>
      </w:r>
      <w:r>
        <w:t>фликта интересов либо применить к гражданскому служащему конкретную меру ответственности.</w:t>
      </w:r>
    </w:p>
    <w:p w:rsidR="00000000" w:rsidRDefault="0063239B">
      <w:bookmarkStart w:id="105" w:name="sub_31"/>
      <w:bookmarkEnd w:id="104"/>
      <w:r>
        <w:t xml:space="preserve">31. По итогам рассмотрения вопроса, указанного в </w:t>
      </w:r>
      <w:hyperlink w:anchor="sub_1522" w:history="1">
        <w:r>
          <w:rPr>
            <w:rStyle w:val="a4"/>
          </w:rPr>
          <w:t>абзаце втором подпункта "б" пункта 15</w:t>
        </w:r>
      </w:hyperlink>
      <w:r>
        <w:t xml:space="preserve"> настоящего Положения, комиссия принимае</w:t>
      </w:r>
      <w:r>
        <w:t>т одно из следующих решений:</w:t>
      </w:r>
    </w:p>
    <w:p w:rsidR="00000000" w:rsidRDefault="0063239B">
      <w:bookmarkStart w:id="106" w:name="sub_311"/>
      <w:bookmarkEnd w:id="105"/>
      <w: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</w:t>
      </w:r>
      <w:r>
        <w:t>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</w:p>
    <w:p w:rsidR="00000000" w:rsidRDefault="0063239B">
      <w:bookmarkStart w:id="107" w:name="sub_312"/>
      <w:bookmarkEnd w:id="106"/>
      <w:r>
        <w:t>б) отказать гражданину в зам</w:t>
      </w:r>
      <w:r>
        <w:t>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</w:t>
      </w:r>
      <w:r>
        <w:t>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</w:p>
    <w:p w:rsidR="00000000" w:rsidRDefault="0063239B">
      <w:bookmarkStart w:id="108" w:name="sub_32"/>
      <w:bookmarkEnd w:id="107"/>
      <w:r>
        <w:t xml:space="preserve">32. По итогам рассмотрения вопроса, указанного в </w:t>
      </w:r>
      <w:hyperlink w:anchor="sub_1523" w:history="1">
        <w:r>
          <w:rPr>
            <w:rStyle w:val="a4"/>
          </w:rPr>
          <w:t>абзаце</w:t>
        </w:r>
        <w:r>
          <w:rPr>
            <w:rStyle w:val="a4"/>
          </w:rPr>
          <w:t xml:space="preserve">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63239B">
      <w:bookmarkStart w:id="109" w:name="sub_321"/>
      <w:bookmarkEnd w:id="108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</w:t>
      </w:r>
      <w:r>
        <w:t>оих супруги (супруга) и несовершеннолетних детей является объективной и уважительной;</w:t>
      </w:r>
    </w:p>
    <w:p w:rsidR="00000000" w:rsidRDefault="0063239B">
      <w:bookmarkStart w:id="110" w:name="sub_322"/>
      <w:bookmarkEnd w:id="109"/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</w:t>
      </w:r>
      <w:r>
        <w:t>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000000" w:rsidRDefault="0063239B">
      <w:bookmarkStart w:id="111" w:name="sub_323"/>
      <w:bookmarkEnd w:id="110"/>
      <w:r>
        <w:t>в) признать, что причина непредставления гражданским служащим сведений о дох</w:t>
      </w:r>
      <w:r>
        <w:t>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</w:t>
      </w:r>
      <w:r>
        <w:t xml:space="preserve"> органа применить к гражданскому служащему конкретную меру ответственности.</w:t>
      </w:r>
    </w:p>
    <w:p w:rsidR="00000000" w:rsidRDefault="0063239B">
      <w:bookmarkStart w:id="112" w:name="sub_33"/>
      <w:bookmarkEnd w:id="111"/>
      <w:r>
        <w:t xml:space="preserve">33. По итогам рассмотрения вопроса, указанного в </w:t>
      </w:r>
      <w:hyperlink w:anchor="sub_1524" w:history="1">
        <w:r>
          <w:rPr>
            <w:rStyle w:val="a4"/>
          </w:rPr>
          <w:t>абзаце четвертом подпункта "б" пункта 15</w:t>
        </w:r>
      </w:hyperlink>
      <w:r>
        <w:t xml:space="preserve"> настоящего Положения, комиссия принимает одно из сл</w:t>
      </w:r>
      <w:r>
        <w:t>едующих решений:</w:t>
      </w:r>
    </w:p>
    <w:p w:rsidR="00000000" w:rsidRDefault="0063239B">
      <w:bookmarkStart w:id="113" w:name="sub_331"/>
      <w:bookmarkEnd w:id="112"/>
      <w:r>
        <w:t xml:space="preserve">а) признать, что обстоятельства, препятствующие выполнению требований </w:t>
      </w:r>
      <w:hyperlink r:id="rId53" w:history="1">
        <w:r>
          <w:rPr>
            <w:rStyle w:val="a4"/>
          </w:rPr>
          <w:t>Федерального закона</w:t>
        </w:r>
      </w:hyperlink>
      <w:r>
        <w:t xml:space="preserve"> от 7 мая 2013 г. N 79-ФЗ, являются объективными и уважительными;</w:t>
      </w:r>
    </w:p>
    <w:p w:rsidR="00000000" w:rsidRDefault="0063239B">
      <w:bookmarkStart w:id="114" w:name="sub_332"/>
      <w:bookmarkEnd w:id="113"/>
      <w:r>
        <w:t xml:space="preserve">б) признать, что обстоятельства, препятствующие выполнению требований </w:t>
      </w:r>
      <w:hyperlink r:id="rId54" w:history="1">
        <w:r>
          <w:rPr>
            <w:rStyle w:val="a4"/>
          </w:rPr>
          <w:t>Федерального закона</w:t>
        </w:r>
      </w:hyperlink>
      <w:r>
        <w:t xml:space="preserve"> от 7 мая 2013 г. N 79-ФЗ, не являются объективными и уважительными. В этом случае ком</w:t>
      </w:r>
      <w:r>
        <w:t>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000000" w:rsidRDefault="0063239B">
      <w:bookmarkStart w:id="115" w:name="sub_34"/>
      <w:bookmarkEnd w:id="114"/>
      <w:r>
        <w:t xml:space="preserve">34. По итогам рассмотрения вопроса, указанного в </w:t>
      </w:r>
      <w:hyperlink w:anchor="sub_1525" w:history="1">
        <w:r>
          <w:rPr>
            <w:rStyle w:val="a4"/>
          </w:rPr>
          <w:t>абзаце пятом подпункта "б" пункта 15</w:t>
        </w:r>
      </w:hyperlink>
      <w:r>
        <w:t xml:space="preserve"> настояще</w:t>
      </w:r>
      <w:r>
        <w:t>го Положения, комиссия принимает одно из следующих решений:</w:t>
      </w:r>
    </w:p>
    <w:p w:rsidR="00000000" w:rsidRDefault="0063239B">
      <w:bookmarkStart w:id="116" w:name="sub_341"/>
      <w:bookmarkEnd w:id="115"/>
      <w:r>
        <w:t xml:space="preserve">а) признать, что при исполнении гражданским служащим должностных обязанностей </w:t>
      </w:r>
      <w:r>
        <w:lastRenderedPageBreak/>
        <w:t>конфликт интересов отсутствует;</w:t>
      </w:r>
    </w:p>
    <w:p w:rsidR="00000000" w:rsidRDefault="0063239B">
      <w:bookmarkStart w:id="117" w:name="sub_342"/>
      <w:bookmarkEnd w:id="116"/>
      <w:r>
        <w:t>б) признать, что при исполнении гражданским служащим должно</w:t>
      </w:r>
      <w:r>
        <w:t>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государственного органа принять меры по урегулированию конфликта интересов или по</w:t>
      </w:r>
      <w:r>
        <w:t xml:space="preserve"> недопущению его возникновения;</w:t>
      </w:r>
    </w:p>
    <w:p w:rsidR="00000000" w:rsidRDefault="0063239B">
      <w:bookmarkStart w:id="118" w:name="sub_343"/>
      <w:bookmarkEnd w:id="117"/>
      <w: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гражданскому служащему кон</w:t>
      </w:r>
      <w:r>
        <w:t>кретную меру ответственности.</w:t>
      </w:r>
    </w:p>
    <w:p w:rsidR="00000000" w:rsidRDefault="0063239B">
      <w:bookmarkStart w:id="119" w:name="sub_35"/>
      <w:bookmarkEnd w:id="118"/>
      <w:r>
        <w:t xml:space="preserve">35. По итогам рассмотрения вопроса, указанного в </w:t>
      </w:r>
      <w:hyperlink w:anchor="sub_154" w:history="1">
        <w:r>
          <w:rPr>
            <w:rStyle w:val="a4"/>
          </w:rPr>
          <w:t>подпункте "г"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63239B">
      <w:bookmarkStart w:id="120" w:name="sub_351"/>
      <w:bookmarkEnd w:id="119"/>
      <w:r>
        <w:t>а) признать, что сведения, предста</w:t>
      </w:r>
      <w:r>
        <w:t xml:space="preserve">вленные гражданским служащим в соответствии с </w:t>
      </w:r>
      <w:hyperlink r:id="rId55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 г. N 230-ФЗ, являются достоверными и полными;</w:t>
      </w:r>
    </w:p>
    <w:p w:rsidR="00000000" w:rsidRDefault="0063239B">
      <w:bookmarkStart w:id="121" w:name="sub_352"/>
      <w:bookmarkEnd w:id="120"/>
      <w:r>
        <w:t>б) признать, что сведен</w:t>
      </w:r>
      <w:r>
        <w:t xml:space="preserve">ия, представленные гражданским служащим в соответствии с </w:t>
      </w:r>
      <w:hyperlink r:id="rId56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 г. N 230-ФЗ, являются недостоверными и (или) неполными. В этом случае ко</w:t>
      </w:r>
      <w:r>
        <w:t>миссия рекомендует руководителю государственного органа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</w:t>
      </w:r>
      <w:r>
        <w:t>венные органы в соответствии с их компетенцией.</w:t>
      </w:r>
    </w:p>
    <w:p w:rsidR="00000000" w:rsidRDefault="0063239B">
      <w:bookmarkStart w:id="122" w:name="sub_36"/>
      <w:bookmarkEnd w:id="121"/>
      <w:r>
        <w:t xml:space="preserve">36. По итогам рассмотрения вопроса, указанного в </w:t>
      </w:r>
      <w:hyperlink w:anchor="sub_155" w:history="1">
        <w:r>
          <w:rPr>
            <w:rStyle w:val="a4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гражданско</w:t>
      </w:r>
      <w:r>
        <w:t>й службы в государственном органе, одно из следующих решений:</w:t>
      </w:r>
    </w:p>
    <w:p w:rsidR="00000000" w:rsidRDefault="0063239B">
      <w:bookmarkStart w:id="123" w:name="sub_361"/>
      <w:bookmarkEnd w:id="122"/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</w:t>
      </w:r>
      <w:r>
        <w:t>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63239B">
      <w:bookmarkStart w:id="124" w:name="sub_362"/>
      <w:bookmarkEnd w:id="123"/>
      <w:r>
        <w:t>б) установить, что замещение им на условиях трудового договора должности в коммерческой или неко</w:t>
      </w:r>
      <w:r>
        <w:t xml:space="preserve">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7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2008 г. N 2</w:t>
      </w:r>
      <w:r>
        <w:t>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00000" w:rsidRDefault="0063239B">
      <w:bookmarkStart w:id="125" w:name="sub_37"/>
      <w:bookmarkEnd w:id="124"/>
      <w:r>
        <w:t>37. По итогам рассмотрения вопросов, указа</w:t>
      </w:r>
      <w:r>
        <w:t xml:space="preserve">нных в </w:t>
      </w:r>
      <w:hyperlink w:anchor="sub_15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52" w:history="1">
        <w:r>
          <w:rPr>
            <w:rStyle w:val="a4"/>
          </w:rPr>
          <w:t>"б"</w:t>
        </w:r>
      </w:hyperlink>
      <w:r>
        <w:t xml:space="preserve">, </w:t>
      </w:r>
      <w:hyperlink w:anchor="sub_154" w:history="1">
        <w:r>
          <w:rPr>
            <w:rStyle w:val="a4"/>
          </w:rPr>
          <w:t>"г"</w:t>
        </w:r>
      </w:hyperlink>
      <w:r>
        <w:t xml:space="preserve"> и </w:t>
      </w:r>
      <w:hyperlink w:anchor="sub_155" w:history="1">
        <w:r>
          <w:rPr>
            <w:rStyle w:val="a4"/>
          </w:rPr>
          <w:t>"д" пункта 15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29" w:history="1">
        <w:r>
          <w:rPr>
            <w:rStyle w:val="a4"/>
          </w:rPr>
          <w:t>пунктами 29-36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</w:t>
      </w:r>
      <w:r>
        <w:t>ния комиссии.</w:t>
      </w:r>
    </w:p>
    <w:p w:rsidR="00000000" w:rsidRDefault="0063239B">
      <w:bookmarkStart w:id="126" w:name="sub_1528"/>
      <w:bookmarkEnd w:id="125"/>
      <w:r>
        <w:t xml:space="preserve">38. По итогам рассмотрения вопроса, предусмотренного </w:t>
      </w:r>
      <w:hyperlink w:anchor="sub_153" w:history="1">
        <w:r>
          <w:rPr>
            <w:rStyle w:val="a4"/>
          </w:rPr>
          <w:t>подпунктом "в"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000000" w:rsidRDefault="0063239B">
      <w:bookmarkStart w:id="127" w:name="sub_1529"/>
      <w:bookmarkEnd w:id="126"/>
      <w:r>
        <w:t>39. Для исполнения решений комиссии могут б</w:t>
      </w:r>
      <w:r>
        <w:t>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00000" w:rsidRDefault="0063239B">
      <w:bookmarkStart w:id="128" w:name="sub_1530"/>
      <w:bookmarkEnd w:id="127"/>
      <w:r>
        <w:t>40</w:t>
      </w:r>
      <w:r>
        <w:t xml:space="preserve">. Решения комиссии по вопросам, указанным в </w:t>
      </w:r>
      <w:hyperlink w:anchor="sub_15" w:history="1">
        <w:r>
          <w:rPr>
            <w:rStyle w:val="a4"/>
          </w:rPr>
          <w:t>пункте 15</w:t>
        </w:r>
      </w:hyperlink>
      <w:r>
        <w:t xml:space="preserve"> настоящего Положения, принимаются тайным голосованием, если комиссия не примет иное решение, простым большинством голосов присутствующих на заседании членов комиссии.</w:t>
      </w:r>
    </w:p>
    <w:p w:rsidR="00000000" w:rsidRDefault="0063239B">
      <w:bookmarkStart w:id="129" w:name="sub_1531"/>
      <w:bookmarkEnd w:id="128"/>
      <w:r>
        <w:t xml:space="preserve"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522" w:history="1">
        <w:r>
          <w:rPr>
            <w:rStyle w:val="a4"/>
          </w:rPr>
          <w:t xml:space="preserve">абзаце </w:t>
        </w:r>
        <w:r>
          <w:rPr>
            <w:rStyle w:val="a4"/>
          </w:rPr>
          <w:t>втором подпункта "б" пункта 15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15 настоящего Положения, </w:t>
      </w:r>
      <w:r>
        <w:t>носит обязательный характер.</w:t>
      </w:r>
    </w:p>
    <w:p w:rsidR="00000000" w:rsidRDefault="0063239B">
      <w:bookmarkStart w:id="130" w:name="sub_1532"/>
      <w:bookmarkEnd w:id="129"/>
      <w:r>
        <w:lastRenderedPageBreak/>
        <w:t>42. В протоколе заседания комиссии указываются:</w:t>
      </w:r>
    </w:p>
    <w:p w:rsidR="00000000" w:rsidRDefault="0063239B">
      <w:bookmarkStart w:id="131" w:name="sub_421"/>
      <w:bookmarkEnd w:id="130"/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00000" w:rsidRDefault="0063239B">
      <w:bookmarkStart w:id="132" w:name="sub_422"/>
      <w:bookmarkEnd w:id="131"/>
      <w:r>
        <w:t>б) формулировка каждог</w:t>
      </w:r>
      <w:r>
        <w:t>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</w:t>
      </w:r>
      <w:r>
        <w:t>ликта интересов;</w:t>
      </w:r>
    </w:p>
    <w:p w:rsidR="00000000" w:rsidRDefault="0063239B">
      <w:bookmarkStart w:id="133" w:name="sub_423"/>
      <w:bookmarkEnd w:id="132"/>
      <w:r>
        <w:t>в) предъявляемые к гражданскому служащему претензии, материалы, на которых они основываются;</w:t>
      </w:r>
    </w:p>
    <w:p w:rsidR="00000000" w:rsidRDefault="0063239B">
      <w:bookmarkStart w:id="134" w:name="sub_424"/>
      <w:bookmarkEnd w:id="133"/>
      <w:r>
        <w:t>г) содержание пояснений гражданского служащего и других лиц по существу предъявляемых претензий;</w:t>
      </w:r>
    </w:p>
    <w:p w:rsidR="00000000" w:rsidRDefault="0063239B">
      <w:bookmarkStart w:id="135" w:name="sub_425"/>
      <w:bookmarkEnd w:id="134"/>
      <w:r>
        <w:t>д) фами</w:t>
      </w:r>
      <w:r>
        <w:t>лии, имена, отчества выступивших на заседании лиц и краткое изложение их выступлений;</w:t>
      </w:r>
    </w:p>
    <w:p w:rsidR="00000000" w:rsidRDefault="0063239B">
      <w:bookmarkStart w:id="136" w:name="sub_426"/>
      <w:bookmarkEnd w:id="135"/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00000" w:rsidRDefault="0063239B">
      <w:bookmarkStart w:id="137" w:name="sub_427"/>
      <w:bookmarkEnd w:id="136"/>
      <w:r>
        <w:t>ж) другие</w:t>
      </w:r>
      <w:r>
        <w:t xml:space="preserve"> сведения;</w:t>
      </w:r>
    </w:p>
    <w:p w:rsidR="00000000" w:rsidRDefault="0063239B">
      <w:bookmarkStart w:id="138" w:name="sub_428"/>
      <w:bookmarkEnd w:id="137"/>
      <w:r>
        <w:t>з) результаты голосования;</w:t>
      </w:r>
    </w:p>
    <w:p w:rsidR="00000000" w:rsidRDefault="0063239B">
      <w:bookmarkStart w:id="139" w:name="sub_429"/>
      <w:bookmarkEnd w:id="138"/>
      <w:r>
        <w:t>и) решение и обоснование его принятия.</w:t>
      </w:r>
    </w:p>
    <w:p w:rsidR="00000000" w:rsidRDefault="0063239B">
      <w:bookmarkStart w:id="140" w:name="sub_1533"/>
      <w:bookmarkEnd w:id="139"/>
      <w:r>
        <w:t xml:space="preserve">43. Член комиссии, несогласный с ее решением, вправе в письменной форме изложить свое мнение, которое подлежит обязательному приобщению </w:t>
      </w:r>
      <w:r>
        <w:t>к протоколу заседания комиссии и с которым должен быть ознакомлен гражданский служащий.</w:t>
      </w:r>
    </w:p>
    <w:p w:rsidR="00000000" w:rsidRDefault="0063239B">
      <w:bookmarkStart w:id="141" w:name="sub_1534"/>
      <w:bookmarkEnd w:id="140"/>
      <w:r>
        <w:t>44. Копии протокола заседания комиссии в течение семи календарных дней со дня заседания направляются руководителю государственного органа, полностью или</w:t>
      </w:r>
      <w:r>
        <w:t xml:space="preserve"> в виде выписок из него - гражданскому служащему, а также по решению комиссии - иным заинтересованным лицам.</w:t>
      </w:r>
    </w:p>
    <w:p w:rsidR="00000000" w:rsidRDefault="0063239B">
      <w:bookmarkStart w:id="142" w:name="sub_45"/>
      <w:bookmarkEnd w:id="141"/>
      <w:r>
        <w:t xml:space="preserve">45. Руководитель государственного органа обязан рассмотреть протокол заседания комиссии и вправе учесть в пределах своей компетенции </w:t>
      </w:r>
      <w:r>
        <w:t>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</w:t>
      </w:r>
      <w:r>
        <w:t>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</w:t>
      </w:r>
      <w:r>
        <w:t>йшем заседании комиссии и принимается к сведению без обсуждения.</w:t>
      </w:r>
    </w:p>
    <w:p w:rsidR="00000000" w:rsidRDefault="0063239B">
      <w:bookmarkStart w:id="143" w:name="sub_46"/>
      <w:bookmarkEnd w:id="142"/>
      <w:r>
        <w:t>46.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</w:t>
      </w:r>
      <w:r>
        <w:t xml:space="preserve"> организации работ (оказание данной организации услуг) на условиях гражданско-правового договора в течение семи календарных дней со дня поступления указанного обращения в порядке, предусмотренном нормативным правовым актом государственного органа, и о прин</w:t>
      </w:r>
      <w:r>
        <w:t xml:space="preserve">ятом решении, указанном в </w:t>
      </w:r>
      <w:hyperlink w:anchor="sub_31" w:history="1">
        <w:r>
          <w:rPr>
            <w:rStyle w:val="a4"/>
          </w:rPr>
          <w:t>пункте 31</w:t>
        </w:r>
      </w:hyperlink>
      <w:r>
        <w:t xml:space="preserve"> настоящего Положения,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000000" w:rsidRDefault="0063239B">
      <w:bookmarkStart w:id="144" w:name="sub_47"/>
      <w:bookmarkEnd w:id="143"/>
      <w:r>
        <w:t>47. В случае установления комиссией п</w:t>
      </w:r>
      <w:r>
        <w:t>ризнаков дисциплинарного проступка в действиях (бездействии)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ответственности, предусмотренных нормат</w:t>
      </w:r>
      <w:r>
        <w:t>ивными правовыми актами Российской Федерации.</w:t>
      </w:r>
    </w:p>
    <w:p w:rsidR="00000000" w:rsidRDefault="0063239B">
      <w:bookmarkStart w:id="145" w:name="sub_48"/>
      <w:bookmarkEnd w:id="144"/>
      <w:r>
        <w:t>48.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</w:t>
      </w:r>
      <w: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календарных дней, а при необходимости - немедленно.</w:t>
      </w:r>
    </w:p>
    <w:p w:rsidR="00000000" w:rsidRDefault="0063239B">
      <w:bookmarkStart w:id="146" w:name="sub_49"/>
      <w:bookmarkEnd w:id="145"/>
      <w:r>
        <w:t>49. Копия протокола заседани</w:t>
      </w:r>
      <w:r>
        <w:t xml:space="preserve">я комиссии или выписка из него приобщается к личному делу </w:t>
      </w:r>
      <w:r>
        <w:lastRenderedPageBreak/>
        <w:t>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00000" w:rsidRDefault="0063239B">
      <w:bookmarkStart w:id="147" w:name="sub_50"/>
      <w:bookmarkEnd w:id="146"/>
      <w:r>
        <w:t>50. Выписка из реш</w:t>
      </w:r>
      <w:r>
        <w:t xml:space="preserve">ения комиссии, заверенная подписью секретаря комиссии и печатью государственного органа, вручается гражданину, замещавшему должность гражданской службы в государственном органе, в отношении которого рассматривался вопрос, указанный в </w:t>
      </w:r>
      <w:hyperlink w:anchor="sub_1522" w:history="1">
        <w:r>
          <w:rPr>
            <w:rStyle w:val="a4"/>
          </w:rPr>
          <w:t>абзаце втором подпункта "б"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</w:t>
      </w:r>
      <w:r>
        <w:t>ии.</w:t>
      </w:r>
    </w:p>
    <w:p w:rsidR="0063239B" w:rsidRDefault="0063239B">
      <w:bookmarkStart w:id="148" w:name="sub_1535"/>
      <w:bookmarkEnd w:id="147"/>
      <w:r>
        <w:t xml:space="preserve">51.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</w:t>
      </w:r>
      <w:r>
        <w:t>с материалами, представляемыми для обсуждения на заседании комиссии, осуществляются должностным лицом, ответственным за профилактику коррупционных правонарушений.</w:t>
      </w:r>
      <w:bookmarkEnd w:id="148"/>
    </w:p>
    <w:sectPr w:rsidR="0063239B">
      <w:headerReference w:type="default" r:id="rId58"/>
      <w:footerReference w:type="default" r:id="rId5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39B" w:rsidRDefault="0063239B">
      <w:r>
        <w:separator/>
      </w:r>
    </w:p>
  </w:endnote>
  <w:endnote w:type="continuationSeparator" w:id="1">
    <w:p w:rsidR="0063239B" w:rsidRDefault="00632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63239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63239B" w:rsidRDefault="0063239B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3239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63239B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63239B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3C6EB4" w:rsidRPr="0063239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3C6EB4" w:rsidRPr="0063239B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05.04.2021</w:t>
          </w:r>
          <w:r w:rsidRPr="0063239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63239B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63239B" w:rsidRDefault="0063239B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3239B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63239B" w:rsidRDefault="0063239B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3239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63239B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3C6EB4" w:rsidRPr="0063239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3C6EB4" w:rsidRPr="0063239B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13</w:t>
          </w:r>
          <w:r w:rsidRPr="0063239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63239B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3C6EB4" w:rsidRPr="0063239B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39B" w:rsidRDefault="0063239B">
      <w:r>
        <w:separator/>
      </w:r>
    </w:p>
  </w:footnote>
  <w:footnote w:type="continuationSeparator" w:id="1">
    <w:p w:rsidR="0063239B" w:rsidRDefault="00632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239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Республики Марий Эл от 19 августа 2010 г. N 162 "О комиссиях по соблюдению требований к…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EB4"/>
    <w:rsid w:val="003C6EB4"/>
    <w:rsid w:val="0063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C6EB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C6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43352006/51" TargetMode="External"/><Relationship Id="rId21" Type="http://schemas.openxmlformats.org/officeDocument/2006/relationships/hyperlink" Target="http://internet.garant.ru/document/redirect/20718075/0" TargetMode="External"/><Relationship Id="rId34" Type="http://schemas.openxmlformats.org/officeDocument/2006/relationships/hyperlink" Target="http://internet.garant.ru/document/redirect/12164203/0" TargetMode="External"/><Relationship Id="rId42" Type="http://schemas.openxmlformats.org/officeDocument/2006/relationships/hyperlink" Target="http://internet.garant.ru/document/redirect/20718075/1011" TargetMode="External"/><Relationship Id="rId47" Type="http://schemas.openxmlformats.org/officeDocument/2006/relationships/hyperlink" Target="http://internet.garant.ru/document/redirect/12164203/12" TargetMode="External"/><Relationship Id="rId50" Type="http://schemas.openxmlformats.org/officeDocument/2006/relationships/hyperlink" Target="http://internet.garant.ru/document/redirect/20718075/1011" TargetMode="External"/><Relationship Id="rId55" Type="http://schemas.openxmlformats.org/officeDocument/2006/relationships/hyperlink" Target="http://internet.garant.ru/document/redirect/70271682/301" TargetMode="External"/><Relationship Id="rId63" Type="http://schemas.openxmlformats.org/officeDocument/2006/relationships/customXml" Target="../customXml/item2.xml"/><Relationship Id="rId7" Type="http://schemas.openxmlformats.org/officeDocument/2006/relationships/hyperlink" Target="http://internet.garant.ru/document/redirect/20719539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20718139/0" TargetMode="External"/><Relationship Id="rId29" Type="http://schemas.openxmlformats.org/officeDocument/2006/relationships/hyperlink" Target="http://internet.garant.ru/document/redirect/43363050/51" TargetMode="External"/><Relationship Id="rId11" Type="http://schemas.openxmlformats.org/officeDocument/2006/relationships/hyperlink" Target="http://internet.garant.ru/document/redirect/20717207/1000" TargetMode="External"/><Relationship Id="rId24" Type="http://schemas.openxmlformats.org/officeDocument/2006/relationships/hyperlink" Target="http://internet.garant.ru/document/redirect/20718075/124" TargetMode="External"/><Relationship Id="rId32" Type="http://schemas.openxmlformats.org/officeDocument/2006/relationships/hyperlink" Target="http://internet.garant.ru/document/redirect/43353069/0" TargetMode="External"/><Relationship Id="rId37" Type="http://schemas.openxmlformats.org/officeDocument/2006/relationships/hyperlink" Target="http://internet.garant.ru/document/redirect/20700183/0" TargetMode="External"/><Relationship Id="rId40" Type="http://schemas.openxmlformats.org/officeDocument/2006/relationships/hyperlink" Target="http://internet.garant.ru/document/redirect/20718075/24" TargetMode="External"/><Relationship Id="rId45" Type="http://schemas.openxmlformats.org/officeDocument/2006/relationships/hyperlink" Target="http://internet.garant.ru/document/redirect/12164203/1204" TargetMode="External"/><Relationship Id="rId53" Type="http://schemas.openxmlformats.org/officeDocument/2006/relationships/hyperlink" Target="http://internet.garant.ru/document/redirect/70372954/0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://internet.garant.ru/document/redirect/20718075/38" TargetMode="External"/><Relationship Id="rId14" Type="http://schemas.openxmlformats.org/officeDocument/2006/relationships/hyperlink" Target="http://internet.garant.ru/document/redirect/20718139/2" TargetMode="External"/><Relationship Id="rId22" Type="http://schemas.openxmlformats.org/officeDocument/2006/relationships/hyperlink" Target="http://internet.garant.ru/document/redirect/20718075/8" TargetMode="External"/><Relationship Id="rId27" Type="http://schemas.openxmlformats.org/officeDocument/2006/relationships/hyperlink" Target="http://internet.garant.ru/document/redirect/20708039/41" TargetMode="External"/><Relationship Id="rId30" Type="http://schemas.openxmlformats.org/officeDocument/2006/relationships/hyperlink" Target="http://internet.garant.ru/document/redirect/43353068/201" TargetMode="External"/><Relationship Id="rId35" Type="http://schemas.openxmlformats.org/officeDocument/2006/relationships/hyperlink" Target="http://internet.garant.ru/document/redirect/198625/0" TargetMode="External"/><Relationship Id="rId43" Type="http://schemas.openxmlformats.org/officeDocument/2006/relationships/hyperlink" Target="http://internet.garant.ru/document/redirect/70372954/0" TargetMode="External"/><Relationship Id="rId48" Type="http://schemas.openxmlformats.org/officeDocument/2006/relationships/hyperlink" Target="http://internet.garant.ru/document/redirect/12164203/12" TargetMode="External"/><Relationship Id="rId56" Type="http://schemas.openxmlformats.org/officeDocument/2006/relationships/hyperlink" Target="http://internet.garant.ru/document/redirect/70271682/301" TargetMode="External"/><Relationship Id="rId64" Type="http://schemas.openxmlformats.org/officeDocument/2006/relationships/customXml" Target="../customXml/item3.xml"/><Relationship Id="rId8" Type="http://schemas.openxmlformats.org/officeDocument/2006/relationships/hyperlink" Target="http://internet.garant.ru/document/redirect/12164203/0" TargetMode="External"/><Relationship Id="rId51" Type="http://schemas.openxmlformats.org/officeDocument/2006/relationships/hyperlink" Target="http://internet.garant.ru/document/redirect/20718075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20717207/0" TargetMode="External"/><Relationship Id="rId17" Type="http://schemas.openxmlformats.org/officeDocument/2006/relationships/hyperlink" Target="http://internet.garant.ru/document/redirect/20718139/4" TargetMode="External"/><Relationship Id="rId25" Type="http://schemas.openxmlformats.org/officeDocument/2006/relationships/hyperlink" Target="http://internet.garant.ru/document/redirect/20718075/24" TargetMode="External"/><Relationship Id="rId33" Type="http://schemas.openxmlformats.org/officeDocument/2006/relationships/hyperlink" Target="http://internet.garant.ru/document/redirect/43353068/0" TargetMode="External"/><Relationship Id="rId38" Type="http://schemas.openxmlformats.org/officeDocument/2006/relationships/hyperlink" Target="http://internet.garant.ru/document/redirect/12164203/0" TargetMode="External"/><Relationship Id="rId46" Type="http://schemas.openxmlformats.org/officeDocument/2006/relationships/hyperlink" Target="http://internet.garant.ru/document/redirect/12125268/641" TargetMode="External"/><Relationship Id="rId59" Type="http://schemas.openxmlformats.org/officeDocument/2006/relationships/footer" Target="footer1.xml"/><Relationship Id="rId20" Type="http://schemas.openxmlformats.org/officeDocument/2006/relationships/hyperlink" Target="http://internet.garant.ru/document/redirect/20718075/1000" TargetMode="External"/><Relationship Id="rId41" Type="http://schemas.openxmlformats.org/officeDocument/2006/relationships/hyperlink" Target="http://internet.garant.ru/document/redirect/20718075/0" TargetMode="External"/><Relationship Id="rId54" Type="http://schemas.openxmlformats.org/officeDocument/2006/relationships/hyperlink" Target="http://internet.garant.ru/document/redirect/70372954/0" TargetMode="External"/><Relationship Id="rId62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20718139/1000" TargetMode="External"/><Relationship Id="rId23" Type="http://schemas.openxmlformats.org/officeDocument/2006/relationships/hyperlink" Target="http://internet.garant.ru/document/redirect/20718075/1011" TargetMode="External"/><Relationship Id="rId28" Type="http://schemas.openxmlformats.org/officeDocument/2006/relationships/hyperlink" Target="http://internet.garant.ru/document/redirect/20708039/42" TargetMode="External"/><Relationship Id="rId36" Type="http://schemas.openxmlformats.org/officeDocument/2006/relationships/hyperlink" Target="http://internet.garant.ru/document/redirect/10103000/0" TargetMode="External"/><Relationship Id="rId49" Type="http://schemas.openxmlformats.org/officeDocument/2006/relationships/hyperlink" Target="http://internet.garant.ru/document/redirect/43363050/303249" TargetMode="External"/><Relationship Id="rId57" Type="http://schemas.openxmlformats.org/officeDocument/2006/relationships/hyperlink" Target="http://internet.garant.ru/document/redirect/12164203/12" TargetMode="External"/><Relationship Id="rId10" Type="http://schemas.openxmlformats.org/officeDocument/2006/relationships/hyperlink" Target="http://internet.garant.ru/document/redirect/20720222/13" TargetMode="External"/><Relationship Id="rId31" Type="http://schemas.openxmlformats.org/officeDocument/2006/relationships/hyperlink" Target="http://internet.garant.ru/document/redirect/43353068/5" TargetMode="External"/><Relationship Id="rId44" Type="http://schemas.openxmlformats.org/officeDocument/2006/relationships/hyperlink" Target="http://internet.garant.ru/document/redirect/70271682/301" TargetMode="External"/><Relationship Id="rId52" Type="http://schemas.openxmlformats.org/officeDocument/2006/relationships/hyperlink" Target="http://internet.garant.ru/document/redirect/20718075/1011" TargetMode="External"/><Relationship Id="rId60" Type="http://schemas.openxmlformats.org/officeDocument/2006/relationships/fontTable" Target="fontTable.xml"/><Relationship Id="rId65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8625/0" TargetMode="External"/><Relationship Id="rId13" Type="http://schemas.openxmlformats.org/officeDocument/2006/relationships/hyperlink" Target="http://internet.garant.ru/document/redirect/20718139/0" TargetMode="External"/><Relationship Id="rId18" Type="http://schemas.openxmlformats.org/officeDocument/2006/relationships/hyperlink" Target="http://internet.garant.ru/document/redirect/20718075/0" TargetMode="External"/><Relationship Id="rId39" Type="http://schemas.openxmlformats.org/officeDocument/2006/relationships/hyperlink" Target="http://internet.garant.ru/document/redirect/43363050/303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комиссиях по соблюдению требований к служебному поведению государственных гражданских служащих</_x041e__x043f__x0438__x0441__x0430__x043d__x0438__x0435_>
    <_dlc_DocId xmlns="57504d04-691e-4fc4-8f09-4f19fdbe90f6">XXJ7TYMEEKJ2-7682-64</_dlc_DocId>
    <_dlc_DocIdUrl xmlns="57504d04-691e-4fc4-8f09-4f19fdbe90f6">
      <Url>https://vip.gov.mari.ru/mturek/sp_hlebnikovo/_layouts/DocIdRedir.aspx?ID=XXJ7TYMEEKJ2-7682-64</Url>
      <Description>XXJ7TYMEEKJ2-7682-64</Description>
    </_dlc_DocIdUrl>
    <_x0413__x043e__x0434_ xmlns="66ba83f3-b2d9-494b-801e-0f810c715663">2022 год</_x0413__x043e__x0434_>
    <_x041f__x0430__x043f__x043a__x0430_ xmlns="66ba83f3-b2d9-494b-801e-0f810c715663">4. Республиканское законодательство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F099C6DA1184478684C3C90DC8C7F5" ma:contentTypeVersion="3" ma:contentTypeDescription="Создание документа." ma:contentTypeScope="" ma:versionID="abd3c8508efb5399db6478783defba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ba83f3-b2d9-494b-801e-0f810c715663" targetNamespace="http://schemas.microsoft.com/office/2006/metadata/properties" ma:root="true" ma:fieldsID="7e55bf102e15eeb67e07c703ceda9fd2" ns2:_="" ns3:_="" ns4:_="">
    <xsd:import namespace="57504d04-691e-4fc4-8f09-4f19fdbe90f6"/>
    <xsd:import namespace="6d7c22ec-c6a4-4777-88aa-bc3c76ac660e"/>
    <xsd:import namespace="66ba83f3-b2d9-494b-801e-0f810c7156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a83f3-b2d9-494b-801e-0f810c71566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  <xsd:element name="_x041f__x0430__x043f__x043a__x0430_" ma:index="13" ma:displayName="Папка" ma:default="1. Федеральное законодательство" ma:format="Dropdown" ma:internalName="_x041f__x0430__x043f__x043a__x0430_">
      <xsd:simpleType>
        <xsd:restriction base="dms:Choice">
          <xsd:enumeration value="1. Федеральное законодательство"/>
          <xsd:enumeration value="2. Указы Президента Российской Федерации"/>
          <xsd:enumeration value="3. Постановления Правительства Российской Федерации"/>
          <xsd:enumeration value="4. Республиканское законодательство"/>
          <xsd:enumeration value="5. Муниципальные правовые а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E0DBB-7E4A-40E1-9A29-9197499F52C7}"/>
</file>

<file path=customXml/itemProps2.xml><?xml version="1.0" encoding="utf-8"?>
<ds:datastoreItem xmlns:ds="http://schemas.openxmlformats.org/officeDocument/2006/customXml" ds:itemID="{1C5FEF97-EB74-438F-8DBA-61706BB6C28D}"/>
</file>

<file path=customXml/itemProps3.xml><?xml version="1.0" encoding="utf-8"?>
<ds:datastoreItem xmlns:ds="http://schemas.openxmlformats.org/officeDocument/2006/customXml" ds:itemID="{C99A5CC3-2D58-4762-84EC-92040FF20EBF}"/>
</file>

<file path=customXml/itemProps4.xml><?xml version="1.0" encoding="utf-8"?>
<ds:datastoreItem xmlns:ds="http://schemas.openxmlformats.org/officeDocument/2006/customXml" ds:itemID="{52C2838C-4A32-4D61-8F17-CDBF4243BD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7494</Words>
  <Characters>42719</Characters>
  <Application>Microsoft Office Word</Application>
  <DocSecurity>0</DocSecurity>
  <Lines>355</Lines>
  <Paragraphs>100</Paragraphs>
  <ScaleCrop>false</ScaleCrop>
  <Company>НПП "Гарант-Сервис"</Company>
  <LinksUpToDate>false</LinksUpToDate>
  <CharactersWithSpaces>50113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Марий Эл от 19 августа 2010 г N 162 О комиссиях по соблюдению требований к служебному поведению государственных гражданских служащих</dc:title>
  <dc:creator>НПП "Гарант-Сервис"</dc:creator>
  <dc:description>Документ экспортирован из системы ГАРАНТ</dc:description>
  <cp:lastModifiedBy>Гриничева</cp:lastModifiedBy>
  <cp:revision>2</cp:revision>
  <dcterms:created xsi:type="dcterms:W3CDTF">2021-04-05T13:42:00Z</dcterms:created>
  <dcterms:modified xsi:type="dcterms:W3CDTF">2021-04-05T13:42:00Z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0x0101002AF099C6DA1184478684C3C90DC8C7F5</vt:lpwstr>
  </property>
  <property fmtid="{D5CDD505-2E9C-101B-9397-08002B2CF9AE}" pid="3" name="_dlc_DocIdItemGuid">
    <vt:lpwstr>2bda7e4f-a48d-4583-b5dd-6b662c62bc9e</vt:lpwstr>
  </property>
</Properties>
</file>