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80" w:type="dxa"/>
        <w:tblInd w:w="-72" w:type="dxa"/>
        <w:tblLayout w:type="fixed"/>
        <w:tblCellMar>
          <w:left w:w="70" w:type="dxa"/>
          <w:right w:w="70" w:type="dxa"/>
        </w:tblCellMar>
        <w:tblLook w:val="04A0"/>
      </w:tblPr>
      <w:tblGrid>
        <w:gridCol w:w="3965"/>
        <w:gridCol w:w="1421"/>
        <w:gridCol w:w="4394"/>
      </w:tblGrid>
      <w:tr w:rsidR="00CB3EF1" w:rsidRPr="00683E01" w:rsidTr="00C14AA5">
        <w:tc>
          <w:tcPr>
            <w:tcW w:w="3966" w:type="dxa"/>
            <w:hideMark/>
          </w:tcPr>
          <w:p w:rsidR="00CB3EF1" w:rsidRPr="00683E01" w:rsidRDefault="00CB3EF1" w:rsidP="00C14AA5">
            <w:pPr>
              <w:spacing w:after="0" w:line="240" w:lineRule="auto"/>
              <w:jc w:val="center"/>
              <w:rPr>
                <w:rFonts w:ascii="Times New Roman" w:hAnsi="Times New Roman" w:cs="Times New Roman"/>
                <w:b/>
                <w:color w:val="0000FF"/>
              </w:rPr>
            </w:pPr>
            <w:r w:rsidRPr="00683E01">
              <w:rPr>
                <w:rFonts w:ascii="Times New Roman" w:hAnsi="Times New Roman" w:cs="Times New Roman"/>
                <w:b/>
                <w:color w:val="0000FF"/>
              </w:rPr>
              <w:t>Ял шотан Унчо илемын</w:t>
            </w:r>
          </w:p>
          <w:p w:rsidR="00CB3EF1" w:rsidRPr="00683E01" w:rsidRDefault="00CB3EF1" w:rsidP="00C14AA5">
            <w:pPr>
              <w:spacing w:after="0" w:line="240" w:lineRule="auto"/>
              <w:jc w:val="center"/>
              <w:rPr>
                <w:rFonts w:ascii="Times New Roman" w:hAnsi="Times New Roman" w:cs="Times New Roman"/>
                <w:b/>
                <w:color w:val="0000FF"/>
                <w:szCs w:val="28"/>
              </w:rPr>
            </w:pPr>
            <w:r w:rsidRPr="00683E01">
              <w:rPr>
                <w:rFonts w:ascii="Times New Roman" w:hAnsi="Times New Roman" w:cs="Times New Roman"/>
                <w:b/>
                <w:color w:val="0000FF"/>
              </w:rPr>
              <w:t>депутатше Погынжо</w:t>
            </w:r>
          </w:p>
        </w:tc>
        <w:tc>
          <w:tcPr>
            <w:tcW w:w="1421" w:type="dxa"/>
            <w:hideMark/>
          </w:tcPr>
          <w:p w:rsidR="00CB3EF1" w:rsidRPr="00683E01" w:rsidRDefault="00CB3EF1" w:rsidP="00C14AA5">
            <w:pPr>
              <w:spacing w:after="0" w:line="240" w:lineRule="auto"/>
              <w:jc w:val="center"/>
              <w:rPr>
                <w:rFonts w:ascii="Times New Roman" w:hAnsi="Times New Roman" w:cs="Times New Roman"/>
                <w:b/>
                <w:color w:val="0000FF"/>
                <w:szCs w:val="28"/>
              </w:rPr>
            </w:pPr>
            <w:r w:rsidRPr="00683E01">
              <w:rPr>
                <w:rFonts w:ascii="Times New Roman" w:hAnsi="Times New Roman" w:cs="Times New Roman"/>
                <w:b/>
                <w:noProof/>
                <w:lang w:eastAsia="ru-RU"/>
              </w:rPr>
              <w:drawing>
                <wp:inline distT="0" distB="0" distL="0" distR="0">
                  <wp:extent cx="523875" cy="571500"/>
                  <wp:effectExtent l="19050" t="0" r="9525" b="0"/>
                  <wp:docPr id="2" name="Рисунок 1" descr="Описание: Описание: Описание: Описание: Герб    Шоруньжинского СП-финал-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Герб    Шоруньжинского СП-финал-6"/>
                          <pic:cNvPicPr>
                            <a:picLocks noChangeAspect="1" noChangeArrowheads="1"/>
                          </pic:cNvPicPr>
                        </pic:nvPicPr>
                        <pic:blipFill>
                          <a:blip r:embed="rId4" cstate="print"/>
                          <a:srcRect/>
                          <a:stretch>
                            <a:fillRect/>
                          </a:stretch>
                        </pic:blipFill>
                        <pic:spPr bwMode="auto">
                          <a:xfrm>
                            <a:off x="0" y="0"/>
                            <a:ext cx="523875" cy="571500"/>
                          </a:xfrm>
                          <a:prstGeom prst="rect">
                            <a:avLst/>
                          </a:prstGeom>
                          <a:noFill/>
                          <a:ln w="9525">
                            <a:noFill/>
                            <a:miter lim="800000"/>
                            <a:headEnd/>
                            <a:tailEnd/>
                          </a:ln>
                        </pic:spPr>
                      </pic:pic>
                    </a:graphicData>
                  </a:graphic>
                </wp:inline>
              </w:drawing>
            </w:r>
          </w:p>
        </w:tc>
        <w:tc>
          <w:tcPr>
            <w:tcW w:w="4394" w:type="dxa"/>
            <w:hideMark/>
          </w:tcPr>
          <w:p w:rsidR="00CB3EF1" w:rsidRPr="00683E01" w:rsidRDefault="00CB3EF1" w:rsidP="00C14AA5">
            <w:pPr>
              <w:spacing w:after="0" w:line="240" w:lineRule="auto"/>
              <w:jc w:val="center"/>
              <w:rPr>
                <w:rFonts w:ascii="Times New Roman" w:hAnsi="Times New Roman" w:cs="Times New Roman"/>
                <w:b/>
                <w:color w:val="0000FF"/>
              </w:rPr>
            </w:pPr>
            <w:r w:rsidRPr="00683E01">
              <w:rPr>
                <w:rFonts w:ascii="Times New Roman" w:hAnsi="Times New Roman" w:cs="Times New Roman"/>
                <w:b/>
                <w:color w:val="0000FF"/>
              </w:rPr>
              <w:t xml:space="preserve">Собрание депутатов </w:t>
            </w:r>
          </w:p>
          <w:p w:rsidR="00CB3EF1" w:rsidRPr="00683E01" w:rsidRDefault="00CB3EF1" w:rsidP="00C14AA5">
            <w:pPr>
              <w:spacing w:after="0" w:line="240" w:lineRule="auto"/>
              <w:jc w:val="center"/>
              <w:rPr>
                <w:rFonts w:ascii="Times New Roman" w:hAnsi="Times New Roman" w:cs="Times New Roman"/>
                <w:b/>
                <w:color w:val="0000FF"/>
              </w:rPr>
            </w:pPr>
            <w:r w:rsidRPr="00683E01">
              <w:rPr>
                <w:rFonts w:ascii="Times New Roman" w:hAnsi="Times New Roman" w:cs="Times New Roman"/>
                <w:b/>
                <w:color w:val="0000FF"/>
              </w:rPr>
              <w:t>Шоруньжинского сельского поселения</w:t>
            </w:r>
          </w:p>
        </w:tc>
      </w:tr>
      <w:tr w:rsidR="00CB3EF1" w:rsidRPr="00683E01" w:rsidTr="00C14AA5">
        <w:tc>
          <w:tcPr>
            <w:tcW w:w="3966" w:type="dxa"/>
            <w:hideMark/>
          </w:tcPr>
          <w:p w:rsidR="00CB3EF1" w:rsidRPr="00683E01" w:rsidRDefault="00CB3EF1" w:rsidP="00C14AA5">
            <w:pPr>
              <w:spacing w:after="0" w:line="240" w:lineRule="auto"/>
              <w:rPr>
                <w:rFonts w:ascii="Times New Roman" w:hAnsi="Times New Roman" w:cs="Times New Roman"/>
              </w:rPr>
            </w:pPr>
            <w:r w:rsidRPr="00683E01">
              <w:rPr>
                <w:rFonts w:ascii="Times New Roman" w:hAnsi="Times New Roman" w:cs="Times New Roman"/>
              </w:rPr>
              <w:t>425127, Морко район,                     Унчо ял,   Т. Ефремов урем, 39,                           тел (83635) 9-43-45</w:t>
            </w:r>
          </w:p>
        </w:tc>
        <w:tc>
          <w:tcPr>
            <w:tcW w:w="1421" w:type="dxa"/>
          </w:tcPr>
          <w:p w:rsidR="00CB3EF1" w:rsidRPr="00683E01" w:rsidRDefault="00CB3EF1" w:rsidP="00C14AA5">
            <w:pPr>
              <w:spacing w:after="0" w:line="240" w:lineRule="auto"/>
              <w:jc w:val="center"/>
              <w:rPr>
                <w:rFonts w:ascii="Times New Roman" w:hAnsi="Times New Roman" w:cs="Times New Roman"/>
                <w:color w:val="0000FF"/>
              </w:rPr>
            </w:pPr>
          </w:p>
        </w:tc>
        <w:tc>
          <w:tcPr>
            <w:tcW w:w="4394" w:type="dxa"/>
          </w:tcPr>
          <w:p w:rsidR="00CB3EF1" w:rsidRPr="00683E01" w:rsidRDefault="00CB3EF1" w:rsidP="00C14AA5">
            <w:pPr>
              <w:spacing w:after="0" w:line="240" w:lineRule="auto"/>
              <w:rPr>
                <w:rFonts w:ascii="Times New Roman" w:hAnsi="Times New Roman" w:cs="Times New Roman"/>
              </w:rPr>
            </w:pPr>
            <w:r w:rsidRPr="00683E01">
              <w:rPr>
                <w:rFonts w:ascii="Times New Roman" w:hAnsi="Times New Roman" w:cs="Times New Roman"/>
              </w:rPr>
              <w:t>425127, Моркинский район,                     с. Шоруньжа, ул. Т. Ефремова, д. 39, тел(83635)9-43-45</w:t>
            </w:r>
          </w:p>
          <w:p w:rsidR="00CB3EF1" w:rsidRPr="00683E01" w:rsidRDefault="00CB3EF1" w:rsidP="00C14AA5">
            <w:pPr>
              <w:spacing w:after="0" w:line="240" w:lineRule="auto"/>
              <w:jc w:val="center"/>
              <w:rPr>
                <w:rFonts w:ascii="Times New Roman" w:hAnsi="Times New Roman" w:cs="Times New Roman"/>
              </w:rPr>
            </w:pPr>
          </w:p>
        </w:tc>
      </w:tr>
      <w:tr w:rsidR="00CB3EF1" w:rsidRPr="00683E01" w:rsidTr="00C14AA5">
        <w:tc>
          <w:tcPr>
            <w:tcW w:w="3966" w:type="dxa"/>
          </w:tcPr>
          <w:p w:rsidR="00CB3EF1" w:rsidRPr="00683E01" w:rsidRDefault="00CB3EF1" w:rsidP="00C14AA5">
            <w:pPr>
              <w:spacing w:after="0" w:line="240" w:lineRule="auto"/>
              <w:rPr>
                <w:rFonts w:ascii="Times New Roman" w:hAnsi="Times New Roman" w:cs="Times New Roman"/>
                <w:szCs w:val="28"/>
              </w:rPr>
            </w:pPr>
          </w:p>
        </w:tc>
        <w:tc>
          <w:tcPr>
            <w:tcW w:w="1421" w:type="dxa"/>
          </w:tcPr>
          <w:p w:rsidR="00CB3EF1" w:rsidRPr="00683E01" w:rsidRDefault="00CB3EF1" w:rsidP="00C14AA5">
            <w:pPr>
              <w:spacing w:after="0" w:line="240" w:lineRule="auto"/>
              <w:jc w:val="right"/>
              <w:rPr>
                <w:rFonts w:ascii="Times New Roman" w:hAnsi="Times New Roman" w:cs="Times New Roman"/>
                <w:szCs w:val="28"/>
              </w:rPr>
            </w:pPr>
          </w:p>
        </w:tc>
        <w:tc>
          <w:tcPr>
            <w:tcW w:w="4394" w:type="dxa"/>
          </w:tcPr>
          <w:p w:rsidR="00CB3EF1" w:rsidRPr="00683E01" w:rsidRDefault="00CB3EF1" w:rsidP="00C14AA5">
            <w:pPr>
              <w:spacing w:after="0" w:line="240" w:lineRule="auto"/>
              <w:jc w:val="center"/>
              <w:rPr>
                <w:rFonts w:ascii="Times New Roman" w:hAnsi="Times New Roman" w:cs="Times New Roman"/>
                <w:szCs w:val="28"/>
              </w:rPr>
            </w:pPr>
          </w:p>
        </w:tc>
      </w:tr>
    </w:tbl>
    <w:p w:rsidR="00CB3EF1" w:rsidRDefault="00CB3EF1" w:rsidP="00B204E9">
      <w:pPr>
        <w:tabs>
          <w:tab w:val="left" w:pos="7845"/>
        </w:tabs>
        <w:spacing w:after="0" w:line="240" w:lineRule="auto"/>
        <w:jc w:val="center"/>
        <w:rPr>
          <w:rFonts w:ascii="Times New Roman" w:hAnsi="Times New Roman"/>
          <w:sz w:val="28"/>
          <w:szCs w:val="28"/>
        </w:rPr>
      </w:pPr>
    </w:p>
    <w:p w:rsidR="00B204E9" w:rsidRDefault="00B204E9" w:rsidP="00B204E9">
      <w:pPr>
        <w:tabs>
          <w:tab w:val="left" w:pos="7845"/>
        </w:tabs>
        <w:spacing w:after="0" w:line="240" w:lineRule="auto"/>
        <w:jc w:val="center"/>
        <w:rPr>
          <w:rFonts w:ascii="Times New Roman" w:hAnsi="Times New Roman"/>
          <w:sz w:val="28"/>
          <w:szCs w:val="28"/>
        </w:rPr>
      </w:pPr>
      <w:r>
        <w:rPr>
          <w:rFonts w:ascii="Times New Roman" w:hAnsi="Times New Roman"/>
          <w:sz w:val="28"/>
          <w:szCs w:val="28"/>
        </w:rPr>
        <w:t>РЕШЕНИЕ</w:t>
      </w:r>
    </w:p>
    <w:p w:rsidR="00B204E9" w:rsidRDefault="00B204E9" w:rsidP="00B204E9">
      <w:pPr>
        <w:tabs>
          <w:tab w:val="left" w:pos="7845"/>
        </w:tabs>
        <w:spacing w:after="0" w:line="240" w:lineRule="auto"/>
        <w:rPr>
          <w:rFonts w:ascii="Times New Roman" w:hAnsi="Times New Roman"/>
          <w:sz w:val="28"/>
          <w:szCs w:val="28"/>
        </w:rPr>
      </w:pPr>
    </w:p>
    <w:p w:rsidR="00B204E9" w:rsidRDefault="00CB3EF1" w:rsidP="00B204E9">
      <w:pPr>
        <w:tabs>
          <w:tab w:val="left" w:pos="7845"/>
        </w:tabs>
        <w:spacing w:after="0" w:line="240" w:lineRule="auto"/>
        <w:jc w:val="center"/>
        <w:rPr>
          <w:rFonts w:ascii="Times New Roman" w:hAnsi="Times New Roman"/>
          <w:sz w:val="28"/>
          <w:szCs w:val="28"/>
        </w:rPr>
      </w:pPr>
      <w:r>
        <w:rPr>
          <w:rFonts w:ascii="Times New Roman" w:hAnsi="Times New Roman"/>
          <w:sz w:val="28"/>
          <w:szCs w:val="28"/>
        </w:rPr>
        <w:t>№  156</w:t>
      </w:r>
      <w:r w:rsidR="00B204E9">
        <w:rPr>
          <w:rFonts w:ascii="Times New Roman" w:hAnsi="Times New Roman"/>
          <w:sz w:val="28"/>
          <w:szCs w:val="28"/>
        </w:rPr>
        <w:t xml:space="preserve">                                                 </w:t>
      </w:r>
      <w:r>
        <w:rPr>
          <w:rFonts w:ascii="Times New Roman" w:hAnsi="Times New Roman"/>
          <w:sz w:val="28"/>
          <w:szCs w:val="28"/>
        </w:rPr>
        <w:t xml:space="preserve">                               </w:t>
      </w:r>
      <w:r w:rsidR="00B204E9">
        <w:rPr>
          <w:rFonts w:ascii="Times New Roman" w:hAnsi="Times New Roman"/>
          <w:sz w:val="28"/>
          <w:szCs w:val="28"/>
        </w:rPr>
        <w:t xml:space="preserve">от </w:t>
      </w:r>
      <w:r>
        <w:rPr>
          <w:rFonts w:ascii="Times New Roman" w:hAnsi="Times New Roman"/>
          <w:sz w:val="28"/>
          <w:szCs w:val="28"/>
        </w:rPr>
        <w:t xml:space="preserve">22 декабря 2023 </w:t>
      </w:r>
      <w:r w:rsidR="00B204E9">
        <w:rPr>
          <w:rFonts w:ascii="Times New Roman" w:hAnsi="Times New Roman"/>
          <w:sz w:val="28"/>
          <w:szCs w:val="28"/>
        </w:rPr>
        <w:t xml:space="preserve"> года</w:t>
      </w:r>
    </w:p>
    <w:p w:rsidR="00B204E9" w:rsidRDefault="00CC6DB1" w:rsidP="00B204E9">
      <w:pPr>
        <w:tabs>
          <w:tab w:val="left" w:pos="7845"/>
        </w:tabs>
        <w:spacing w:after="0" w:line="240" w:lineRule="auto"/>
        <w:rPr>
          <w:rFonts w:ascii="Times New Roman" w:hAnsi="Times New Roman"/>
          <w:sz w:val="28"/>
          <w:szCs w:val="28"/>
        </w:rPr>
      </w:pPr>
      <w:r>
        <w:rPr>
          <w:rFonts w:ascii="Times New Roman" w:hAnsi="Times New Roman"/>
          <w:sz w:val="28"/>
          <w:szCs w:val="28"/>
        </w:rPr>
        <w:t>четвертого</w:t>
      </w:r>
      <w:r w:rsidR="00B204E9">
        <w:rPr>
          <w:rFonts w:ascii="Times New Roman" w:hAnsi="Times New Roman"/>
          <w:sz w:val="28"/>
          <w:szCs w:val="28"/>
        </w:rPr>
        <w:t xml:space="preserve"> созыва</w:t>
      </w:r>
    </w:p>
    <w:p w:rsidR="001D078E" w:rsidRDefault="001D078E" w:rsidP="00DB08E2">
      <w:pPr>
        <w:pStyle w:val="a4"/>
        <w:spacing w:before="0" w:beforeAutospacing="0" w:after="0" w:afterAutospacing="0"/>
        <w:ind w:firstLine="567"/>
        <w:jc w:val="right"/>
        <w:rPr>
          <w:b/>
          <w:bCs/>
          <w:color w:val="000000"/>
          <w:sz w:val="28"/>
          <w:szCs w:val="28"/>
        </w:rPr>
      </w:pPr>
      <w:r w:rsidRPr="00A32BF3">
        <w:rPr>
          <w:b/>
          <w:bCs/>
          <w:color w:val="000000"/>
          <w:sz w:val="28"/>
          <w:szCs w:val="28"/>
        </w:rPr>
        <w:t> </w:t>
      </w:r>
    </w:p>
    <w:p w:rsidR="00DB08E2" w:rsidRPr="00A32BF3" w:rsidRDefault="00DB08E2" w:rsidP="00DB08E2">
      <w:pPr>
        <w:pStyle w:val="a4"/>
        <w:spacing w:before="0" w:beforeAutospacing="0" w:after="0" w:afterAutospacing="0"/>
        <w:ind w:firstLine="567"/>
        <w:jc w:val="right"/>
        <w:rPr>
          <w:color w:val="000000"/>
          <w:sz w:val="28"/>
          <w:szCs w:val="28"/>
        </w:rPr>
      </w:pPr>
    </w:p>
    <w:p w:rsidR="00243BCF" w:rsidRDefault="001D078E" w:rsidP="001D078E">
      <w:pPr>
        <w:pStyle w:val="a4"/>
        <w:spacing w:before="0" w:beforeAutospacing="0" w:after="0" w:afterAutospacing="0"/>
        <w:ind w:firstLine="567"/>
        <w:jc w:val="center"/>
        <w:rPr>
          <w:b/>
          <w:bCs/>
          <w:color w:val="000000"/>
          <w:sz w:val="28"/>
          <w:szCs w:val="28"/>
        </w:rPr>
      </w:pPr>
      <w:r w:rsidRPr="00A32BF3">
        <w:rPr>
          <w:b/>
          <w:bCs/>
          <w:color w:val="000000"/>
          <w:sz w:val="28"/>
          <w:szCs w:val="28"/>
        </w:rPr>
        <w:t xml:space="preserve">Об утверждении Положения о публичных слушаниях </w:t>
      </w:r>
    </w:p>
    <w:p w:rsidR="001D078E" w:rsidRPr="00A32BF3" w:rsidRDefault="001D078E" w:rsidP="001D078E">
      <w:pPr>
        <w:pStyle w:val="a4"/>
        <w:spacing w:before="0" w:beforeAutospacing="0" w:after="0" w:afterAutospacing="0"/>
        <w:ind w:firstLine="567"/>
        <w:jc w:val="center"/>
        <w:rPr>
          <w:color w:val="000000"/>
          <w:sz w:val="28"/>
          <w:szCs w:val="28"/>
        </w:rPr>
      </w:pPr>
      <w:r w:rsidRPr="00A32BF3">
        <w:rPr>
          <w:b/>
          <w:bCs/>
          <w:color w:val="000000"/>
          <w:sz w:val="28"/>
          <w:szCs w:val="28"/>
        </w:rPr>
        <w:t xml:space="preserve">в </w:t>
      </w:r>
      <w:r w:rsidR="00CB3EF1">
        <w:rPr>
          <w:b/>
          <w:bCs/>
          <w:color w:val="000000"/>
          <w:sz w:val="28"/>
          <w:szCs w:val="28"/>
        </w:rPr>
        <w:t>Шоруньжинском</w:t>
      </w:r>
      <w:r w:rsidRPr="00A32BF3">
        <w:rPr>
          <w:b/>
          <w:bCs/>
          <w:color w:val="000000"/>
          <w:sz w:val="28"/>
          <w:szCs w:val="28"/>
        </w:rPr>
        <w:t xml:space="preserve"> сельском поселении</w:t>
      </w:r>
    </w:p>
    <w:p w:rsidR="001D078E" w:rsidRPr="00A32BF3" w:rsidRDefault="001D078E" w:rsidP="001D078E">
      <w:pPr>
        <w:pStyle w:val="a4"/>
        <w:spacing w:before="0" w:beforeAutospacing="0" w:after="0" w:afterAutospacing="0"/>
        <w:ind w:firstLine="567"/>
        <w:jc w:val="both"/>
        <w:rPr>
          <w:color w:val="000000"/>
          <w:sz w:val="28"/>
          <w:szCs w:val="28"/>
        </w:rPr>
      </w:pPr>
      <w:r w:rsidRPr="00A32BF3">
        <w:rPr>
          <w:color w:val="000000"/>
          <w:sz w:val="28"/>
          <w:szCs w:val="28"/>
        </w:rPr>
        <w:t> </w:t>
      </w:r>
    </w:p>
    <w:p w:rsidR="001D078E" w:rsidRPr="00A32BF3" w:rsidRDefault="001D078E" w:rsidP="001D078E">
      <w:pPr>
        <w:pStyle w:val="a4"/>
        <w:spacing w:before="0" w:beforeAutospacing="0" w:after="0" w:afterAutospacing="0"/>
        <w:ind w:firstLine="567"/>
        <w:jc w:val="both"/>
        <w:rPr>
          <w:color w:val="000000"/>
          <w:sz w:val="28"/>
          <w:szCs w:val="28"/>
        </w:rPr>
      </w:pPr>
      <w:r w:rsidRPr="00A32BF3">
        <w:rPr>
          <w:color w:val="000000"/>
          <w:sz w:val="28"/>
          <w:szCs w:val="28"/>
        </w:rPr>
        <w:t> </w:t>
      </w:r>
    </w:p>
    <w:p w:rsidR="001D078E" w:rsidRPr="00A32BF3" w:rsidRDefault="001D078E" w:rsidP="001D078E">
      <w:pPr>
        <w:pStyle w:val="a4"/>
        <w:spacing w:before="0" w:beforeAutospacing="0" w:after="0" w:afterAutospacing="0"/>
        <w:ind w:firstLine="567"/>
        <w:jc w:val="both"/>
        <w:rPr>
          <w:color w:val="000000"/>
          <w:sz w:val="28"/>
          <w:szCs w:val="28"/>
        </w:rPr>
      </w:pPr>
      <w:r w:rsidRPr="00A32BF3">
        <w:rPr>
          <w:color w:val="000000"/>
          <w:sz w:val="28"/>
          <w:szCs w:val="28"/>
        </w:rPr>
        <w:t>В соответствии с </w:t>
      </w:r>
      <w:hyperlink r:id="rId5" w:tgtFrame="_blank" w:history="1">
        <w:r w:rsidRPr="00DB08E2">
          <w:rPr>
            <w:rStyle w:val="2"/>
            <w:sz w:val="28"/>
            <w:szCs w:val="28"/>
          </w:rPr>
          <w:t>Федеральным законом от 06 октября 2003 года №131-ФЗ</w:t>
        </w:r>
      </w:hyperlink>
      <w:r w:rsidRPr="00DB08E2">
        <w:rPr>
          <w:sz w:val="28"/>
          <w:szCs w:val="28"/>
        </w:rPr>
        <w:t> </w:t>
      </w:r>
      <w:hyperlink r:id="rId6" w:tgtFrame="_blank" w:history="1">
        <w:r w:rsidRPr="00DB08E2">
          <w:rPr>
            <w:rStyle w:val="2"/>
            <w:sz w:val="28"/>
            <w:szCs w:val="28"/>
          </w:rPr>
          <w:t>«Об общих принципах организации местного самоуправления в Российской Федерации»</w:t>
        </w:r>
      </w:hyperlink>
      <w:r w:rsidRPr="00DB08E2">
        <w:rPr>
          <w:sz w:val="28"/>
          <w:szCs w:val="28"/>
        </w:rPr>
        <w:t> и </w:t>
      </w:r>
      <w:hyperlink r:id="rId7" w:tgtFrame="Logical" w:history="1">
        <w:r w:rsidRPr="00DB08E2">
          <w:rPr>
            <w:rStyle w:val="2"/>
            <w:sz w:val="28"/>
            <w:szCs w:val="28"/>
          </w:rPr>
          <w:t xml:space="preserve">Уставом </w:t>
        </w:r>
        <w:r w:rsidR="00CB3EF1">
          <w:rPr>
            <w:rStyle w:val="2"/>
            <w:sz w:val="28"/>
            <w:szCs w:val="28"/>
          </w:rPr>
          <w:t>Шоруньжинского</w:t>
        </w:r>
        <w:r w:rsidRPr="00DB08E2">
          <w:rPr>
            <w:rStyle w:val="2"/>
            <w:sz w:val="28"/>
            <w:szCs w:val="28"/>
          </w:rPr>
          <w:t xml:space="preserve"> сельского поселения </w:t>
        </w:r>
        <w:r w:rsidR="00DB08E2" w:rsidRPr="00DB08E2">
          <w:rPr>
            <w:rStyle w:val="2"/>
            <w:sz w:val="28"/>
            <w:szCs w:val="28"/>
          </w:rPr>
          <w:t>Моркинского</w:t>
        </w:r>
        <w:r w:rsidRPr="00DB08E2">
          <w:rPr>
            <w:rStyle w:val="2"/>
            <w:sz w:val="28"/>
            <w:szCs w:val="28"/>
          </w:rPr>
          <w:t xml:space="preserve"> муниципального района Республики Марий Эл</w:t>
        </w:r>
      </w:hyperlink>
      <w:r w:rsidRPr="00A32BF3">
        <w:rPr>
          <w:color w:val="000000"/>
          <w:sz w:val="28"/>
          <w:szCs w:val="28"/>
        </w:rPr>
        <w:t xml:space="preserve">, Собрание депутатов </w:t>
      </w:r>
      <w:r w:rsidR="00CB3EF1">
        <w:rPr>
          <w:color w:val="000000"/>
          <w:sz w:val="28"/>
          <w:szCs w:val="28"/>
        </w:rPr>
        <w:t>Шоруньжинского</w:t>
      </w:r>
      <w:r w:rsidRPr="00A32BF3">
        <w:rPr>
          <w:color w:val="000000"/>
          <w:sz w:val="28"/>
          <w:szCs w:val="28"/>
        </w:rPr>
        <w:t xml:space="preserve"> сельского поселения р е ш и л о:</w:t>
      </w:r>
    </w:p>
    <w:p w:rsidR="001D078E" w:rsidRPr="00A32BF3" w:rsidRDefault="001D078E" w:rsidP="001D078E">
      <w:pPr>
        <w:pStyle w:val="a4"/>
        <w:spacing w:before="0" w:beforeAutospacing="0" w:after="0" w:afterAutospacing="0"/>
        <w:ind w:firstLine="567"/>
        <w:jc w:val="both"/>
        <w:rPr>
          <w:color w:val="000000"/>
          <w:sz w:val="28"/>
          <w:szCs w:val="28"/>
        </w:rPr>
      </w:pPr>
      <w:r w:rsidRPr="00A32BF3">
        <w:rPr>
          <w:color w:val="000000"/>
          <w:sz w:val="28"/>
          <w:szCs w:val="28"/>
        </w:rPr>
        <w:t xml:space="preserve">1. Утвердить прилагаемое Положение о публичных слушаниях в </w:t>
      </w:r>
      <w:r w:rsidR="00CB3EF1">
        <w:rPr>
          <w:color w:val="000000"/>
          <w:sz w:val="28"/>
          <w:szCs w:val="28"/>
        </w:rPr>
        <w:t>Шоруньжинском</w:t>
      </w:r>
      <w:r w:rsidRPr="00A32BF3">
        <w:rPr>
          <w:color w:val="000000"/>
          <w:sz w:val="28"/>
          <w:szCs w:val="28"/>
        </w:rPr>
        <w:t xml:space="preserve"> сельском поселении.</w:t>
      </w:r>
    </w:p>
    <w:p w:rsidR="001D078E" w:rsidRPr="00DB08E2" w:rsidRDefault="001D078E" w:rsidP="00DB08E2">
      <w:pPr>
        <w:pStyle w:val="a4"/>
        <w:spacing w:before="0" w:beforeAutospacing="0" w:after="0" w:afterAutospacing="0"/>
        <w:ind w:firstLine="567"/>
        <w:jc w:val="both"/>
        <w:rPr>
          <w:color w:val="000000"/>
          <w:sz w:val="28"/>
          <w:szCs w:val="28"/>
        </w:rPr>
      </w:pPr>
      <w:r w:rsidRPr="00A32BF3">
        <w:rPr>
          <w:color w:val="000000"/>
          <w:sz w:val="28"/>
          <w:szCs w:val="28"/>
        </w:rPr>
        <w:t xml:space="preserve">2. Признать утратившими силу решение Собрания депутатов </w:t>
      </w:r>
      <w:r w:rsidR="00CB3EF1">
        <w:rPr>
          <w:color w:val="000000"/>
          <w:sz w:val="28"/>
          <w:szCs w:val="28"/>
        </w:rPr>
        <w:t>Шоруньжинского</w:t>
      </w:r>
      <w:r w:rsidRPr="00A32BF3">
        <w:rPr>
          <w:color w:val="000000"/>
          <w:sz w:val="28"/>
          <w:szCs w:val="28"/>
        </w:rPr>
        <w:t xml:space="preserve"> сельского поселения от</w:t>
      </w:r>
      <w:r w:rsidR="00DB08E2">
        <w:rPr>
          <w:color w:val="000000"/>
          <w:sz w:val="28"/>
          <w:szCs w:val="28"/>
        </w:rPr>
        <w:t xml:space="preserve"> </w:t>
      </w:r>
      <w:r w:rsidR="00CB3EF1">
        <w:rPr>
          <w:color w:val="000000"/>
          <w:sz w:val="28"/>
          <w:szCs w:val="28"/>
        </w:rPr>
        <w:t>26 декабря 2005</w:t>
      </w:r>
      <w:r w:rsidRPr="00DB08E2">
        <w:rPr>
          <w:color w:val="000000"/>
          <w:sz w:val="28"/>
          <w:szCs w:val="28"/>
        </w:rPr>
        <w:t xml:space="preserve"> года № </w:t>
      </w:r>
      <w:r w:rsidR="00CB3EF1">
        <w:rPr>
          <w:color w:val="000000"/>
          <w:sz w:val="28"/>
          <w:szCs w:val="28"/>
        </w:rPr>
        <w:t>21</w:t>
      </w:r>
      <w:r w:rsidR="00DB08E2">
        <w:rPr>
          <w:color w:val="000000"/>
          <w:sz w:val="28"/>
          <w:szCs w:val="28"/>
        </w:rPr>
        <w:t xml:space="preserve"> </w:t>
      </w:r>
      <w:r w:rsidRPr="00DB08E2">
        <w:rPr>
          <w:color w:val="000000"/>
          <w:sz w:val="28"/>
          <w:szCs w:val="28"/>
        </w:rPr>
        <w:t>«</w:t>
      </w:r>
      <w:r w:rsidR="00DB08E2" w:rsidRPr="00DB08E2">
        <w:rPr>
          <w:sz w:val="28"/>
          <w:szCs w:val="28"/>
        </w:rPr>
        <w:t xml:space="preserve">Об утверждении Положения о публичных слушаниях в </w:t>
      </w:r>
      <w:r w:rsidR="00CB3EF1">
        <w:rPr>
          <w:sz w:val="28"/>
          <w:szCs w:val="28"/>
        </w:rPr>
        <w:t>Шоруньжинском</w:t>
      </w:r>
      <w:r w:rsidR="00DB08E2" w:rsidRPr="00DB08E2">
        <w:rPr>
          <w:sz w:val="28"/>
          <w:szCs w:val="28"/>
        </w:rPr>
        <w:t xml:space="preserve"> сельско</w:t>
      </w:r>
      <w:r w:rsidR="00DB08E2">
        <w:rPr>
          <w:sz w:val="28"/>
          <w:szCs w:val="28"/>
        </w:rPr>
        <w:t>м</w:t>
      </w:r>
      <w:r w:rsidR="00DB08E2" w:rsidRPr="00DB08E2">
        <w:rPr>
          <w:sz w:val="28"/>
          <w:szCs w:val="28"/>
        </w:rPr>
        <w:t xml:space="preserve"> поселени</w:t>
      </w:r>
      <w:r w:rsidR="00DB08E2">
        <w:rPr>
          <w:sz w:val="28"/>
          <w:szCs w:val="28"/>
        </w:rPr>
        <w:t>и</w:t>
      </w:r>
      <w:r w:rsidRPr="00DB08E2">
        <w:rPr>
          <w:color w:val="000000"/>
          <w:sz w:val="28"/>
          <w:szCs w:val="28"/>
        </w:rPr>
        <w:t>»;</w:t>
      </w:r>
    </w:p>
    <w:p w:rsidR="001D078E" w:rsidRPr="00A32BF3" w:rsidRDefault="001D078E" w:rsidP="001D078E">
      <w:pPr>
        <w:pStyle w:val="a4"/>
        <w:spacing w:before="0" w:beforeAutospacing="0" w:after="0" w:afterAutospacing="0"/>
        <w:ind w:firstLine="567"/>
        <w:jc w:val="both"/>
        <w:rPr>
          <w:color w:val="000000"/>
          <w:sz w:val="28"/>
          <w:szCs w:val="28"/>
        </w:rPr>
      </w:pPr>
      <w:r w:rsidRPr="00A32BF3">
        <w:rPr>
          <w:color w:val="000000"/>
          <w:sz w:val="28"/>
          <w:szCs w:val="28"/>
        </w:rPr>
        <w:t>3. Настоящее решение вступает в силу после его обнародования.</w:t>
      </w:r>
    </w:p>
    <w:p w:rsidR="001D078E" w:rsidRPr="00A32BF3" w:rsidRDefault="001D078E" w:rsidP="001D078E">
      <w:pPr>
        <w:pStyle w:val="a4"/>
        <w:spacing w:before="0" w:beforeAutospacing="0" w:after="0" w:afterAutospacing="0"/>
        <w:ind w:firstLine="567"/>
        <w:jc w:val="both"/>
        <w:rPr>
          <w:color w:val="000000"/>
          <w:sz w:val="28"/>
          <w:szCs w:val="28"/>
        </w:rPr>
      </w:pPr>
      <w:r w:rsidRPr="00A32BF3">
        <w:rPr>
          <w:color w:val="000000"/>
          <w:sz w:val="28"/>
          <w:szCs w:val="28"/>
        </w:rPr>
        <w:t> </w:t>
      </w:r>
    </w:p>
    <w:p w:rsidR="001D078E" w:rsidRPr="00A32BF3" w:rsidRDefault="001D078E" w:rsidP="001D078E">
      <w:pPr>
        <w:pStyle w:val="a4"/>
        <w:spacing w:before="0" w:beforeAutospacing="0" w:after="0" w:afterAutospacing="0"/>
        <w:ind w:firstLine="567"/>
        <w:jc w:val="both"/>
        <w:rPr>
          <w:color w:val="000000"/>
          <w:sz w:val="28"/>
          <w:szCs w:val="28"/>
        </w:rPr>
      </w:pPr>
      <w:r w:rsidRPr="00A32BF3">
        <w:rPr>
          <w:color w:val="000000"/>
          <w:sz w:val="28"/>
          <w:szCs w:val="28"/>
        </w:rPr>
        <w:t> </w:t>
      </w:r>
    </w:p>
    <w:p w:rsidR="00CB3EF1" w:rsidRDefault="001D078E" w:rsidP="00DB08E2">
      <w:pPr>
        <w:pStyle w:val="a4"/>
        <w:spacing w:before="0" w:beforeAutospacing="0" w:after="0" w:afterAutospacing="0"/>
        <w:ind w:firstLine="567"/>
        <w:jc w:val="both"/>
        <w:rPr>
          <w:color w:val="000000"/>
          <w:sz w:val="28"/>
          <w:szCs w:val="28"/>
        </w:rPr>
      </w:pPr>
      <w:r w:rsidRPr="00A32BF3">
        <w:rPr>
          <w:color w:val="000000"/>
          <w:sz w:val="28"/>
          <w:szCs w:val="28"/>
        </w:rPr>
        <w:t xml:space="preserve"> Глава </w:t>
      </w:r>
    </w:p>
    <w:p w:rsidR="00FC76D0" w:rsidRDefault="00CB3EF1" w:rsidP="00DB08E2">
      <w:pPr>
        <w:pStyle w:val="a4"/>
        <w:spacing w:before="0" w:beforeAutospacing="0" w:after="0" w:afterAutospacing="0"/>
        <w:ind w:firstLine="567"/>
        <w:jc w:val="both"/>
        <w:rPr>
          <w:color w:val="000000"/>
          <w:sz w:val="28"/>
          <w:szCs w:val="28"/>
        </w:rPr>
      </w:pPr>
      <w:r>
        <w:rPr>
          <w:color w:val="000000"/>
          <w:sz w:val="28"/>
          <w:szCs w:val="28"/>
        </w:rPr>
        <w:t>Шоруньжинского</w:t>
      </w:r>
      <w:r w:rsidR="001D078E" w:rsidRPr="00A32BF3">
        <w:rPr>
          <w:color w:val="000000"/>
          <w:sz w:val="28"/>
          <w:szCs w:val="28"/>
        </w:rPr>
        <w:t xml:space="preserve"> сельского поселения</w:t>
      </w:r>
      <w:r w:rsidR="00DB08E2">
        <w:rPr>
          <w:color w:val="000000"/>
          <w:sz w:val="28"/>
          <w:szCs w:val="28"/>
        </w:rPr>
        <w:t xml:space="preserve">                          </w:t>
      </w:r>
      <w:r>
        <w:rPr>
          <w:color w:val="000000"/>
          <w:sz w:val="28"/>
          <w:szCs w:val="28"/>
        </w:rPr>
        <w:t>А.С. Григорьев</w:t>
      </w:r>
    </w:p>
    <w:p w:rsidR="00FC76D0" w:rsidRPr="00FC76D0" w:rsidRDefault="00FC76D0" w:rsidP="00FC76D0">
      <w:pPr>
        <w:spacing w:after="0" w:line="240" w:lineRule="auto"/>
        <w:ind w:firstLine="567"/>
        <w:jc w:val="both"/>
        <w:rPr>
          <w:rFonts w:ascii="Times New Roman" w:eastAsia="Times New Roman" w:hAnsi="Times New Roman" w:cs="Times New Roman"/>
          <w:color w:val="000000"/>
          <w:sz w:val="28"/>
          <w:szCs w:val="28"/>
          <w:lang w:eastAsia="ru-RU"/>
        </w:rPr>
      </w:pPr>
    </w:p>
    <w:p w:rsidR="00DB08E2" w:rsidRDefault="00DB08E2" w:rsidP="00FC76D0">
      <w:pPr>
        <w:spacing w:after="0" w:line="240" w:lineRule="auto"/>
        <w:ind w:firstLine="567"/>
        <w:jc w:val="right"/>
        <w:rPr>
          <w:rFonts w:ascii="Times New Roman" w:eastAsia="Times New Roman" w:hAnsi="Times New Roman" w:cs="Times New Roman"/>
          <w:color w:val="000000"/>
          <w:sz w:val="28"/>
          <w:szCs w:val="28"/>
          <w:lang w:eastAsia="ru-RU"/>
        </w:rPr>
      </w:pPr>
    </w:p>
    <w:p w:rsidR="00DB08E2" w:rsidRDefault="00DB08E2" w:rsidP="00FC76D0">
      <w:pPr>
        <w:spacing w:after="0" w:line="240" w:lineRule="auto"/>
        <w:ind w:firstLine="567"/>
        <w:jc w:val="right"/>
        <w:rPr>
          <w:rFonts w:ascii="Times New Roman" w:eastAsia="Times New Roman" w:hAnsi="Times New Roman" w:cs="Times New Roman"/>
          <w:color w:val="000000"/>
          <w:sz w:val="28"/>
          <w:szCs w:val="28"/>
          <w:lang w:eastAsia="ru-RU"/>
        </w:rPr>
      </w:pPr>
    </w:p>
    <w:p w:rsidR="00DB08E2" w:rsidRDefault="00DB08E2" w:rsidP="00FC76D0">
      <w:pPr>
        <w:spacing w:after="0" w:line="240" w:lineRule="auto"/>
        <w:ind w:firstLine="567"/>
        <w:jc w:val="right"/>
        <w:rPr>
          <w:rFonts w:ascii="Times New Roman" w:eastAsia="Times New Roman" w:hAnsi="Times New Roman" w:cs="Times New Roman"/>
          <w:color w:val="000000"/>
          <w:sz w:val="28"/>
          <w:szCs w:val="28"/>
          <w:lang w:eastAsia="ru-RU"/>
        </w:rPr>
      </w:pPr>
    </w:p>
    <w:p w:rsidR="00DB08E2" w:rsidRDefault="00DB08E2" w:rsidP="00FC76D0">
      <w:pPr>
        <w:spacing w:after="0" w:line="240" w:lineRule="auto"/>
        <w:ind w:firstLine="567"/>
        <w:jc w:val="right"/>
        <w:rPr>
          <w:rFonts w:ascii="Times New Roman" w:eastAsia="Times New Roman" w:hAnsi="Times New Roman" w:cs="Times New Roman"/>
          <w:color w:val="000000"/>
          <w:sz w:val="28"/>
          <w:szCs w:val="28"/>
          <w:lang w:eastAsia="ru-RU"/>
        </w:rPr>
      </w:pPr>
    </w:p>
    <w:p w:rsidR="00DB08E2" w:rsidRDefault="00DB08E2" w:rsidP="00FC76D0">
      <w:pPr>
        <w:spacing w:after="0" w:line="240" w:lineRule="auto"/>
        <w:ind w:firstLine="567"/>
        <w:jc w:val="right"/>
        <w:rPr>
          <w:rFonts w:ascii="Times New Roman" w:eastAsia="Times New Roman" w:hAnsi="Times New Roman" w:cs="Times New Roman"/>
          <w:color w:val="000000"/>
          <w:sz w:val="28"/>
          <w:szCs w:val="28"/>
          <w:lang w:eastAsia="ru-RU"/>
        </w:rPr>
      </w:pPr>
    </w:p>
    <w:p w:rsidR="00DB08E2" w:rsidRDefault="00DB08E2" w:rsidP="00FC76D0">
      <w:pPr>
        <w:spacing w:after="0" w:line="240" w:lineRule="auto"/>
        <w:ind w:firstLine="567"/>
        <w:jc w:val="right"/>
        <w:rPr>
          <w:rFonts w:ascii="Times New Roman" w:eastAsia="Times New Roman" w:hAnsi="Times New Roman" w:cs="Times New Roman"/>
          <w:color w:val="000000"/>
          <w:sz w:val="28"/>
          <w:szCs w:val="28"/>
          <w:lang w:eastAsia="ru-RU"/>
        </w:rPr>
      </w:pPr>
    </w:p>
    <w:p w:rsidR="00DB08E2" w:rsidRDefault="00DB08E2" w:rsidP="00FC76D0">
      <w:pPr>
        <w:spacing w:after="0" w:line="240" w:lineRule="auto"/>
        <w:ind w:firstLine="567"/>
        <w:jc w:val="right"/>
        <w:rPr>
          <w:rFonts w:ascii="Times New Roman" w:eastAsia="Times New Roman" w:hAnsi="Times New Roman" w:cs="Times New Roman"/>
          <w:color w:val="000000"/>
          <w:sz w:val="28"/>
          <w:szCs w:val="28"/>
          <w:lang w:eastAsia="ru-RU"/>
        </w:rPr>
      </w:pPr>
    </w:p>
    <w:p w:rsidR="00DB08E2" w:rsidRDefault="00DB08E2" w:rsidP="00FC76D0">
      <w:pPr>
        <w:spacing w:after="0" w:line="240" w:lineRule="auto"/>
        <w:ind w:firstLine="567"/>
        <w:jc w:val="right"/>
        <w:rPr>
          <w:rFonts w:ascii="Times New Roman" w:eastAsia="Times New Roman" w:hAnsi="Times New Roman" w:cs="Times New Roman"/>
          <w:color w:val="000000"/>
          <w:sz w:val="28"/>
          <w:szCs w:val="28"/>
          <w:lang w:eastAsia="ru-RU"/>
        </w:rPr>
      </w:pPr>
    </w:p>
    <w:p w:rsidR="00DB08E2" w:rsidRDefault="00DB08E2" w:rsidP="00FC76D0">
      <w:pPr>
        <w:spacing w:after="0" w:line="240" w:lineRule="auto"/>
        <w:ind w:firstLine="567"/>
        <w:jc w:val="right"/>
        <w:rPr>
          <w:rFonts w:ascii="Times New Roman" w:eastAsia="Times New Roman" w:hAnsi="Times New Roman" w:cs="Times New Roman"/>
          <w:color w:val="000000"/>
          <w:sz w:val="28"/>
          <w:szCs w:val="28"/>
          <w:lang w:eastAsia="ru-RU"/>
        </w:rPr>
      </w:pPr>
    </w:p>
    <w:p w:rsidR="00DB08E2" w:rsidRDefault="00DB08E2" w:rsidP="00FC76D0">
      <w:pPr>
        <w:spacing w:after="0" w:line="240" w:lineRule="auto"/>
        <w:ind w:firstLine="567"/>
        <w:jc w:val="right"/>
        <w:rPr>
          <w:rFonts w:ascii="Times New Roman" w:eastAsia="Times New Roman" w:hAnsi="Times New Roman" w:cs="Times New Roman"/>
          <w:color w:val="000000"/>
          <w:sz w:val="28"/>
          <w:szCs w:val="28"/>
          <w:lang w:eastAsia="ru-RU"/>
        </w:rPr>
      </w:pPr>
    </w:p>
    <w:p w:rsidR="00FC76D0" w:rsidRPr="00DB08E2" w:rsidRDefault="00FC76D0" w:rsidP="00FC76D0">
      <w:pPr>
        <w:spacing w:after="0" w:line="240" w:lineRule="auto"/>
        <w:ind w:firstLine="567"/>
        <w:jc w:val="right"/>
        <w:rPr>
          <w:rFonts w:ascii="Times New Roman" w:eastAsia="Times New Roman" w:hAnsi="Times New Roman" w:cs="Times New Roman"/>
          <w:color w:val="000000"/>
          <w:sz w:val="24"/>
          <w:szCs w:val="24"/>
          <w:lang w:eastAsia="ru-RU"/>
        </w:rPr>
      </w:pPr>
      <w:r w:rsidRPr="00DB08E2">
        <w:rPr>
          <w:rFonts w:ascii="Times New Roman" w:eastAsia="Times New Roman" w:hAnsi="Times New Roman" w:cs="Times New Roman"/>
          <w:bCs/>
          <w:color w:val="000000"/>
          <w:sz w:val="24"/>
          <w:szCs w:val="24"/>
          <w:lang w:eastAsia="ru-RU"/>
        </w:rPr>
        <w:lastRenderedPageBreak/>
        <w:t>УТВЕРЖДЕНО</w:t>
      </w:r>
    </w:p>
    <w:p w:rsidR="00FC76D0" w:rsidRPr="00DB08E2" w:rsidRDefault="00FC76D0" w:rsidP="00FC76D0">
      <w:pPr>
        <w:spacing w:after="0" w:line="240" w:lineRule="auto"/>
        <w:ind w:firstLine="567"/>
        <w:jc w:val="right"/>
        <w:rPr>
          <w:rFonts w:ascii="Times New Roman" w:eastAsia="Times New Roman" w:hAnsi="Times New Roman" w:cs="Times New Roman"/>
          <w:color w:val="000000"/>
          <w:sz w:val="24"/>
          <w:szCs w:val="24"/>
          <w:lang w:eastAsia="ru-RU"/>
        </w:rPr>
      </w:pPr>
      <w:r w:rsidRPr="00DB08E2">
        <w:rPr>
          <w:rFonts w:ascii="Times New Roman" w:eastAsia="Times New Roman" w:hAnsi="Times New Roman" w:cs="Times New Roman"/>
          <w:bCs/>
          <w:color w:val="000000"/>
          <w:sz w:val="24"/>
          <w:szCs w:val="24"/>
          <w:lang w:eastAsia="ru-RU"/>
        </w:rPr>
        <w:t>решением Собрания депутатов</w:t>
      </w:r>
    </w:p>
    <w:p w:rsidR="00FC76D0" w:rsidRPr="00DB08E2" w:rsidRDefault="00CB3EF1" w:rsidP="00FC76D0">
      <w:pPr>
        <w:spacing w:after="0" w:line="240" w:lineRule="auto"/>
        <w:ind w:firstLine="567"/>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t>Шоруньжинского</w:t>
      </w:r>
      <w:r w:rsidR="00FC76D0" w:rsidRPr="00DB08E2">
        <w:rPr>
          <w:rFonts w:ascii="Times New Roman" w:eastAsia="Times New Roman" w:hAnsi="Times New Roman" w:cs="Times New Roman"/>
          <w:bCs/>
          <w:color w:val="000000"/>
          <w:sz w:val="24"/>
          <w:szCs w:val="24"/>
          <w:lang w:eastAsia="ru-RU"/>
        </w:rPr>
        <w:t xml:space="preserve"> сельского поселения</w:t>
      </w:r>
    </w:p>
    <w:p w:rsidR="00FC76D0" w:rsidRPr="00DB08E2" w:rsidRDefault="00FC76D0" w:rsidP="00FC76D0">
      <w:pPr>
        <w:spacing w:after="0" w:line="240" w:lineRule="auto"/>
        <w:ind w:firstLine="567"/>
        <w:jc w:val="right"/>
        <w:rPr>
          <w:rFonts w:ascii="Times New Roman" w:eastAsia="Times New Roman" w:hAnsi="Times New Roman" w:cs="Times New Roman"/>
          <w:color w:val="000000"/>
          <w:sz w:val="24"/>
          <w:szCs w:val="24"/>
          <w:lang w:eastAsia="ru-RU"/>
        </w:rPr>
      </w:pPr>
      <w:r w:rsidRPr="00DB08E2">
        <w:rPr>
          <w:rFonts w:ascii="Times New Roman" w:eastAsia="Times New Roman" w:hAnsi="Times New Roman" w:cs="Times New Roman"/>
          <w:bCs/>
          <w:color w:val="000000"/>
          <w:sz w:val="24"/>
          <w:szCs w:val="24"/>
          <w:lang w:eastAsia="ru-RU"/>
        </w:rPr>
        <w:t xml:space="preserve">от </w:t>
      </w:r>
      <w:r w:rsidR="00CB3EF1">
        <w:rPr>
          <w:rFonts w:ascii="Times New Roman" w:eastAsia="Times New Roman" w:hAnsi="Times New Roman" w:cs="Times New Roman"/>
          <w:bCs/>
          <w:color w:val="000000"/>
          <w:sz w:val="24"/>
          <w:szCs w:val="24"/>
          <w:lang w:eastAsia="ru-RU"/>
        </w:rPr>
        <w:t>22.12.</w:t>
      </w:r>
      <w:r w:rsidRPr="00DB08E2">
        <w:rPr>
          <w:rFonts w:ascii="Times New Roman" w:eastAsia="Times New Roman" w:hAnsi="Times New Roman" w:cs="Times New Roman"/>
          <w:bCs/>
          <w:color w:val="000000"/>
          <w:sz w:val="24"/>
          <w:szCs w:val="24"/>
          <w:lang w:eastAsia="ru-RU"/>
        </w:rPr>
        <w:t>202</w:t>
      </w:r>
      <w:r w:rsidR="00B204E9">
        <w:rPr>
          <w:rFonts w:ascii="Times New Roman" w:eastAsia="Times New Roman" w:hAnsi="Times New Roman" w:cs="Times New Roman"/>
          <w:bCs/>
          <w:color w:val="000000"/>
          <w:sz w:val="24"/>
          <w:szCs w:val="24"/>
          <w:lang w:eastAsia="ru-RU"/>
        </w:rPr>
        <w:t>3</w:t>
      </w:r>
      <w:r w:rsidRPr="00DB08E2">
        <w:rPr>
          <w:rFonts w:ascii="Times New Roman" w:eastAsia="Times New Roman" w:hAnsi="Times New Roman" w:cs="Times New Roman"/>
          <w:bCs/>
          <w:color w:val="000000"/>
          <w:sz w:val="24"/>
          <w:szCs w:val="24"/>
          <w:lang w:eastAsia="ru-RU"/>
        </w:rPr>
        <w:t xml:space="preserve"> года №</w:t>
      </w:r>
      <w:r w:rsidR="00B204E9">
        <w:rPr>
          <w:rFonts w:ascii="Times New Roman" w:eastAsia="Times New Roman" w:hAnsi="Times New Roman" w:cs="Times New Roman"/>
          <w:bCs/>
          <w:color w:val="000000"/>
          <w:sz w:val="24"/>
          <w:szCs w:val="24"/>
          <w:lang w:eastAsia="ru-RU"/>
        </w:rPr>
        <w:t xml:space="preserve"> </w:t>
      </w:r>
      <w:r w:rsidR="00CB3EF1">
        <w:rPr>
          <w:rFonts w:ascii="Times New Roman" w:eastAsia="Times New Roman" w:hAnsi="Times New Roman" w:cs="Times New Roman"/>
          <w:bCs/>
          <w:color w:val="000000"/>
          <w:sz w:val="24"/>
          <w:szCs w:val="24"/>
          <w:lang w:eastAsia="ru-RU"/>
        </w:rPr>
        <w:t>156</w:t>
      </w:r>
      <w:r w:rsidRPr="00DB08E2">
        <w:rPr>
          <w:rFonts w:ascii="Times New Roman" w:eastAsia="Times New Roman" w:hAnsi="Times New Roman" w:cs="Times New Roman"/>
          <w:bCs/>
          <w:color w:val="000000"/>
          <w:sz w:val="24"/>
          <w:szCs w:val="24"/>
          <w:lang w:eastAsia="ru-RU"/>
        </w:rPr>
        <w:t xml:space="preserve"> </w:t>
      </w:r>
    </w:p>
    <w:p w:rsidR="00FC76D0" w:rsidRPr="00FC76D0" w:rsidRDefault="00FC76D0" w:rsidP="00FC76D0">
      <w:pPr>
        <w:spacing w:after="0" w:line="240" w:lineRule="auto"/>
        <w:ind w:firstLine="567"/>
        <w:jc w:val="both"/>
        <w:rPr>
          <w:rFonts w:ascii="Times New Roman" w:eastAsia="Times New Roman" w:hAnsi="Times New Roman" w:cs="Times New Roman"/>
          <w:color w:val="000000"/>
          <w:sz w:val="28"/>
          <w:szCs w:val="28"/>
          <w:lang w:eastAsia="ru-RU"/>
        </w:rPr>
      </w:pPr>
      <w:r w:rsidRPr="00FC76D0">
        <w:rPr>
          <w:rFonts w:ascii="Times New Roman" w:eastAsia="Times New Roman" w:hAnsi="Times New Roman" w:cs="Times New Roman"/>
          <w:color w:val="000000"/>
          <w:sz w:val="28"/>
          <w:szCs w:val="28"/>
          <w:lang w:eastAsia="ru-RU"/>
        </w:rPr>
        <w:t> </w:t>
      </w:r>
    </w:p>
    <w:p w:rsidR="00FC76D0" w:rsidRPr="00FC76D0" w:rsidRDefault="00FC76D0" w:rsidP="00FC76D0">
      <w:pPr>
        <w:spacing w:after="0" w:line="240" w:lineRule="auto"/>
        <w:ind w:firstLine="567"/>
        <w:jc w:val="both"/>
        <w:rPr>
          <w:rFonts w:ascii="Times New Roman" w:eastAsia="Times New Roman" w:hAnsi="Times New Roman" w:cs="Times New Roman"/>
          <w:color w:val="000000"/>
          <w:sz w:val="28"/>
          <w:szCs w:val="28"/>
          <w:lang w:eastAsia="ru-RU"/>
        </w:rPr>
      </w:pPr>
      <w:r w:rsidRPr="00FC76D0">
        <w:rPr>
          <w:rFonts w:ascii="Times New Roman" w:eastAsia="Times New Roman" w:hAnsi="Times New Roman" w:cs="Times New Roman"/>
          <w:color w:val="000000"/>
          <w:sz w:val="28"/>
          <w:szCs w:val="28"/>
          <w:lang w:eastAsia="ru-RU"/>
        </w:rPr>
        <w:t> </w:t>
      </w:r>
    </w:p>
    <w:p w:rsidR="00FC76D0" w:rsidRPr="00FC76D0" w:rsidRDefault="00FC76D0" w:rsidP="00FC76D0">
      <w:pPr>
        <w:spacing w:after="0" w:line="240" w:lineRule="auto"/>
        <w:ind w:firstLine="567"/>
        <w:jc w:val="center"/>
        <w:rPr>
          <w:rFonts w:ascii="Times New Roman" w:eastAsia="Times New Roman" w:hAnsi="Times New Roman" w:cs="Times New Roman"/>
          <w:color w:val="000000"/>
          <w:sz w:val="28"/>
          <w:szCs w:val="28"/>
          <w:lang w:eastAsia="ru-RU"/>
        </w:rPr>
      </w:pPr>
      <w:r w:rsidRPr="00FC76D0">
        <w:rPr>
          <w:rFonts w:ascii="Times New Roman" w:eastAsia="Times New Roman" w:hAnsi="Times New Roman" w:cs="Times New Roman"/>
          <w:b/>
          <w:bCs/>
          <w:color w:val="000000"/>
          <w:sz w:val="28"/>
          <w:szCs w:val="28"/>
          <w:lang w:eastAsia="ru-RU"/>
        </w:rPr>
        <w:t>ПОЛОЖЕНИЕ</w:t>
      </w:r>
    </w:p>
    <w:p w:rsidR="00FC76D0" w:rsidRPr="00FC76D0" w:rsidRDefault="00FC76D0" w:rsidP="00FC76D0">
      <w:pPr>
        <w:spacing w:after="0" w:line="240" w:lineRule="auto"/>
        <w:ind w:firstLine="567"/>
        <w:jc w:val="center"/>
        <w:rPr>
          <w:rFonts w:ascii="Times New Roman" w:eastAsia="Times New Roman" w:hAnsi="Times New Roman" w:cs="Times New Roman"/>
          <w:color w:val="000000"/>
          <w:sz w:val="28"/>
          <w:szCs w:val="28"/>
          <w:lang w:eastAsia="ru-RU"/>
        </w:rPr>
      </w:pPr>
      <w:r w:rsidRPr="00FC76D0">
        <w:rPr>
          <w:rFonts w:ascii="Times New Roman" w:eastAsia="Times New Roman" w:hAnsi="Times New Roman" w:cs="Times New Roman"/>
          <w:b/>
          <w:bCs/>
          <w:color w:val="000000"/>
          <w:sz w:val="28"/>
          <w:szCs w:val="28"/>
          <w:lang w:eastAsia="ru-RU"/>
        </w:rPr>
        <w:t xml:space="preserve">о публичных слушаниях в </w:t>
      </w:r>
      <w:r w:rsidR="00CB3EF1">
        <w:rPr>
          <w:rFonts w:ascii="Times New Roman" w:eastAsia="Times New Roman" w:hAnsi="Times New Roman" w:cs="Times New Roman"/>
          <w:b/>
          <w:bCs/>
          <w:color w:val="000000"/>
          <w:sz w:val="28"/>
          <w:szCs w:val="28"/>
          <w:lang w:eastAsia="ru-RU"/>
        </w:rPr>
        <w:t>Шоруньжинском</w:t>
      </w:r>
      <w:r w:rsidRPr="00FC76D0">
        <w:rPr>
          <w:rFonts w:ascii="Times New Roman" w:eastAsia="Times New Roman" w:hAnsi="Times New Roman" w:cs="Times New Roman"/>
          <w:b/>
          <w:bCs/>
          <w:color w:val="000000"/>
          <w:sz w:val="28"/>
          <w:szCs w:val="28"/>
          <w:lang w:eastAsia="ru-RU"/>
        </w:rPr>
        <w:t xml:space="preserve"> сельском поселении</w:t>
      </w:r>
    </w:p>
    <w:p w:rsidR="00FC76D0" w:rsidRPr="00FC76D0" w:rsidRDefault="00FC76D0" w:rsidP="00FC76D0">
      <w:pPr>
        <w:spacing w:after="0" w:line="240" w:lineRule="auto"/>
        <w:ind w:firstLine="567"/>
        <w:jc w:val="both"/>
        <w:rPr>
          <w:rFonts w:ascii="Times New Roman" w:eastAsia="Times New Roman" w:hAnsi="Times New Roman" w:cs="Times New Roman"/>
          <w:color w:val="000000"/>
          <w:sz w:val="28"/>
          <w:szCs w:val="28"/>
          <w:lang w:eastAsia="ru-RU"/>
        </w:rPr>
      </w:pPr>
      <w:r w:rsidRPr="00FC76D0">
        <w:rPr>
          <w:rFonts w:ascii="Times New Roman" w:eastAsia="Times New Roman" w:hAnsi="Times New Roman" w:cs="Times New Roman"/>
          <w:color w:val="000000"/>
          <w:sz w:val="28"/>
          <w:szCs w:val="28"/>
          <w:lang w:eastAsia="ru-RU"/>
        </w:rPr>
        <w:t> </w:t>
      </w:r>
    </w:p>
    <w:p w:rsidR="00FC76D0" w:rsidRPr="00FC76D0" w:rsidRDefault="00FC76D0" w:rsidP="00FC76D0">
      <w:pPr>
        <w:spacing w:after="0" w:line="240" w:lineRule="auto"/>
        <w:ind w:firstLine="567"/>
        <w:jc w:val="both"/>
        <w:rPr>
          <w:rFonts w:ascii="Times New Roman" w:eastAsia="Times New Roman" w:hAnsi="Times New Roman" w:cs="Times New Roman"/>
          <w:color w:val="000000"/>
          <w:sz w:val="28"/>
          <w:szCs w:val="28"/>
          <w:lang w:eastAsia="ru-RU"/>
        </w:rPr>
      </w:pPr>
      <w:r w:rsidRPr="00FC76D0">
        <w:rPr>
          <w:rFonts w:ascii="Times New Roman" w:eastAsia="Times New Roman" w:hAnsi="Times New Roman" w:cs="Times New Roman"/>
          <w:color w:val="000000"/>
          <w:sz w:val="28"/>
          <w:szCs w:val="28"/>
          <w:lang w:eastAsia="ru-RU"/>
        </w:rPr>
        <w:t> </w:t>
      </w:r>
    </w:p>
    <w:p w:rsidR="00FC76D0" w:rsidRPr="00FC76D0" w:rsidRDefault="00FC76D0" w:rsidP="00FC76D0">
      <w:pPr>
        <w:spacing w:after="0" w:line="240" w:lineRule="auto"/>
        <w:ind w:firstLine="567"/>
        <w:jc w:val="both"/>
        <w:rPr>
          <w:rFonts w:ascii="Times New Roman" w:eastAsia="Times New Roman" w:hAnsi="Times New Roman" w:cs="Times New Roman"/>
          <w:color w:val="000000"/>
          <w:sz w:val="28"/>
          <w:szCs w:val="28"/>
          <w:lang w:eastAsia="ru-RU"/>
        </w:rPr>
      </w:pPr>
      <w:r w:rsidRPr="00FC76D0">
        <w:rPr>
          <w:rFonts w:ascii="Times New Roman" w:eastAsia="Times New Roman" w:hAnsi="Times New Roman" w:cs="Times New Roman"/>
          <w:color w:val="000000"/>
          <w:sz w:val="28"/>
          <w:szCs w:val="28"/>
          <w:lang w:eastAsia="ru-RU"/>
        </w:rPr>
        <w:t>Настоящее Положение устанавливает в соответствии с </w:t>
      </w:r>
      <w:hyperlink r:id="rId8" w:tgtFrame="_blank" w:history="1">
        <w:r w:rsidRPr="00FC76D0">
          <w:rPr>
            <w:rFonts w:ascii="Times New Roman" w:eastAsia="Times New Roman" w:hAnsi="Times New Roman" w:cs="Times New Roman"/>
            <w:sz w:val="28"/>
            <w:szCs w:val="28"/>
            <w:lang w:eastAsia="ru-RU"/>
          </w:rPr>
          <w:t>Конституцией Российской Федерации</w:t>
        </w:r>
      </w:hyperlink>
      <w:r w:rsidRPr="00FC76D0">
        <w:rPr>
          <w:rFonts w:ascii="Times New Roman" w:eastAsia="Times New Roman" w:hAnsi="Times New Roman" w:cs="Times New Roman"/>
          <w:sz w:val="28"/>
          <w:szCs w:val="28"/>
          <w:lang w:eastAsia="ru-RU"/>
        </w:rPr>
        <w:t>, </w:t>
      </w:r>
      <w:hyperlink r:id="rId9" w:tgtFrame="_blank" w:history="1">
        <w:r w:rsidRPr="00FC76D0">
          <w:rPr>
            <w:rFonts w:ascii="Times New Roman" w:eastAsia="Times New Roman" w:hAnsi="Times New Roman" w:cs="Times New Roman"/>
            <w:sz w:val="28"/>
            <w:szCs w:val="28"/>
            <w:lang w:eastAsia="ru-RU"/>
          </w:rPr>
          <w:t>Градостроительным кодексом Российской Федерации</w:t>
        </w:r>
      </w:hyperlink>
      <w:r w:rsidRPr="00FC76D0">
        <w:rPr>
          <w:rFonts w:ascii="Times New Roman" w:eastAsia="Times New Roman" w:hAnsi="Times New Roman" w:cs="Times New Roman"/>
          <w:sz w:val="28"/>
          <w:szCs w:val="28"/>
          <w:lang w:eastAsia="ru-RU"/>
        </w:rPr>
        <w:t>, Федеральным законом от 6 октября 2003 года № 131–ФЗ </w:t>
      </w:r>
      <w:hyperlink r:id="rId10" w:tgtFrame="_blank" w:history="1">
        <w:r w:rsidRPr="00FC76D0">
          <w:rPr>
            <w:rFonts w:ascii="Times New Roman" w:eastAsia="Times New Roman" w:hAnsi="Times New Roman" w:cs="Times New Roman"/>
            <w:sz w:val="28"/>
            <w:szCs w:val="28"/>
            <w:lang w:eastAsia="ru-RU"/>
          </w:rPr>
          <w:t>«Об общих принципах организации местного самоуправления в Российской Федерации»</w:t>
        </w:r>
      </w:hyperlink>
      <w:r w:rsidRPr="00FC76D0">
        <w:rPr>
          <w:rFonts w:ascii="Times New Roman" w:eastAsia="Times New Roman" w:hAnsi="Times New Roman" w:cs="Times New Roman"/>
          <w:sz w:val="28"/>
          <w:szCs w:val="28"/>
          <w:lang w:eastAsia="ru-RU"/>
        </w:rPr>
        <w:t>, </w:t>
      </w:r>
      <w:hyperlink r:id="rId11" w:tgtFrame="_blank" w:history="1">
        <w:r w:rsidRPr="00FC76D0">
          <w:rPr>
            <w:rFonts w:ascii="Times New Roman" w:eastAsia="Times New Roman" w:hAnsi="Times New Roman" w:cs="Times New Roman"/>
            <w:sz w:val="28"/>
            <w:szCs w:val="28"/>
            <w:lang w:eastAsia="ru-RU"/>
          </w:rPr>
          <w:t xml:space="preserve">Уставом </w:t>
        </w:r>
        <w:r w:rsidR="00CB3EF1">
          <w:rPr>
            <w:rFonts w:ascii="Times New Roman" w:eastAsia="Times New Roman" w:hAnsi="Times New Roman" w:cs="Times New Roman"/>
            <w:sz w:val="28"/>
            <w:szCs w:val="28"/>
            <w:lang w:eastAsia="ru-RU"/>
          </w:rPr>
          <w:t>Шоруньжинского</w:t>
        </w:r>
        <w:r w:rsidRPr="00FC76D0">
          <w:rPr>
            <w:rFonts w:ascii="Times New Roman" w:eastAsia="Times New Roman" w:hAnsi="Times New Roman" w:cs="Times New Roman"/>
            <w:sz w:val="28"/>
            <w:szCs w:val="28"/>
            <w:lang w:eastAsia="ru-RU"/>
          </w:rPr>
          <w:t xml:space="preserve"> сельского поселения </w:t>
        </w:r>
        <w:r w:rsidR="00DB08E2">
          <w:rPr>
            <w:rFonts w:ascii="Times New Roman" w:eastAsia="Times New Roman" w:hAnsi="Times New Roman" w:cs="Times New Roman"/>
            <w:sz w:val="28"/>
            <w:szCs w:val="28"/>
            <w:lang w:eastAsia="ru-RU"/>
          </w:rPr>
          <w:t>Моркинского</w:t>
        </w:r>
        <w:r w:rsidRPr="00FC76D0">
          <w:rPr>
            <w:rFonts w:ascii="Times New Roman" w:eastAsia="Times New Roman" w:hAnsi="Times New Roman" w:cs="Times New Roman"/>
            <w:sz w:val="28"/>
            <w:szCs w:val="28"/>
            <w:lang w:eastAsia="ru-RU"/>
          </w:rPr>
          <w:t xml:space="preserve"> муниципального района Республики Марий Эл</w:t>
        </w:r>
      </w:hyperlink>
      <w:r w:rsidRPr="00FC76D0">
        <w:rPr>
          <w:rFonts w:ascii="Times New Roman" w:eastAsia="Times New Roman" w:hAnsi="Times New Roman" w:cs="Times New Roman"/>
          <w:color w:val="000000"/>
          <w:sz w:val="28"/>
          <w:szCs w:val="28"/>
          <w:lang w:eastAsia="ru-RU"/>
        </w:rPr>
        <w:t xml:space="preserve"> порядок организации и проведения публичных слушаний в </w:t>
      </w:r>
      <w:r w:rsidR="00CB3EF1">
        <w:rPr>
          <w:rFonts w:ascii="Times New Roman" w:eastAsia="Times New Roman" w:hAnsi="Times New Roman" w:cs="Times New Roman"/>
          <w:color w:val="000000"/>
          <w:sz w:val="28"/>
          <w:szCs w:val="28"/>
          <w:lang w:eastAsia="ru-RU"/>
        </w:rPr>
        <w:t>Шоруньжинском</w:t>
      </w:r>
      <w:r w:rsidRPr="00FC76D0">
        <w:rPr>
          <w:rFonts w:ascii="Times New Roman" w:eastAsia="Times New Roman" w:hAnsi="Times New Roman" w:cs="Times New Roman"/>
          <w:color w:val="000000"/>
          <w:sz w:val="28"/>
          <w:szCs w:val="28"/>
          <w:lang w:eastAsia="ru-RU"/>
        </w:rPr>
        <w:t xml:space="preserve"> сельском поселении (далее – поселение) с целью выявления и учета мнения по разрабатываемым или принимаемым муниципальным правовым актам.</w:t>
      </w:r>
    </w:p>
    <w:p w:rsidR="00FC76D0" w:rsidRPr="00FC76D0" w:rsidRDefault="00FC76D0" w:rsidP="00FC76D0">
      <w:pPr>
        <w:spacing w:after="0" w:line="240" w:lineRule="auto"/>
        <w:ind w:firstLine="567"/>
        <w:jc w:val="both"/>
        <w:rPr>
          <w:rFonts w:ascii="Times New Roman" w:eastAsia="Times New Roman" w:hAnsi="Times New Roman" w:cs="Times New Roman"/>
          <w:color w:val="000000"/>
          <w:sz w:val="28"/>
          <w:szCs w:val="28"/>
          <w:lang w:eastAsia="ru-RU"/>
        </w:rPr>
      </w:pPr>
      <w:r w:rsidRPr="00FC76D0">
        <w:rPr>
          <w:rFonts w:ascii="Times New Roman" w:eastAsia="Times New Roman" w:hAnsi="Times New Roman" w:cs="Times New Roman"/>
          <w:color w:val="000000"/>
          <w:sz w:val="28"/>
          <w:szCs w:val="28"/>
          <w:lang w:eastAsia="ru-RU"/>
        </w:rPr>
        <w:t> </w:t>
      </w:r>
    </w:p>
    <w:p w:rsidR="00FC76D0" w:rsidRPr="00FC76D0" w:rsidRDefault="00FC76D0" w:rsidP="00FC76D0">
      <w:pPr>
        <w:spacing w:after="0" w:line="240" w:lineRule="auto"/>
        <w:ind w:firstLine="567"/>
        <w:jc w:val="both"/>
        <w:rPr>
          <w:rFonts w:ascii="Times New Roman" w:eastAsia="Times New Roman" w:hAnsi="Times New Roman" w:cs="Times New Roman"/>
          <w:color w:val="000000"/>
          <w:sz w:val="28"/>
          <w:szCs w:val="28"/>
          <w:lang w:eastAsia="ru-RU"/>
        </w:rPr>
      </w:pPr>
      <w:r w:rsidRPr="00FC76D0">
        <w:rPr>
          <w:rFonts w:ascii="Times New Roman" w:eastAsia="Times New Roman" w:hAnsi="Times New Roman" w:cs="Times New Roman"/>
          <w:b/>
          <w:bCs/>
          <w:color w:val="000000"/>
          <w:sz w:val="28"/>
          <w:szCs w:val="28"/>
          <w:lang w:eastAsia="ru-RU"/>
        </w:rPr>
        <w:t>Статья 1. Основные понятия</w:t>
      </w:r>
    </w:p>
    <w:p w:rsidR="00FC76D0" w:rsidRPr="00FC76D0" w:rsidRDefault="00FC76D0" w:rsidP="00FC76D0">
      <w:pPr>
        <w:spacing w:after="0" w:line="240" w:lineRule="auto"/>
        <w:ind w:firstLine="567"/>
        <w:jc w:val="both"/>
        <w:rPr>
          <w:rFonts w:ascii="Times New Roman" w:eastAsia="Times New Roman" w:hAnsi="Times New Roman" w:cs="Times New Roman"/>
          <w:color w:val="000000"/>
          <w:sz w:val="28"/>
          <w:szCs w:val="28"/>
          <w:lang w:eastAsia="ru-RU"/>
        </w:rPr>
      </w:pPr>
      <w:r w:rsidRPr="00FC76D0">
        <w:rPr>
          <w:rFonts w:ascii="Times New Roman" w:eastAsia="Times New Roman" w:hAnsi="Times New Roman" w:cs="Times New Roman"/>
          <w:color w:val="000000"/>
          <w:sz w:val="28"/>
          <w:szCs w:val="28"/>
          <w:lang w:eastAsia="ru-RU"/>
        </w:rPr>
        <w:t>В настоящем Положении используются следующие основные понятия:</w:t>
      </w:r>
    </w:p>
    <w:p w:rsidR="00FC76D0" w:rsidRPr="00FC76D0" w:rsidRDefault="00FC76D0" w:rsidP="00FC76D0">
      <w:pPr>
        <w:spacing w:after="0" w:line="240" w:lineRule="auto"/>
        <w:ind w:firstLine="567"/>
        <w:jc w:val="both"/>
        <w:rPr>
          <w:rFonts w:ascii="Times New Roman" w:eastAsia="Times New Roman" w:hAnsi="Times New Roman" w:cs="Times New Roman"/>
          <w:color w:val="000000"/>
          <w:sz w:val="28"/>
          <w:szCs w:val="28"/>
          <w:lang w:eastAsia="ru-RU"/>
        </w:rPr>
      </w:pPr>
      <w:r w:rsidRPr="00FC76D0">
        <w:rPr>
          <w:rFonts w:ascii="Times New Roman" w:eastAsia="Times New Roman" w:hAnsi="Times New Roman" w:cs="Times New Roman"/>
          <w:color w:val="000000"/>
          <w:sz w:val="28"/>
          <w:szCs w:val="28"/>
          <w:lang w:eastAsia="ru-RU"/>
        </w:rPr>
        <w:t>публичные слушания – форма реализации прав населения муниципального образования (общественности) на участие в процессе принятия решений органами местного самоуправления посредством проведения собраний для обсуждения проектов муниципальных правовых актов;</w:t>
      </w:r>
    </w:p>
    <w:p w:rsidR="00FC76D0" w:rsidRPr="00FC76D0" w:rsidRDefault="00FC76D0" w:rsidP="00FC76D0">
      <w:pPr>
        <w:spacing w:after="0" w:line="240" w:lineRule="auto"/>
        <w:ind w:firstLine="567"/>
        <w:jc w:val="both"/>
        <w:rPr>
          <w:rFonts w:ascii="Times New Roman" w:eastAsia="Times New Roman" w:hAnsi="Times New Roman" w:cs="Times New Roman"/>
          <w:color w:val="000000"/>
          <w:sz w:val="28"/>
          <w:szCs w:val="28"/>
          <w:lang w:eastAsia="ru-RU"/>
        </w:rPr>
      </w:pPr>
      <w:r w:rsidRPr="00FC76D0">
        <w:rPr>
          <w:rFonts w:ascii="Times New Roman" w:eastAsia="Times New Roman" w:hAnsi="Times New Roman" w:cs="Times New Roman"/>
          <w:color w:val="000000"/>
          <w:sz w:val="28"/>
          <w:szCs w:val="28"/>
          <w:lang w:eastAsia="ru-RU"/>
        </w:rPr>
        <w:t>общественность – это одно или несколько физических или юридических лиц, а также их ассоциации, организации, группы или иные объединения, за исключением тех, кто принимает решение по данному вопросу в силу служебных обязанностей, представляет органы власти или участвует в деятельности на основании возмездного договора (контракта) с органами местного самоуправления;</w:t>
      </w:r>
    </w:p>
    <w:p w:rsidR="00FC76D0" w:rsidRPr="00FC76D0" w:rsidRDefault="00FC76D0" w:rsidP="00FC76D0">
      <w:pPr>
        <w:spacing w:after="0" w:line="240" w:lineRule="auto"/>
        <w:ind w:firstLine="567"/>
        <w:jc w:val="both"/>
        <w:rPr>
          <w:rFonts w:ascii="Times New Roman" w:eastAsia="Times New Roman" w:hAnsi="Times New Roman" w:cs="Times New Roman"/>
          <w:color w:val="000000"/>
          <w:sz w:val="28"/>
          <w:szCs w:val="28"/>
          <w:lang w:eastAsia="ru-RU"/>
        </w:rPr>
      </w:pPr>
      <w:r w:rsidRPr="00FC76D0">
        <w:rPr>
          <w:rFonts w:ascii="Times New Roman" w:eastAsia="Times New Roman" w:hAnsi="Times New Roman" w:cs="Times New Roman"/>
          <w:color w:val="000000"/>
          <w:sz w:val="28"/>
          <w:szCs w:val="28"/>
          <w:lang w:eastAsia="ru-RU"/>
        </w:rPr>
        <w:t>эксперты публичных слушаний – это должностные лица органов местного самоуправления и представители общественности, обладающие специальными знаниями и принимающие участие в прениях на публичных слушаниях для аргументации своих рекомендаций по рассматриваемым вопросам.</w:t>
      </w:r>
    </w:p>
    <w:p w:rsidR="00FC76D0" w:rsidRPr="00FC76D0" w:rsidRDefault="00FC76D0" w:rsidP="00FC76D0">
      <w:pPr>
        <w:spacing w:after="0" w:line="240" w:lineRule="auto"/>
        <w:ind w:firstLine="567"/>
        <w:jc w:val="both"/>
        <w:rPr>
          <w:rFonts w:ascii="Times New Roman" w:eastAsia="Times New Roman" w:hAnsi="Times New Roman" w:cs="Times New Roman"/>
          <w:color w:val="000000"/>
          <w:sz w:val="28"/>
          <w:szCs w:val="28"/>
          <w:lang w:eastAsia="ru-RU"/>
        </w:rPr>
      </w:pPr>
      <w:r w:rsidRPr="00FC76D0">
        <w:rPr>
          <w:rFonts w:ascii="Times New Roman" w:eastAsia="Times New Roman" w:hAnsi="Times New Roman" w:cs="Times New Roman"/>
          <w:color w:val="000000"/>
          <w:sz w:val="28"/>
          <w:szCs w:val="28"/>
          <w:lang w:eastAsia="ru-RU"/>
        </w:rPr>
        <w:t> </w:t>
      </w:r>
    </w:p>
    <w:p w:rsidR="00FC76D0" w:rsidRPr="00FC76D0" w:rsidRDefault="00FC76D0" w:rsidP="00FC76D0">
      <w:pPr>
        <w:spacing w:after="0" w:line="240" w:lineRule="auto"/>
        <w:ind w:firstLine="567"/>
        <w:jc w:val="both"/>
        <w:rPr>
          <w:rFonts w:ascii="Times New Roman" w:eastAsia="Times New Roman" w:hAnsi="Times New Roman" w:cs="Times New Roman"/>
          <w:color w:val="000000"/>
          <w:sz w:val="28"/>
          <w:szCs w:val="28"/>
          <w:lang w:eastAsia="ru-RU"/>
        </w:rPr>
      </w:pPr>
      <w:r w:rsidRPr="00FC76D0">
        <w:rPr>
          <w:rFonts w:ascii="Times New Roman" w:eastAsia="Times New Roman" w:hAnsi="Times New Roman" w:cs="Times New Roman"/>
          <w:b/>
          <w:bCs/>
          <w:color w:val="000000"/>
          <w:sz w:val="28"/>
          <w:szCs w:val="28"/>
          <w:lang w:eastAsia="ru-RU"/>
        </w:rPr>
        <w:t>Статья 2. Вопросы, выносимые на публичные слушания</w:t>
      </w:r>
    </w:p>
    <w:p w:rsidR="00FC76D0" w:rsidRPr="00FC76D0" w:rsidRDefault="00FC76D0" w:rsidP="00FC76D0">
      <w:pPr>
        <w:spacing w:after="0" w:line="240" w:lineRule="auto"/>
        <w:ind w:firstLine="567"/>
        <w:jc w:val="both"/>
        <w:rPr>
          <w:rFonts w:ascii="Times New Roman" w:eastAsia="Times New Roman" w:hAnsi="Times New Roman" w:cs="Times New Roman"/>
          <w:color w:val="000000"/>
          <w:sz w:val="28"/>
          <w:szCs w:val="28"/>
          <w:lang w:eastAsia="ru-RU"/>
        </w:rPr>
      </w:pPr>
      <w:r w:rsidRPr="00FC76D0">
        <w:rPr>
          <w:rFonts w:ascii="Times New Roman" w:eastAsia="Times New Roman" w:hAnsi="Times New Roman" w:cs="Times New Roman"/>
          <w:color w:val="000000"/>
          <w:sz w:val="28"/>
          <w:szCs w:val="28"/>
          <w:lang w:eastAsia="ru-RU"/>
        </w:rPr>
        <w:t>1. Публичные слушания проводятся для обсуждения проектов муниципальных правовых актов по вопросам местного значения.</w:t>
      </w:r>
    </w:p>
    <w:p w:rsidR="00FC76D0" w:rsidRPr="00FC76D0" w:rsidRDefault="00FC76D0" w:rsidP="00FC76D0">
      <w:pPr>
        <w:spacing w:after="0" w:line="240" w:lineRule="auto"/>
        <w:ind w:firstLine="567"/>
        <w:jc w:val="both"/>
        <w:rPr>
          <w:rFonts w:ascii="Times New Roman" w:eastAsia="Times New Roman" w:hAnsi="Times New Roman" w:cs="Times New Roman"/>
          <w:color w:val="000000"/>
          <w:sz w:val="28"/>
          <w:szCs w:val="28"/>
          <w:lang w:eastAsia="ru-RU"/>
        </w:rPr>
      </w:pPr>
      <w:r w:rsidRPr="00FC76D0">
        <w:rPr>
          <w:rFonts w:ascii="Times New Roman" w:eastAsia="Times New Roman" w:hAnsi="Times New Roman" w:cs="Times New Roman"/>
          <w:color w:val="000000"/>
          <w:sz w:val="28"/>
          <w:szCs w:val="28"/>
          <w:lang w:eastAsia="ru-RU"/>
        </w:rPr>
        <w:t>2. На публичные слушания должны выноситься:</w:t>
      </w:r>
    </w:p>
    <w:p w:rsidR="00FC76D0" w:rsidRPr="00FC76D0" w:rsidRDefault="00FC76D0" w:rsidP="00FC76D0">
      <w:pPr>
        <w:spacing w:after="0" w:line="240" w:lineRule="auto"/>
        <w:ind w:firstLine="567"/>
        <w:jc w:val="both"/>
        <w:rPr>
          <w:rFonts w:ascii="Times New Roman" w:eastAsia="Times New Roman" w:hAnsi="Times New Roman" w:cs="Times New Roman"/>
          <w:color w:val="000000"/>
          <w:sz w:val="28"/>
          <w:szCs w:val="28"/>
          <w:lang w:eastAsia="ru-RU"/>
        </w:rPr>
      </w:pPr>
      <w:r w:rsidRPr="00FC76D0">
        <w:rPr>
          <w:rFonts w:ascii="Times New Roman" w:eastAsia="Times New Roman" w:hAnsi="Times New Roman" w:cs="Times New Roman"/>
          <w:color w:val="000000"/>
          <w:sz w:val="28"/>
          <w:szCs w:val="28"/>
          <w:lang w:eastAsia="ru-RU"/>
        </w:rPr>
        <w:t>1) проект Устава </w:t>
      </w:r>
      <w:hyperlink r:id="rId12" w:tgtFrame="_blank" w:history="1">
        <w:r w:rsidR="00CB3EF1">
          <w:rPr>
            <w:rFonts w:ascii="Times New Roman" w:eastAsia="Times New Roman" w:hAnsi="Times New Roman" w:cs="Times New Roman"/>
            <w:sz w:val="28"/>
            <w:szCs w:val="28"/>
            <w:lang w:eastAsia="ru-RU"/>
          </w:rPr>
          <w:t>Шоруньжинского</w:t>
        </w:r>
        <w:r w:rsidRPr="00DB08E2">
          <w:rPr>
            <w:rFonts w:ascii="Times New Roman" w:eastAsia="Times New Roman" w:hAnsi="Times New Roman" w:cs="Times New Roman"/>
            <w:sz w:val="28"/>
            <w:szCs w:val="28"/>
            <w:lang w:eastAsia="ru-RU"/>
          </w:rPr>
          <w:t xml:space="preserve"> сельского поселения </w:t>
        </w:r>
        <w:r w:rsidR="00DB08E2" w:rsidRPr="00DB08E2">
          <w:rPr>
            <w:rFonts w:ascii="Times New Roman" w:eastAsia="Times New Roman" w:hAnsi="Times New Roman" w:cs="Times New Roman"/>
            <w:sz w:val="28"/>
            <w:szCs w:val="28"/>
            <w:lang w:eastAsia="ru-RU"/>
          </w:rPr>
          <w:t>Моркинского</w:t>
        </w:r>
        <w:r w:rsidRPr="00DB08E2">
          <w:rPr>
            <w:rFonts w:ascii="Times New Roman" w:eastAsia="Times New Roman" w:hAnsi="Times New Roman" w:cs="Times New Roman"/>
            <w:sz w:val="28"/>
            <w:szCs w:val="28"/>
            <w:lang w:eastAsia="ru-RU"/>
          </w:rPr>
          <w:t xml:space="preserve"> муниципального района Республики Марий Эл</w:t>
        </w:r>
      </w:hyperlink>
      <w:r w:rsidRPr="00DB08E2">
        <w:rPr>
          <w:rFonts w:ascii="Times New Roman" w:eastAsia="Times New Roman" w:hAnsi="Times New Roman" w:cs="Times New Roman"/>
          <w:sz w:val="28"/>
          <w:szCs w:val="28"/>
          <w:lang w:eastAsia="ru-RU"/>
        </w:rPr>
        <w:t>,</w:t>
      </w:r>
      <w:r w:rsidRPr="00FC76D0">
        <w:rPr>
          <w:rFonts w:ascii="Times New Roman" w:eastAsia="Times New Roman" w:hAnsi="Times New Roman" w:cs="Times New Roman"/>
          <w:color w:val="000000"/>
          <w:sz w:val="28"/>
          <w:szCs w:val="28"/>
          <w:lang w:eastAsia="ru-RU"/>
        </w:rPr>
        <w:t xml:space="preserve"> а также проект </w:t>
      </w:r>
      <w:r w:rsidRPr="00FC76D0">
        <w:rPr>
          <w:rFonts w:ascii="Times New Roman" w:eastAsia="Times New Roman" w:hAnsi="Times New Roman" w:cs="Times New Roman"/>
          <w:color w:val="000000"/>
          <w:sz w:val="28"/>
          <w:szCs w:val="28"/>
          <w:lang w:eastAsia="ru-RU"/>
        </w:rPr>
        <w:lastRenderedPageBreak/>
        <w:t>муниципального нормативного правового акта о внесении изменений и дополнений в данный Устав, кроме случаев, когда в Устав поселения вносятся изменения в форме точного воспроизведения положений </w:t>
      </w:r>
      <w:hyperlink r:id="rId13" w:tgtFrame="_blank" w:history="1">
        <w:r w:rsidRPr="00DB08E2">
          <w:rPr>
            <w:rFonts w:ascii="Times New Roman" w:eastAsia="Times New Roman" w:hAnsi="Times New Roman" w:cs="Times New Roman"/>
            <w:sz w:val="28"/>
            <w:szCs w:val="28"/>
            <w:lang w:eastAsia="ru-RU"/>
          </w:rPr>
          <w:t>Конституции Российской Федерации</w:t>
        </w:r>
      </w:hyperlink>
      <w:r w:rsidRPr="00FC76D0">
        <w:rPr>
          <w:rFonts w:ascii="Times New Roman" w:eastAsia="Times New Roman" w:hAnsi="Times New Roman" w:cs="Times New Roman"/>
          <w:color w:val="000000"/>
          <w:sz w:val="28"/>
          <w:szCs w:val="28"/>
          <w:lang w:eastAsia="ru-RU"/>
        </w:rPr>
        <w:t>, федеральных законов, </w:t>
      </w:r>
      <w:hyperlink r:id="rId14" w:tgtFrame="_blank" w:history="1">
        <w:r w:rsidRPr="00DB08E2">
          <w:rPr>
            <w:rFonts w:ascii="Times New Roman" w:eastAsia="Times New Roman" w:hAnsi="Times New Roman" w:cs="Times New Roman"/>
            <w:sz w:val="28"/>
            <w:szCs w:val="28"/>
            <w:lang w:eastAsia="ru-RU"/>
          </w:rPr>
          <w:t>Конституции Республики Марий Эл</w:t>
        </w:r>
      </w:hyperlink>
      <w:r w:rsidRPr="00FC76D0">
        <w:rPr>
          <w:rFonts w:ascii="Times New Roman" w:eastAsia="Times New Roman" w:hAnsi="Times New Roman" w:cs="Times New Roman"/>
          <w:color w:val="000000"/>
          <w:sz w:val="28"/>
          <w:szCs w:val="28"/>
          <w:lang w:eastAsia="ru-RU"/>
        </w:rPr>
        <w:t> или законов Республики Марий Эл в целях приведения данного Устава в соответствие с этими нормативными правовыми актами;</w:t>
      </w:r>
    </w:p>
    <w:p w:rsidR="00FC76D0" w:rsidRPr="00FC76D0" w:rsidRDefault="00FC76D0" w:rsidP="00FC76D0">
      <w:pPr>
        <w:spacing w:after="0" w:line="240" w:lineRule="auto"/>
        <w:ind w:firstLine="567"/>
        <w:jc w:val="both"/>
        <w:rPr>
          <w:rFonts w:ascii="Times New Roman" w:eastAsia="Times New Roman" w:hAnsi="Times New Roman" w:cs="Times New Roman"/>
          <w:color w:val="000000"/>
          <w:sz w:val="28"/>
          <w:szCs w:val="28"/>
          <w:lang w:eastAsia="ru-RU"/>
        </w:rPr>
      </w:pPr>
      <w:r w:rsidRPr="00FC76D0">
        <w:rPr>
          <w:rFonts w:ascii="Times New Roman" w:eastAsia="Times New Roman" w:hAnsi="Times New Roman" w:cs="Times New Roman"/>
          <w:color w:val="000000"/>
          <w:sz w:val="28"/>
          <w:szCs w:val="28"/>
          <w:lang w:eastAsia="ru-RU"/>
        </w:rPr>
        <w:t>2)  проект бюджета поселения и отчет о его исполнении;</w:t>
      </w:r>
    </w:p>
    <w:p w:rsidR="00FC76D0" w:rsidRPr="00FC76D0" w:rsidRDefault="00FC76D0" w:rsidP="00FC76D0">
      <w:pPr>
        <w:spacing w:after="0" w:line="240" w:lineRule="auto"/>
        <w:ind w:firstLine="567"/>
        <w:jc w:val="both"/>
        <w:rPr>
          <w:rFonts w:ascii="Times New Roman" w:eastAsia="Times New Roman" w:hAnsi="Times New Roman" w:cs="Times New Roman"/>
          <w:color w:val="000000"/>
          <w:sz w:val="28"/>
          <w:szCs w:val="28"/>
          <w:lang w:eastAsia="ru-RU"/>
        </w:rPr>
      </w:pPr>
      <w:r w:rsidRPr="00FC76D0">
        <w:rPr>
          <w:rFonts w:ascii="Times New Roman" w:eastAsia="Times New Roman" w:hAnsi="Times New Roman" w:cs="Times New Roman"/>
          <w:color w:val="000000"/>
          <w:sz w:val="28"/>
          <w:szCs w:val="28"/>
          <w:lang w:eastAsia="ru-RU"/>
        </w:rPr>
        <w:t>3) проект стратегии социально-экономического развития поселения;</w:t>
      </w:r>
    </w:p>
    <w:p w:rsidR="00FC76D0" w:rsidRPr="00FC76D0" w:rsidRDefault="00FC76D0" w:rsidP="00FC76D0">
      <w:pPr>
        <w:spacing w:after="0" w:line="240" w:lineRule="auto"/>
        <w:ind w:firstLine="567"/>
        <w:jc w:val="both"/>
        <w:rPr>
          <w:rFonts w:ascii="Times New Roman" w:eastAsia="Times New Roman" w:hAnsi="Times New Roman" w:cs="Times New Roman"/>
          <w:color w:val="000000"/>
          <w:sz w:val="28"/>
          <w:szCs w:val="28"/>
          <w:lang w:eastAsia="ru-RU"/>
        </w:rPr>
      </w:pPr>
      <w:r w:rsidRPr="00FC76D0">
        <w:rPr>
          <w:rFonts w:ascii="Times New Roman" w:eastAsia="Times New Roman" w:hAnsi="Times New Roman" w:cs="Times New Roman"/>
          <w:color w:val="000000"/>
          <w:sz w:val="28"/>
          <w:szCs w:val="28"/>
          <w:lang w:eastAsia="ru-RU"/>
        </w:rPr>
        <w:t>4) о преобразовании поселения, за исключением случаев, если в соответствии со статьей 13 Федерального закона </w:t>
      </w:r>
      <w:hyperlink r:id="rId15" w:tgtFrame="_blank" w:history="1">
        <w:r w:rsidRPr="00DB08E2">
          <w:rPr>
            <w:rFonts w:ascii="Times New Roman" w:eastAsia="Times New Roman" w:hAnsi="Times New Roman" w:cs="Times New Roman"/>
            <w:sz w:val="28"/>
            <w:szCs w:val="28"/>
            <w:lang w:eastAsia="ru-RU"/>
          </w:rPr>
          <w:t>от 6 октября 2003 года № 131-ФЗ</w:t>
        </w:r>
      </w:hyperlink>
      <w:r w:rsidRPr="00DB08E2">
        <w:rPr>
          <w:rFonts w:ascii="Times New Roman" w:eastAsia="Times New Roman" w:hAnsi="Times New Roman" w:cs="Times New Roman"/>
          <w:sz w:val="28"/>
          <w:szCs w:val="28"/>
          <w:lang w:eastAsia="ru-RU"/>
        </w:rPr>
        <w:t> </w:t>
      </w:r>
      <w:hyperlink r:id="rId16" w:tgtFrame="_blank" w:history="1">
        <w:r w:rsidRPr="00DB08E2">
          <w:rPr>
            <w:rFonts w:ascii="Times New Roman" w:eastAsia="Times New Roman" w:hAnsi="Times New Roman" w:cs="Times New Roman"/>
            <w:sz w:val="28"/>
            <w:szCs w:val="28"/>
            <w:lang w:eastAsia="ru-RU"/>
          </w:rPr>
          <w:t>«Об общих принципах организации местного самоуправления в Российской Федерации»</w:t>
        </w:r>
      </w:hyperlink>
      <w:r w:rsidRPr="00FC76D0">
        <w:rPr>
          <w:rFonts w:ascii="Times New Roman" w:eastAsia="Times New Roman" w:hAnsi="Times New Roman" w:cs="Times New Roman"/>
          <w:color w:val="000000"/>
          <w:sz w:val="28"/>
          <w:szCs w:val="28"/>
          <w:lang w:eastAsia="ru-RU"/>
        </w:rPr>
        <w:t> для преобразования поселения требуется получение согласия населения поселения, выраженного путем голосования либо на сходах граждан.</w:t>
      </w:r>
    </w:p>
    <w:p w:rsidR="00FC76D0" w:rsidRPr="00FC76D0" w:rsidRDefault="00FC76D0" w:rsidP="00FC76D0">
      <w:pPr>
        <w:spacing w:after="0" w:line="240" w:lineRule="auto"/>
        <w:ind w:firstLine="567"/>
        <w:jc w:val="both"/>
        <w:rPr>
          <w:rFonts w:ascii="Times New Roman" w:eastAsia="Times New Roman" w:hAnsi="Times New Roman" w:cs="Times New Roman"/>
          <w:color w:val="000000"/>
          <w:sz w:val="28"/>
          <w:szCs w:val="28"/>
          <w:lang w:eastAsia="ru-RU"/>
        </w:rPr>
      </w:pPr>
      <w:r w:rsidRPr="00FC76D0">
        <w:rPr>
          <w:rFonts w:ascii="Times New Roman" w:eastAsia="Times New Roman" w:hAnsi="Times New Roman" w:cs="Times New Roman"/>
          <w:color w:val="000000"/>
          <w:sz w:val="28"/>
          <w:szCs w:val="28"/>
          <w:lang w:eastAsia="ru-RU"/>
        </w:rPr>
        <w:t>3.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порядок организации и проведения которых определяется </w:t>
      </w:r>
      <w:hyperlink r:id="rId17" w:tgtFrame="_blank" w:history="1">
        <w:r w:rsidRPr="00DB08E2">
          <w:rPr>
            <w:rFonts w:ascii="Times New Roman" w:eastAsia="Times New Roman" w:hAnsi="Times New Roman" w:cs="Times New Roman"/>
            <w:sz w:val="28"/>
            <w:szCs w:val="28"/>
            <w:lang w:eastAsia="ru-RU"/>
          </w:rPr>
          <w:t xml:space="preserve">Уставом </w:t>
        </w:r>
        <w:r w:rsidR="00CB3EF1">
          <w:rPr>
            <w:rFonts w:ascii="Times New Roman" w:eastAsia="Times New Roman" w:hAnsi="Times New Roman" w:cs="Times New Roman"/>
            <w:sz w:val="28"/>
            <w:szCs w:val="28"/>
            <w:lang w:eastAsia="ru-RU"/>
          </w:rPr>
          <w:t>Шоруньжинского</w:t>
        </w:r>
        <w:r w:rsidRPr="00DB08E2">
          <w:rPr>
            <w:rFonts w:ascii="Times New Roman" w:eastAsia="Times New Roman" w:hAnsi="Times New Roman" w:cs="Times New Roman"/>
            <w:sz w:val="28"/>
            <w:szCs w:val="28"/>
            <w:lang w:eastAsia="ru-RU"/>
          </w:rPr>
          <w:t xml:space="preserve"> сельского поселения </w:t>
        </w:r>
        <w:r w:rsidR="00DB08E2" w:rsidRPr="00DB08E2">
          <w:rPr>
            <w:rFonts w:ascii="Times New Roman" w:eastAsia="Times New Roman" w:hAnsi="Times New Roman" w:cs="Times New Roman"/>
            <w:sz w:val="28"/>
            <w:szCs w:val="28"/>
            <w:lang w:eastAsia="ru-RU"/>
          </w:rPr>
          <w:t>Моркинского</w:t>
        </w:r>
        <w:r w:rsidRPr="00DB08E2">
          <w:rPr>
            <w:rFonts w:ascii="Times New Roman" w:eastAsia="Times New Roman" w:hAnsi="Times New Roman" w:cs="Times New Roman"/>
            <w:sz w:val="28"/>
            <w:szCs w:val="28"/>
            <w:lang w:eastAsia="ru-RU"/>
          </w:rPr>
          <w:t xml:space="preserve"> муниципального района Республики Марий Эл</w:t>
        </w:r>
      </w:hyperlink>
      <w:r w:rsidRPr="00FC76D0">
        <w:rPr>
          <w:rFonts w:ascii="Times New Roman" w:eastAsia="Times New Roman" w:hAnsi="Times New Roman" w:cs="Times New Roman"/>
          <w:color w:val="000000"/>
          <w:sz w:val="28"/>
          <w:szCs w:val="28"/>
          <w:lang w:eastAsia="ru-RU"/>
        </w:rPr>
        <w:t xml:space="preserve"> и (или) нормативным правовым актом Собрания депутатов </w:t>
      </w:r>
      <w:r w:rsidR="00CB3EF1">
        <w:rPr>
          <w:rFonts w:ascii="Times New Roman" w:eastAsia="Times New Roman" w:hAnsi="Times New Roman" w:cs="Times New Roman"/>
          <w:color w:val="000000"/>
          <w:sz w:val="28"/>
          <w:szCs w:val="28"/>
          <w:lang w:eastAsia="ru-RU"/>
        </w:rPr>
        <w:t>Шоруньжинского</w:t>
      </w:r>
      <w:r w:rsidRPr="00FC76D0">
        <w:rPr>
          <w:rFonts w:ascii="Times New Roman" w:eastAsia="Times New Roman" w:hAnsi="Times New Roman" w:cs="Times New Roman"/>
          <w:color w:val="000000"/>
          <w:sz w:val="28"/>
          <w:szCs w:val="28"/>
          <w:lang w:eastAsia="ru-RU"/>
        </w:rPr>
        <w:t xml:space="preserve"> сельского поселения с учетом положений законодательства о градостроительной деятельности.</w:t>
      </w:r>
    </w:p>
    <w:p w:rsidR="00FC76D0" w:rsidRPr="00FC76D0" w:rsidRDefault="00FC76D0" w:rsidP="00FC76D0">
      <w:pPr>
        <w:spacing w:after="0" w:line="240" w:lineRule="auto"/>
        <w:ind w:firstLine="567"/>
        <w:jc w:val="both"/>
        <w:rPr>
          <w:rFonts w:ascii="Times New Roman" w:eastAsia="Times New Roman" w:hAnsi="Times New Roman" w:cs="Times New Roman"/>
          <w:color w:val="000000"/>
          <w:sz w:val="28"/>
          <w:szCs w:val="28"/>
          <w:lang w:eastAsia="ru-RU"/>
        </w:rPr>
      </w:pPr>
      <w:r w:rsidRPr="00FC76D0">
        <w:rPr>
          <w:rFonts w:ascii="Times New Roman" w:eastAsia="Times New Roman" w:hAnsi="Times New Roman" w:cs="Times New Roman"/>
          <w:color w:val="000000"/>
          <w:sz w:val="28"/>
          <w:szCs w:val="28"/>
          <w:lang w:eastAsia="ru-RU"/>
        </w:rPr>
        <w:t> </w:t>
      </w:r>
    </w:p>
    <w:p w:rsidR="00FC76D0" w:rsidRPr="00FC76D0" w:rsidRDefault="00FC76D0" w:rsidP="00FC76D0">
      <w:pPr>
        <w:spacing w:after="0" w:line="240" w:lineRule="auto"/>
        <w:ind w:firstLine="567"/>
        <w:jc w:val="both"/>
        <w:rPr>
          <w:rFonts w:ascii="Times New Roman" w:eastAsia="Times New Roman" w:hAnsi="Times New Roman" w:cs="Times New Roman"/>
          <w:color w:val="000000"/>
          <w:sz w:val="28"/>
          <w:szCs w:val="28"/>
          <w:lang w:eastAsia="ru-RU"/>
        </w:rPr>
      </w:pPr>
      <w:r w:rsidRPr="00FC76D0">
        <w:rPr>
          <w:rFonts w:ascii="Times New Roman" w:eastAsia="Times New Roman" w:hAnsi="Times New Roman" w:cs="Times New Roman"/>
          <w:b/>
          <w:bCs/>
          <w:color w:val="000000"/>
          <w:sz w:val="28"/>
          <w:szCs w:val="28"/>
          <w:lang w:eastAsia="ru-RU"/>
        </w:rPr>
        <w:t>Статья 3. Инициаторы публичных слушаний</w:t>
      </w:r>
    </w:p>
    <w:p w:rsidR="00FC76D0" w:rsidRPr="00FC76D0" w:rsidRDefault="00FC76D0" w:rsidP="00FC76D0">
      <w:pPr>
        <w:spacing w:after="0" w:line="240" w:lineRule="auto"/>
        <w:ind w:firstLine="567"/>
        <w:jc w:val="both"/>
        <w:rPr>
          <w:rFonts w:ascii="Times New Roman" w:eastAsia="Times New Roman" w:hAnsi="Times New Roman" w:cs="Times New Roman"/>
          <w:color w:val="000000"/>
          <w:sz w:val="28"/>
          <w:szCs w:val="28"/>
          <w:lang w:eastAsia="ru-RU"/>
        </w:rPr>
      </w:pPr>
      <w:r w:rsidRPr="00FC76D0">
        <w:rPr>
          <w:rFonts w:ascii="Times New Roman" w:eastAsia="Times New Roman" w:hAnsi="Times New Roman" w:cs="Times New Roman"/>
          <w:color w:val="000000"/>
          <w:sz w:val="28"/>
          <w:szCs w:val="28"/>
          <w:lang w:eastAsia="ru-RU"/>
        </w:rPr>
        <w:t>Публичные слушания проводятся по инициативе:</w:t>
      </w:r>
    </w:p>
    <w:p w:rsidR="00FC76D0" w:rsidRPr="00FC76D0" w:rsidRDefault="00FC76D0" w:rsidP="00FC76D0">
      <w:pPr>
        <w:spacing w:after="0" w:line="240" w:lineRule="auto"/>
        <w:ind w:firstLine="567"/>
        <w:jc w:val="both"/>
        <w:rPr>
          <w:rFonts w:ascii="Times New Roman" w:eastAsia="Times New Roman" w:hAnsi="Times New Roman" w:cs="Times New Roman"/>
          <w:color w:val="000000"/>
          <w:sz w:val="28"/>
          <w:szCs w:val="28"/>
          <w:lang w:eastAsia="ru-RU"/>
        </w:rPr>
      </w:pPr>
      <w:r w:rsidRPr="00FC76D0">
        <w:rPr>
          <w:rFonts w:ascii="Times New Roman" w:eastAsia="Times New Roman" w:hAnsi="Times New Roman" w:cs="Times New Roman"/>
          <w:color w:val="000000"/>
          <w:sz w:val="28"/>
          <w:szCs w:val="28"/>
          <w:lang w:eastAsia="ru-RU"/>
        </w:rPr>
        <w:t>- населения поселения численностью не менее 50 человек из числа жителей поселения, обладающих избирательным правом (инициативная группа);</w:t>
      </w:r>
    </w:p>
    <w:p w:rsidR="00FC76D0" w:rsidRPr="00FC76D0" w:rsidRDefault="00FC76D0" w:rsidP="00FC76D0">
      <w:pPr>
        <w:spacing w:after="0" w:line="240" w:lineRule="auto"/>
        <w:ind w:firstLine="567"/>
        <w:jc w:val="both"/>
        <w:rPr>
          <w:rFonts w:ascii="Times New Roman" w:eastAsia="Times New Roman" w:hAnsi="Times New Roman" w:cs="Times New Roman"/>
          <w:color w:val="000000"/>
          <w:sz w:val="28"/>
          <w:szCs w:val="28"/>
          <w:lang w:eastAsia="ru-RU"/>
        </w:rPr>
      </w:pPr>
      <w:r w:rsidRPr="00FC76D0">
        <w:rPr>
          <w:rFonts w:ascii="Times New Roman" w:eastAsia="Times New Roman" w:hAnsi="Times New Roman" w:cs="Times New Roman"/>
          <w:color w:val="000000"/>
          <w:sz w:val="28"/>
          <w:szCs w:val="28"/>
          <w:lang w:eastAsia="ru-RU"/>
        </w:rPr>
        <w:t xml:space="preserve">- Собрания депутатов </w:t>
      </w:r>
      <w:r w:rsidR="00CB3EF1">
        <w:rPr>
          <w:rFonts w:ascii="Times New Roman" w:eastAsia="Times New Roman" w:hAnsi="Times New Roman" w:cs="Times New Roman"/>
          <w:color w:val="000000"/>
          <w:sz w:val="28"/>
          <w:szCs w:val="28"/>
          <w:lang w:eastAsia="ru-RU"/>
        </w:rPr>
        <w:t>Шоруньжинского</w:t>
      </w:r>
      <w:r w:rsidRPr="00FC76D0">
        <w:rPr>
          <w:rFonts w:ascii="Times New Roman" w:eastAsia="Times New Roman" w:hAnsi="Times New Roman" w:cs="Times New Roman"/>
          <w:color w:val="000000"/>
          <w:sz w:val="28"/>
          <w:szCs w:val="28"/>
          <w:lang w:eastAsia="ru-RU"/>
        </w:rPr>
        <w:t xml:space="preserve"> сельского поселения (далее – Собрание депутатов поселения);</w:t>
      </w:r>
    </w:p>
    <w:p w:rsidR="00FC76D0" w:rsidRPr="00FC76D0" w:rsidRDefault="00FC76D0" w:rsidP="00FC76D0">
      <w:pPr>
        <w:spacing w:after="0" w:line="240" w:lineRule="auto"/>
        <w:ind w:firstLine="567"/>
        <w:jc w:val="both"/>
        <w:rPr>
          <w:rFonts w:ascii="Times New Roman" w:eastAsia="Times New Roman" w:hAnsi="Times New Roman" w:cs="Times New Roman"/>
          <w:color w:val="000000"/>
          <w:sz w:val="28"/>
          <w:szCs w:val="28"/>
          <w:lang w:eastAsia="ru-RU"/>
        </w:rPr>
      </w:pPr>
      <w:r w:rsidRPr="00FC76D0">
        <w:rPr>
          <w:rFonts w:ascii="Times New Roman" w:eastAsia="Times New Roman" w:hAnsi="Times New Roman" w:cs="Times New Roman"/>
          <w:color w:val="000000"/>
          <w:sz w:val="28"/>
          <w:szCs w:val="28"/>
          <w:lang w:eastAsia="ru-RU"/>
        </w:rPr>
        <w:t xml:space="preserve">- главы </w:t>
      </w:r>
      <w:r w:rsidR="00CB3EF1">
        <w:rPr>
          <w:rFonts w:ascii="Times New Roman" w:eastAsia="Times New Roman" w:hAnsi="Times New Roman" w:cs="Times New Roman"/>
          <w:color w:val="000000"/>
          <w:sz w:val="28"/>
          <w:szCs w:val="28"/>
          <w:lang w:eastAsia="ru-RU"/>
        </w:rPr>
        <w:t>Шоруньжинского</w:t>
      </w:r>
      <w:r w:rsidRPr="00FC76D0">
        <w:rPr>
          <w:rFonts w:ascii="Times New Roman" w:eastAsia="Times New Roman" w:hAnsi="Times New Roman" w:cs="Times New Roman"/>
          <w:color w:val="000000"/>
          <w:sz w:val="28"/>
          <w:szCs w:val="28"/>
          <w:lang w:eastAsia="ru-RU"/>
        </w:rPr>
        <w:t xml:space="preserve"> сельского поселения (далее – глава поселения);</w:t>
      </w:r>
    </w:p>
    <w:p w:rsidR="00FC76D0" w:rsidRPr="00FC76D0" w:rsidRDefault="00FC76D0" w:rsidP="00FC76D0">
      <w:pPr>
        <w:spacing w:after="0" w:line="240" w:lineRule="auto"/>
        <w:ind w:firstLine="567"/>
        <w:jc w:val="both"/>
        <w:rPr>
          <w:rFonts w:ascii="Times New Roman" w:eastAsia="Times New Roman" w:hAnsi="Times New Roman" w:cs="Times New Roman"/>
          <w:color w:val="000000"/>
          <w:sz w:val="28"/>
          <w:szCs w:val="28"/>
          <w:lang w:eastAsia="ru-RU"/>
        </w:rPr>
      </w:pPr>
      <w:r w:rsidRPr="00FC76D0">
        <w:rPr>
          <w:rFonts w:ascii="Times New Roman" w:eastAsia="Times New Roman" w:hAnsi="Times New Roman" w:cs="Times New Roman"/>
          <w:color w:val="000000"/>
          <w:sz w:val="28"/>
          <w:szCs w:val="28"/>
          <w:lang w:eastAsia="ru-RU"/>
        </w:rPr>
        <w:lastRenderedPageBreak/>
        <w:t xml:space="preserve">- главы </w:t>
      </w:r>
      <w:r w:rsidR="006734EF">
        <w:rPr>
          <w:rFonts w:ascii="Times New Roman" w:eastAsia="Times New Roman" w:hAnsi="Times New Roman" w:cs="Times New Roman"/>
          <w:color w:val="000000"/>
          <w:sz w:val="28"/>
          <w:szCs w:val="28"/>
          <w:lang w:eastAsia="ru-RU"/>
        </w:rPr>
        <w:t>Шалин</w:t>
      </w:r>
      <w:r w:rsidRPr="00FC76D0">
        <w:rPr>
          <w:rFonts w:ascii="Times New Roman" w:eastAsia="Times New Roman" w:hAnsi="Times New Roman" w:cs="Times New Roman"/>
          <w:color w:val="000000"/>
          <w:sz w:val="28"/>
          <w:szCs w:val="28"/>
          <w:lang w:eastAsia="ru-RU"/>
        </w:rPr>
        <w:t>ской сельской администрации (далее – глава администрации поселения), осуществляющего свои полномочия на основе контракта.</w:t>
      </w:r>
    </w:p>
    <w:p w:rsidR="00FC76D0" w:rsidRPr="00FC76D0" w:rsidRDefault="00FC76D0" w:rsidP="00FC76D0">
      <w:pPr>
        <w:spacing w:after="0" w:line="240" w:lineRule="auto"/>
        <w:ind w:firstLine="567"/>
        <w:jc w:val="both"/>
        <w:rPr>
          <w:rFonts w:ascii="Times New Roman" w:eastAsia="Times New Roman" w:hAnsi="Times New Roman" w:cs="Times New Roman"/>
          <w:color w:val="000000"/>
          <w:sz w:val="28"/>
          <w:szCs w:val="28"/>
          <w:lang w:eastAsia="ru-RU"/>
        </w:rPr>
      </w:pPr>
      <w:r w:rsidRPr="00FC76D0">
        <w:rPr>
          <w:rFonts w:ascii="Times New Roman" w:eastAsia="Times New Roman" w:hAnsi="Times New Roman" w:cs="Times New Roman"/>
          <w:color w:val="000000"/>
          <w:sz w:val="28"/>
          <w:szCs w:val="28"/>
          <w:lang w:eastAsia="ru-RU"/>
        </w:rPr>
        <w:t> </w:t>
      </w:r>
    </w:p>
    <w:p w:rsidR="00FC76D0" w:rsidRPr="00FC76D0" w:rsidRDefault="00FC76D0" w:rsidP="00FC76D0">
      <w:pPr>
        <w:spacing w:after="0" w:line="240" w:lineRule="auto"/>
        <w:ind w:firstLine="567"/>
        <w:jc w:val="both"/>
        <w:rPr>
          <w:rFonts w:ascii="Times New Roman" w:eastAsia="Times New Roman" w:hAnsi="Times New Roman" w:cs="Times New Roman"/>
          <w:color w:val="000000"/>
          <w:sz w:val="28"/>
          <w:szCs w:val="28"/>
          <w:lang w:eastAsia="ru-RU"/>
        </w:rPr>
      </w:pPr>
      <w:r w:rsidRPr="00FC76D0">
        <w:rPr>
          <w:rFonts w:ascii="Times New Roman" w:eastAsia="Times New Roman" w:hAnsi="Times New Roman" w:cs="Times New Roman"/>
          <w:b/>
          <w:bCs/>
          <w:color w:val="000000"/>
          <w:sz w:val="28"/>
          <w:szCs w:val="28"/>
          <w:lang w:eastAsia="ru-RU"/>
        </w:rPr>
        <w:t>Статья 4. Участники публичных слушаний</w:t>
      </w:r>
    </w:p>
    <w:p w:rsidR="00FC76D0" w:rsidRPr="00FC76D0" w:rsidRDefault="00FC76D0" w:rsidP="00FC76D0">
      <w:pPr>
        <w:spacing w:after="0" w:line="240" w:lineRule="auto"/>
        <w:ind w:firstLine="567"/>
        <w:jc w:val="both"/>
        <w:rPr>
          <w:rFonts w:ascii="Times New Roman" w:eastAsia="Times New Roman" w:hAnsi="Times New Roman" w:cs="Times New Roman"/>
          <w:color w:val="000000"/>
          <w:sz w:val="28"/>
          <w:szCs w:val="28"/>
          <w:lang w:eastAsia="ru-RU"/>
        </w:rPr>
      </w:pPr>
      <w:r w:rsidRPr="00FC76D0">
        <w:rPr>
          <w:rFonts w:ascii="Times New Roman" w:eastAsia="Times New Roman" w:hAnsi="Times New Roman" w:cs="Times New Roman"/>
          <w:color w:val="000000"/>
          <w:sz w:val="28"/>
          <w:szCs w:val="28"/>
          <w:lang w:eastAsia="ru-RU"/>
        </w:rPr>
        <w:t>1. Участниками публичных слушаний могут быть все заинтересованные жители поселения, представители органов местного самоуправления, средств массовой информации и другие лица.</w:t>
      </w:r>
    </w:p>
    <w:p w:rsidR="00FC76D0" w:rsidRPr="00FC76D0" w:rsidRDefault="00FC76D0" w:rsidP="00FC76D0">
      <w:pPr>
        <w:spacing w:after="0" w:line="240" w:lineRule="auto"/>
        <w:ind w:firstLine="567"/>
        <w:jc w:val="both"/>
        <w:rPr>
          <w:rFonts w:ascii="Times New Roman" w:eastAsia="Times New Roman" w:hAnsi="Times New Roman" w:cs="Times New Roman"/>
          <w:color w:val="000000"/>
          <w:sz w:val="28"/>
          <w:szCs w:val="28"/>
          <w:lang w:eastAsia="ru-RU"/>
        </w:rPr>
      </w:pPr>
      <w:r w:rsidRPr="00FC76D0">
        <w:rPr>
          <w:rFonts w:ascii="Times New Roman" w:eastAsia="Times New Roman" w:hAnsi="Times New Roman" w:cs="Times New Roman"/>
          <w:color w:val="000000"/>
          <w:sz w:val="28"/>
          <w:szCs w:val="28"/>
          <w:lang w:eastAsia="ru-RU"/>
        </w:rPr>
        <w:t>Участники публичных слушаний, которые внесли в орган, назначивший проведение публичных слушаний, в письменной форме свои рекомендации по вопросам публичных слушаний не позднее 5 дней до проведения публичных слушаний, по их желанию получают обязательное право на выступление для аргументации своих предложений.</w:t>
      </w:r>
    </w:p>
    <w:p w:rsidR="00FC76D0" w:rsidRPr="00FC76D0" w:rsidRDefault="00FC76D0" w:rsidP="001D078E">
      <w:pPr>
        <w:spacing w:after="0" w:line="240" w:lineRule="auto"/>
        <w:ind w:firstLine="567"/>
        <w:jc w:val="both"/>
        <w:rPr>
          <w:rFonts w:ascii="Times New Roman" w:eastAsia="Times New Roman" w:hAnsi="Times New Roman" w:cs="Times New Roman"/>
          <w:color w:val="000000"/>
          <w:sz w:val="28"/>
          <w:szCs w:val="28"/>
          <w:lang w:eastAsia="ru-RU"/>
        </w:rPr>
      </w:pPr>
      <w:r w:rsidRPr="00FC76D0">
        <w:rPr>
          <w:rFonts w:ascii="Times New Roman" w:eastAsia="Times New Roman" w:hAnsi="Times New Roman" w:cs="Times New Roman"/>
          <w:color w:val="000000"/>
          <w:sz w:val="28"/>
          <w:szCs w:val="28"/>
          <w:lang w:eastAsia="ru-RU"/>
        </w:rPr>
        <w:t>2. Нарушение прав граждан на участие в публичных слушаниях не допускается. Должностные лица, допустившие нарушение прав граждан на участие в публичных слушаниях, несут ответственность, предусмотренную федеральным законом.</w:t>
      </w:r>
    </w:p>
    <w:p w:rsidR="00FC76D0" w:rsidRPr="00FC76D0" w:rsidRDefault="00FC76D0" w:rsidP="00FC76D0">
      <w:pPr>
        <w:spacing w:after="0" w:line="240" w:lineRule="auto"/>
        <w:ind w:firstLine="567"/>
        <w:jc w:val="both"/>
        <w:rPr>
          <w:rFonts w:ascii="Times New Roman" w:eastAsia="Times New Roman" w:hAnsi="Times New Roman" w:cs="Times New Roman"/>
          <w:color w:val="000000"/>
          <w:sz w:val="28"/>
          <w:szCs w:val="28"/>
          <w:lang w:eastAsia="ru-RU"/>
        </w:rPr>
      </w:pPr>
      <w:r w:rsidRPr="00FC76D0">
        <w:rPr>
          <w:rFonts w:ascii="Times New Roman" w:eastAsia="Times New Roman" w:hAnsi="Times New Roman" w:cs="Times New Roman"/>
          <w:color w:val="000000"/>
          <w:sz w:val="28"/>
          <w:szCs w:val="28"/>
          <w:lang w:eastAsia="ru-RU"/>
        </w:rPr>
        <w:t>3. При проведении публичных слушаний всем заинтересованным лицам должны быть обеспечены равные возможности для выражения своего мнения.</w:t>
      </w:r>
    </w:p>
    <w:p w:rsidR="00FC76D0" w:rsidRPr="00FC76D0" w:rsidRDefault="001D078E" w:rsidP="001D078E">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FC76D0" w:rsidRPr="00FC76D0">
        <w:rPr>
          <w:rFonts w:ascii="Times New Roman" w:eastAsia="Times New Roman" w:hAnsi="Times New Roman" w:cs="Times New Roman"/>
          <w:color w:val="000000"/>
          <w:sz w:val="28"/>
          <w:szCs w:val="28"/>
          <w:lang w:eastAsia="ru-RU"/>
        </w:rPr>
        <w:t>Участники публичных слушаний вправе представить в орган, назначивший</w:t>
      </w:r>
      <w:r>
        <w:rPr>
          <w:rFonts w:ascii="Times New Roman" w:eastAsia="Times New Roman" w:hAnsi="Times New Roman" w:cs="Times New Roman"/>
          <w:color w:val="000000"/>
          <w:sz w:val="28"/>
          <w:szCs w:val="28"/>
          <w:lang w:eastAsia="ru-RU"/>
        </w:rPr>
        <w:t xml:space="preserve"> проведение публичных слушаний, </w:t>
      </w:r>
      <w:r w:rsidR="00FC76D0" w:rsidRPr="00FC76D0">
        <w:rPr>
          <w:rFonts w:ascii="Times New Roman" w:eastAsia="Times New Roman" w:hAnsi="Times New Roman" w:cs="Times New Roman"/>
          <w:color w:val="000000"/>
          <w:sz w:val="28"/>
          <w:szCs w:val="28"/>
          <w:lang w:eastAsia="ru-RU"/>
        </w:rPr>
        <w:t>свои письменные предложения и замечания, касающиеся обсуждаемых вопросов, для включения их в протокол публичных слушаний до дня проведения публичных слушаний.</w:t>
      </w:r>
    </w:p>
    <w:p w:rsidR="00FC76D0" w:rsidRPr="00FC76D0" w:rsidRDefault="00FC76D0" w:rsidP="00FC76D0">
      <w:pPr>
        <w:spacing w:after="0" w:line="240" w:lineRule="auto"/>
        <w:ind w:firstLine="567"/>
        <w:jc w:val="both"/>
        <w:rPr>
          <w:rFonts w:ascii="Times New Roman" w:eastAsia="Times New Roman" w:hAnsi="Times New Roman" w:cs="Times New Roman"/>
          <w:color w:val="000000"/>
          <w:sz w:val="28"/>
          <w:szCs w:val="28"/>
          <w:lang w:eastAsia="ru-RU"/>
        </w:rPr>
      </w:pPr>
      <w:r w:rsidRPr="00FC76D0">
        <w:rPr>
          <w:rFonts w:ascii="Times New Roman" w:eastAsia="Times New Roman" w:hAnsi="Times New Roman" w:cs="Times New Roman"/>
          <w:color w:val="000000"/>
          <w:sz w:val="28"/>
          <w:szCs w:val="28"/>
          <w:lang w:eastAsia="ru-RU"/>
        </w:rPr>
        <w:t>5. Продолжительность слушаний определяется характером обсуждаемых вопросов.</w:t>
      </w:r>
    </w:p>
    <w:p w:rsidR="00FC76D0" w:rsidRPr="00FC76D0" w:rsidRDefault="00FC76D0" w:rsidP="00FC76D0">
      <w:pPr>
        <w:spacing w:after="0" w:line="240" w:lineRule="auto"/>
        <w:ind w:firstLine="567"/>
        <w:jc w:val="both"/>
        <w:rPr>
          <w:rFonts w:ascii="Times New Roman" w:eastAsia="Times New Roman" w:hAnsi="Times New Roman" w:cs="Times New Roman"/>
          <w:color w:val="000000"/>
          <w:sz w:val="28"/>
          <w:szCs w:val="28"/>
          <w:lang w:eastAsia="ru-RU"/>
        </w:rPr>
      </w:pPr>
      <w:r w:rsidRPr="00FC76D0">
        <w:rPr>
          <w:rFonts w:ascii="Times New Roman" w:eastAsia="Times New Roman" w:hAnsi="Times New Roman" w:cs="Times New Roman"/>
          <w:color w:val="000000"/>
          <w:sz w:val="28"/>
          <w:szCs w:val="28"/>
          <w:lang w:eastAsia="ru-RU"/>
        </w:rPr>
        <w:t> </w:t>
      </w:r>
    </w:p>
    <w:p w:rsidR="00FC76D0" w:rsidRPr="00FC76D0" w:rsidRDefault="00FC76D0" w:rsidP="00FC76D0">
      <w:pPr>
        <w:spacing w:after="0" w:line="240" w:lineRule="auto"/>
        <w:ind w:firstLine="567"/>
        <w:jc w:val="both"/>
        <w:rPr>
          <w:rFonts w:ascii="Times New Roman" w:eastAsia="Times New Roman" w:hAnsi="Times New Roman" w:cs="Times New Roman"/>
          <w:color w:val="000000"/>
          <w:sz w:val="28"/>
          <w:szCs w:val="28"/>
          <w:lang w:eastAsia="ru-RU"/>
        </w:rPr>
      </w:pPr>
      <w:r w:rsidRPr="00FC76D0">
        <w:rPr>
          <w:rFonts w:ascii="Times New Roman" w:eastAsia="Times New Roman" w:hAnsi="Times New Roman" w:cs="Times New Roman"/>
          <w:b/>
          <w:bCs/>
          <w:color w:val="000000"/>
          <w:sz w:val="28"/>
          <w:szCs w:val="28"/>
          <w:lang w:eastAsia="ru-RU"/>
        </w:rPr>
        <w:t>Статья 5. Порядок формирования инициативной группы жителей поселения по проведению публичных слушаний</w:t>
      </w:r>
    </w:p>
    <w:p w:rsidR="00FC76D0" w:rsidRPr="00FC76D0" w:rsidRDefault="00FC76D0" w:rsidP="00FC76D0">
      <w:pPr>
        <w:spacing w:after="0" w:line="240" w:lineRule="auto"/>
        <w:ind w:firstLine="567"/>
        <w:jc w:val="both"/>
        <w:rPr>
          <w:rFonts w:ascii="Times New Roman" w:eastAsia="Times New Roman" w:hAnsi="Times New Roman" w:cs="Times New Roman"/>
          <w:color w:val="000000"/>
          <w:sz w:val="28"/>
          <w:szCs w:val="28"/>
          <w:lang w:eastAsia="ru-RU"/>
        </w:rPr>
      </w:pPr>
      <w:r w:rsidRPr="00FC76D0">
        <w:rPr>
          <w:rFonts w:ascii="Times New Roman" w:eastAsia="Times New Roman" w:hAnsi="Times New Roman" w:cs="Times New Roman"/>
          <w:color w:val="000000"/>
          <w:sz w:val="28"/>
          <w:szCs w:val="28"/>
          <w:lang w:eastAsia="ru-RU"/>
        </w:rPr>
        <w:t>1. Формирование инициативной группы по проведению публичных слушаний для обсуждения проектов муниципальных правовых актов по вопросам местного значения, выносимым на публичные слушания, осуществляется на основе волеизъявления граждан на собраниях, в том числе по месту жительства и работы, а также общественными объединениями граждан.</w:t>
      </w:r>
    </w:p>
    <w:p w:rsidR="00FC76D0" w:rsidRPr="00FC76D0" w:rsidRDefault="00FC76D0" w:rsidP="00FC76D0">
      <w:pPr>
        <w:spacing w:after="0" w:line="240" w:lineRule="auto"/>
        <w:ind w:firstLine="567"/>
        <w:jc w:val="both"/>
        <w:rPr>
          <w:rFonts w:ascii="Times New Roman" w:eastAsia="Times New Roman" w:hAnsi="Times New Roman" w:cs="Times New Roman"/>
          <w:color w:val="000000"/>
          <w:sz w:val="28"/>
          <w:szCs w:val="28"/>
          <w:lang w:eastAsia="ru-RU"/>
        </w:rPr>
      </w:pPr>
      <w:r w:rsidRPr="00FC76D0">
        <w:rPr>
          <w:rFonts w:ascii="Times New Roman" w:eastAsia="Times New Roman" w:hAnsi="Times New Roman" w:cs="Times New Roman"/>
          <w:color w:val="000000"/>
          <w:sz w:val="28"/>
          <w:szCs w:val="28"/>
          <w:lang w:eastAsia="ru-RU"/>
        </w:rPr>
        <w:t>2. Решение о создании инициативной группы граждан по проведению публичных слушаний по вопросам местного значения, выносимым на публичные слушания, принимается на собрании граждан или общественным объединением и оформляется протоколом.</w:t>
      </w:r>
    </w:p>
    <w:p w:rsidR="00FC76D0" w:rsidRPr="00FC76D0" w:rsidRDefault="00FC76D0" w:rsidP="00FC76D0">
      <w:pPr>
        <w:spacing w:after="0" w:line="240" w:lineRule="auto"/>
        <w:ind w:firstLine="567"/>
        <w:jc w:val="both"/>
        <w:rPr>
          <w:rFonts w:ascii="Times New Roman" w:eastAsia="Times New Roman" w:hAnsi="Times New Roman" w:cs="Times New Roman"/>
          <w:color w:val="000000"/>
          <w:sz w:val="28"/>
          <w:szCs w:val="28"/>
          <w:lang w:eastAsia="ru-RU"/>
        </w:rPr>
      </w:pPr>
      <w:r w:rsidRPr="00FC76D0">
        <w:rPr>
          <w:rFonts w:ascii="Times New Roman" w:eastAsia="Times New Roman" w:hAnsi="Times New Roman" w:cs="Times New Roman"/>
          <w:color w:val="000000"/>
          <w:sz w:val="28"/>
          <w:szCs w:val="28"/>
          <w:lang w:eastAsia="ru-RU"/>
        </w:rPr>
        <w:t> </w:t>
      </w:r>
    </w:p>
    <w:p w:rsidR="00FC76D0" w:rsidRPr="00FC76D0" w:rsidRDefault="00FC76D0" w:rsidP="00FC76D0">
      <w:pPr>
        <w:spacing w:after="0" w:line="240" w:lineRule="auto"/>
        <w:ind w:firstLine="567"/>
        <w:jc w:val="both"/>
        <w:rPr>
          <w:rFonts w:ascii="Times New Roman" w:eastAsia="Times New Roman" w:hAnsi="Times New Roman" w:cs="Times New Roman"/>
          <w:color w:val="000000"/>
          <w:sz w:val="28"/>
          <w:szCs w:val="28"/>
          <w:lang w:eastAsia="ru-RU"/>
        </w:rPr>
      </w:pPr>
      <w:r w:rsidRPr="00FC76D0">
        <w:rPr>
          <w:rFonts w:ascii="Times New Roman" w:eastAsia="Times New Roman" w:hAnsi="Times New Roman" w:cs="Times New Roman"/>
          <w:b/>
          <w:bCs/>
          <w:color w:val="000000"/>
          <w:sz w:val="28"/>
          <w:szCs w:val="28"/>
          <w:lang w:eastAsia="ru-RU"/>
        </w:rPr>
        <w:t>Статья 6. Сбор подписей в поддержку инициативной группы</w:t>
      </w:r>
    </w:p>
    <w:p w:rsidR="00FC76D0" w:rsidRPr="00FC76D0" w:rsidRDefault="00FC76D0" w:rsidP="00FC76D0">
      <w:pPr>
        <w:spacing w:after="0" w:line="240" w:lineRule="auto"/>
        <w:ind w:firstLine="567"/>
        <w:jc w:val="both"/>
        <w:rPr>
          <w:rFonts w:ascii="Times New Roman" w:eastAsia="Times New Roman" w:hAnsi="Times New Roman" w:cs="Times New Roman"/>
          <w:color w:val="000000"/>
          <w:sz w:val="28"/>
          <w:szCs w:val="28"/>
          <w:lang w:eastAsia="ru-RU"/>
        </w:rPr>
      </w:pPr>
      <w:r w:rsidRPr="00FC76D0">
        <w:rPr>
          <w:rFonts w:ascii="Times New Roman" w:eastAsia="Times New Roman" w:hAnsi="Times New Roman" w:cs="Times New Roman"/>
          <w:color w:val="000000"/>
          <w:sz w:val="28"/>
          <w:szCs w:val="28"/>
          <w:lang w:eastAsia="ru-RU"/>
        </w:rPr>
        <w:t xml:space="preserve">1. Для поддержки проведения публичных слушаний по инициативе жителей необходимо собрать подписи жителей поселения, обладающих </w:t>
      </w:r>
      <w:r w:rsidRPr="00FC76D0">
        <w:rPr>
          <w:rFonts w:ascii="Times New Roman" w:eastAsia="Times New Roman" w:hAnsi="Times New Roman" w:cs="Times New Roman"/>
          <w:color w:val="000000"/>
          <w:sz w:val="28"/>
          <w:szCs w:val="28"/>
          <w:lang w:eastAsia="ru-RU"/>
        </w:rPr>
        <w:lastRenderedPageBreak/>
        <w:t>активным избирательным правом на выборах в органы местного самоуправления соответствующего поселения.</w:t>
      </w:r>
    </w:p>
    <w:p w:rsidR="00FC76D0" w:rsidRPr="00FC76D0" w:rsidRDefault="00FC76D0" w:rsidP="00FC76D0">
      <w:pPr>
        <w:spacing w:after="0" w:line="240" w:lineRule="auto"/>
        <w:ind w:firstLine="567"/>
        <w:jc w:val="both"/>
        <w:rPr>
          <w:rFonts w:ascii="Times New Roman" w:eastAsia="Times New Roman" w:hAnsi="Times New Roman" w:cs="Times New Roman"/>
          <w:color w:val="000000"/>
          <w:sz w:val="28"/>
          <w:szCs w:val="28"/>
          <w:lang w:eastAsia="ru-RU"/>
        </w:rPr>
      </w:pPr>
      <w:r w:rsidRPr="00FC76D0">
        <w:rPr>
          <w:rFonts w:ascii="Times New Roman" w:eastAsia="Times New Roman" w:hAnsi="Times New Roman" w:cs="Times New Roman"/>
          <w:color w:val="000000"/>
          <w:sz w:val="28"/>
          <w:szCs w:val="28"/>
          <w:lang w:eastAsia="ru-RU"/>
        </w:rPr>
        <w:t>2. Право сбора подписей принадлежит совершеннолетнему дееспособному гражданину Российской Федерации.</w:t>
      </w:r>
    </w:p>
    <w:p w:rsidR="00FC76D0" w:rsidRPr="00FC76D0" w:rsidRDefault="00FC76D0" w:rsidP="00FC76D0">
      <w:pPr>
        <w:spacing w:after="0" w:line="240" w:lineRule="auto"/>
        <w:ind w:firstLine="567"/>
        <w:jc w:val="both"/>
        <w:rPr>
          <w:rFonts w:ascii="Times New Roman" w:eastAsia="Times New Roman" w:hAnsi="Times New Roman" w:cs="Times New Roman"/>
          <w:color w:val="000000"/>
          <w:sz w:val="28"/>
          <w:szCs w:val="28"/>
          <w:lang w:eastAsia="ru-RU"/>
        </w:rPr>
      </w:pPr>
      <w:r w:rsidRPr="00FC76D0">
        <w:rPr>
          <w:rFonts w:ascii="Times New Roman" w:eastAsia="Times New Roman" w:hAnsi="Times New Roman" w:cs="Times New Roman"/>
          <w:color w:val="000000"/>
          <w:sz w:val="28"/>
          <w:szCs w:val="28"/>
          <w:lang w:eastAsia="ru-RU"/>
        </w:rPr>
        <w:t>3. Сбор подписей осуществляется в течение 30 дней со дня принятия решения о выдвижении инициативы о проведении публичных слушаний.</w:t>
      </w:r>
    </w:p>
    <w:p w:rsidR="00FC76D0" w:rsidRPr="00FC76D0" w:rsidRDefault="00FC76D0" w:rsidP="00FC76D0">
      <w:pPr>
        <w:spacing w:after="0" w:line="240" w:lineRule="auto"/>
        <w:ind w:firstLine="567"/>
        <w:jc w:val="both"/>
        <w:rPr>
          <w:rFonts w:ascii="Times New Roman" w:eastAsia="Times New Roman" w:hAnsi="Times New Roman" w:cs="Times New Roman"/>
          <w:color w:val="000000"/>
          <w:sz w:val="28"/>
          <w:szCs w:val="28"/>
          <w:lang w:eastAsia="ru-RU"/>
        </w:rPr>
      </w:pPr>
      <w:r w:rsidRPr="00FC76D0">
        <w:rPr>
          <w:rFonts w:ascii="Times New Roman" w:eastAsia="Times New Roman" w:hAnsi="Times New Roman" w:cs="Times New Roman"/>
          <w:color w:val="000000"/>
          <w:sz w:val="28"/>
          <w:szCs w:val="28"/>
          <w:lang w:eastAsia="ru-RU"/>
        </w:rPr>
        <w:t>4. Подписи в поддержку проведения публичных слушаний собираются посредством внесения их в подписные листы. Лицо, собирающее подписи, должно представить текст проекта муниципального правового акта, выносимого на публичные слушания, по требованию лиц, ставящих свои подписи в подписные листы.</w:t>
      </w:r>
    </w:p>
    <w:p w:rsidR="00FC76D0" w:rsidRPr="00FC76D0" w:rsidRDefault="001D078E" w:rsidP="00FC76D0">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5. </w:t>
      </w:r>
      <w:r w:rsidR="00FC76D0" w:rsidRPr="00FC76D0">
        <w:rPr>
          <w:rFonts w:ascii="Times New Roman" w:eastAsia="Times New Roman" w:hAnsi="Times New Roman" w:cs="Times New Roman"/>
          <w:color w:val="000000"/>
          <w:sz w:val="28"/>
          <w:szCs w:val="28"/>
          <w:lang w:eastAsia="ru-RU"/>
        </w:rPr>
        <w:t>Житель поселения, ставя свою подпись в подписном листе, собственноручно указывает в нем свою фамилию, имя, отчество, год рождения (в возрасте 18 лет на день сбора подписей — дополнительно день и месяц рождения), адрес места жительства, серию и номер паспорта или заменяющего его документ, а также дату внесения подписи.</w:t>
      </w:r>
    </w:p>
    <w:p w:rsidR="00FC76D0" w:rsidRPr="00FC76D0" w:rsidRDefault="001D078E" w:rsidP="00FC76D0">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6. </w:t>
      </w:r>
      <w:r w:rsidR="00FC76D0" w:rsidRPr="00FC76D0">
        <w:rPr>
          <w:rFonts w:ascii="Times New Roman" w:eastAsia="Times New Roman" w:hAnsi="Times New Roman" w:cs="Times New Roman"/>
          <w:color w:val="000000"/>
          <w:sz w:val="28"/>
          <w:szCs w:val="28"/>
          <w:lang w:eastAsia="ru-RU"/>
        </w:rPr>
        <w:t> Нельзя осуществлять сбор подписей на рабочих места</w:t>
      </w:r>
      <w:r>
        <w:rPr>
          <w:rFonts w:ascii="Times New Roman" w:eastAsia="Times New Roman" w:hAnsi="Times New Roman" w:cs="Times New Roman"/>
          <w:color w:val="000000"/>
          <w:sz w:val="28"/>
          <w:szCs w:val="28"/>
          <w:lang w:eastAsia="ru-RU"/>
        </w:rPr>
        <w:t>х, в процессе и</w:t>
      </w:r>
      <w:r>
        <w:rPr>
          <w:rFonts w:ascii="Times New Roman" w:eastAsia="Times New Roman" w:hAnsi="Times New Roman" w:cs="Times New Roman"/>
          <w:color w:val="000000"/>
          <w:sz w:val="28"/>
          <w:szCs w:val="28"/>
          <w:lang w:eastAsia="ru-RU"/>
        </w:rPr>
        <w:br/>
        <w:t xml:space="preserve">в местах выдачи </w:t>
      </w:r>
      <w:r w:rsidR="00FC76D0" w:rsidRPr="00FC76D0">
        <w:rPr>
          <w:rFonts w:ascii="Times New Roman" w:eastAsia="Times New Roman" w:hAnsi="Times New Roman" w:cs="Times New Roman"/>
          <w:color w:val="000000"/>
          <w:sz w:val="28"/>
          <w:szCs w:val="28"/>
          <w:lang w:eastAsia="ru-RU"/>
        </w:rPr>
        <w:t>заработной платы, пенсий, пособий, иных социальных</w:t>
      </w:r>
      <w:r w:rsidR="00FC76D0" w:rsidRPr="00FC76D0">
        <w:rPr>
          <w:rFonts w:ascii="Times New Roman" w:eastAsia="Times New Roman" w:hAnsi="Times New Roman" w:cs="Times New Roman"/>
          <w:color w:val="000000"/>
          <w:sz w:val="28"/>
          <w:szCs w:val="28"/>
          <w:lang w:eastAsia="ru-RU"/>
        </w:rPr>
        <w:br/>
        <w:t>выплат. Не допускается вознаграждение за внесение подписи в подписной</w:t>
      </w:r>
      <w:r w:rsidR="00FC76D0" w:rsidRPr="00FC76D0">
        <w:rPr>
          <w:rFonts w:ascii="Times New Roman" w:eastAsia="Times New Roman" w:hAnsi="Times New Roman" w:cs="Times New Roman"/>
          <w:color w:val="000000"/>
          <w:sz w:val="28"/>
          <w:szCs w:val="28"/>
          <w:lang w:eastAsia="ru-RU"/>
        </w:rPr>
        <w:br/>
        <w:t>лист. Нарушение указанных запретов является основание для признания</w:t>
      </w:r>
      <w:r w:rsidR="00FC76D0" w:rsidRPr="00FC76D0">
        <w:rPr>
          <w:rFonts w:ascii="Times New Roman" w:eastAsia="Times New Roman" w:hAnsi="Times New Roman" w:cs="Times New Roman"/>
          <w:color w:val="000000"/>
          <w:sz w:val="28"/>
          <w:szCs w:val="28"/>
          <w:lang w:eastAsia="ru-RU"/>
        </w:rPr>
        <w:br/>
        <w:t>собранных подписей недействительными.</w:t>
      </w:r>
    </w:p>
    <w:p w:rsidR="00FC76D0" w:rsidRPr="00FC76D0" w:rsidRDefault="00FC76D0" w:rsidP="00FC76D0">
      <w:pPr>
        <w:spacing w:after="0" w:line="240" w:lineRule="auto"/>
        <w:ind w:firstLine="567"/>
        <w:jc w:val="both"/>
        <w:rPr>
          <w:rFonts w:ascii="Times New Roman" w:eastAsia="Times New Roman" w:hAnsi="Times New Roman" w:cs="Times New Roman"/>
          <w:color w:val="000000"/>
          <w:sz w:val="28"/>
          <w:szCs w:val="28"/>
          <w:lang w:eastAsia="ru-RU"/>
        </w:rPr>
      </w:pPr>
      <w:r w:rsidRPr="00FC76D0">
        <w:rPr>
          <w:rFonts w:ascii="Times New Roman" w:eastAsia="Times New Roman" w:hAnsi="Times New Roman" w:cs="Times New Roman"/>
          <w:color w:val="000000"/>
          <w:sz w:val="28"/>
          <w:szCs w:val="28"/>
          <w:lang w:eastAsia="ru-RU"/>
        </w:rPr>
        <w:t>7. Расходы, связанные со сбором подписей, несет инициативная группа.</w:t>
      </w:r>
    </w:p>
    <w:p w:rsidR="00FC76D0" w:rsidRPr="00FC76D0" w:rsidRDefault="00FC76D0" w:rsidP="00FC76D0">
      <w:pPr>
        <w:spacing w:after="0" w:line="240" w:lineRule="auto"/>
        <w:ind w:firstLine="567"/>
        <w:jc w:val="both"/>
        <w:rPr>
          <w:rFonts w:ascii="Times New Roman" w:eastAsia="Times New Roman" w:hAnsi="Times New Roman" w:cs="Times New Roman"/>
          <w:color w:val="000000"/>
          <w:sz w:val="28"/>
          <w:szCs w:val="28"/>
          <w:lang w:eastAsia="ru-RU"/>
        </w:rPr>
      </w:pPr>
      <w:r w:rsidRPr="00FC76D0">
        <w:rPr>
          <w:rFonts w:ascii="Times New Roman" w:eastAsia="Times New Roman" w:hAnsi="Times New Roman" w:cs="Times New Roman"/>
          <w:color w:val="000000"/>
          <w:sz w:val="28"/>
          <w:szCs w:val="28"/>
          <w:lang w:eastAsia="ru-RU"/>
        </w:rPr>
        <w:t>8. Каждый житель поселения имеет право беспрепятственной агитации в поддержку или против проведения публичных слушаний в соответствии с действующим законодательством с момента, когда ему станет известно о сборе подписей в поддержку проведения публичных слушаний.</w:t>
      </w:r>
    </w:p>
    <w:p w:rsidR="00FC76D0" w:rsidRPr="00FC76D0" w:rsidRDefault="00FC76D0" w:rsidP="00FC76D0">
      <w:pPr>
        <w:spacing w:after="0" w:line="240" w:lineRule="auto"/>
        <w:ind w:firstLine="567"/>
        <w:jc w:val="both"/>
        <w:rPr>
          <w:rFonts w:ascii="Times New Roman" w:eastAsia="Times New Roman" w:hAnsi="Times New Roman" w:cs="Times New Roman"/>
          <w:color w:val="000000"/>
          <w:sz w:val="28"/>
          <w:szCs w:val="28"/>
          <w:lang w:eastAsia="ru-RU"/>
        </w:rPr>
      </w:pPr>
      <w:r w:rsidRPr="00FC76D0">
        <w:rPr>
          <w:rFonts w:ascii="Times New Roman" w:eastAsia="Times New Roman" w:hAnsi="Times New Roman" w:cs="Times New Roman"/>
          <w:color w:val="000000"/>
          <w:sz w:val="28"/>
          <w:szCs w:val="28"/>
          <w:lang w:eastAsia="ru-RU"/>
        </w:rPr>
        <w:t>Агитация может осуществляться через средства массовой информации, путем проведения собраний, встреч с жителями поселения, дискуссий, распространения агитационных печатных материалов и иных законных форм и методов агитации.</w:t>
      </w:r>
    </w:p>
    <w:p w:rsidR="00FC76D0" w:rsidRPr="00FC76D0" w:rsidRDefault="00FC76D0" w:rsidP="00FC76D0">
      <w:pPr>
        <w:spacing w:after="0" w:line="240" w:lineRule="auto"/>
        <w:ind w:firstLine="567"/>
        <w:jc w:val="both"/>
        <w:rPr>
          <w:rFonts w:ascii="Times New Roman" w:eastAsia="Times New Roman" w:hAnsi="Times New Roman" w:cs="Times New Roman"/>
          <w:color w:val="000000"/>
          <w:sz w:val="28"/>
          <w:szCs w:val="28"/>
          <w:lang w:eastAsia="ru-RU"/>
        </w:rPr>
      </w:pPr>
      <w:r w:rsidRPr="00FC76D0">
        <w:rPr>
          <w:rFonts w:ascii="Times New Roman" w:eastAsia="Times New Roman" w:hAnsi="Times New Roman" w:cs="Times New Roman"/>
          <w:color w:val="000000"/>
          <w:sz w:val="28"/>
          <w:szCs w:val="28"/>
          <w:lang w:eastAsia="ru-RU"/>
        </w:rPr>
        <w:t xml:space="preserve">9. После окончания сбора подписей инициативная группа вносит в Собрание депутатов </w:t>
      </w:r>
      <w:r w:rsidR="00CB3EF1">
        <w:rPr>
          <w:rFonts w:ascii="Times New Roman" w:eastAsia="Times New Roman" w:hAnsi="Times New Roman" w:cs="Times New Roman"/>
          <w:color w:val="000000"/>
          <w:sz w:val="28"/>
          <w:szCs w:val="28"/>
          <w:lang w:eastAsia="ru-RU"/>
        </w:rPr>
        <w:t>Шоруньжинского</w:t>
      </w:r>
      <w:r w:rsidRPr="00FC76D0">
        <w:rPr>
          <w:rFonts w:ascii="Times New Roman" w:eastAsia="Times New Roman" w:hAnsi="Times New Roman" w:cs="Times New Roman"/>
          <w:color w:val="000000"/>
          <w:sz w:val="28"/>
          <w:szCs w:val="28"/>
          <w:lang w:eastAsia="ru-RU"/>
        </w:rPr>
        <w:t xml:space="preserve"> сельского поселения предложение о проведении публичных слушаний.</w:t>
      </w:r>
    </w:p>
    <w:p w:rsidR="00FC76D0" w:rsidRPr="00FC76D0" w:rsidRDefault="00FC76D0" w:rsidP="00FC76D0">
      <w:pPr>
        <w:spacing w:after="0" w:line="240" w:lineRule="auto"/>
        <w:ind w:firstLine="567"/>
        <w:jc w:val="both"/>
        <w:rPr>
          <w:rFonts w:ascii="Times New Roman" w:eastAsia="Times New Roman" w:hAnsi="Times New Roman" w:cs="Times New Roman"/>
          <w:color w:val="000000"/>
          <w:sz w:val="28"/>
          <w:szCs w:val="28"/>
          <w:lang w:eastAsia="ru-RU"/>
        </w:rPr>
      </w:pPr>
      <w:r w:rsidRPr="00FC76D0">
        <w:rPr>
          <w:rFonts w:ascii="Times New Roman" w:eastAsia="Times New Roman" w:hAnsi="Times New Roman" w:cs="Times New Roman"/>
          <w:color w:val="000000"/>
          <w:sz w:val="28"/>
          <w:szCs w:val="28"/>
          <w:lang w:eastAsia="ru-RU"/>
        </w:rPr>
        <w:t> </w:t>
      </w:r>
    </w:p>
    <w:p w:rsidR="00FC76D0" w:rsidRPr="00FC76D0" w:rsidRDefault="00FC76D0" w:rsidP="00FC76D0">
      <w:pPr>
        <w:spacing w:after="0" w:line="240" w:lineRule="auto"/>
        <w:ind w:firstLine="567"/>
        <w:jc w:val="both"/>
        <w:rPr>
          <w:rFonts w:ascii="Times New Roman" w:eastAsia="Times New Roman" w:hAnsi="Times New Roman" w:cs="Times New Roman"/>
          <w:color w:val="000000"/>
          <w:sz w:val="28"/>
          <w:szCs w:val="28"/>
          <w:lang w:eastAsia="ru-RU"/>
        </w:rPr>
      </w:pPr>
      <w:r w:rsidRPr="00FC76D0">
        <w:rPr>
          <w:rFonts w:ascii="Times New Roman" w:eastAsia="Times New Roman" w:hAnsi="Times New Roman" w:cs="Times New Roman"/>
          <w:b/>
          <w:bCs/>
          <w:color w:val="000000"/>
          <w:sz w:val="28"/>
          <w:szCs w:val="28"/>
          <w:lang w:eastAsia="ru-RU"/>
        </w:rPr>
        <w:t>Статья 7. Назначение публичных слушаний</w:t>
      </w:r>
    </w:p>
    <w:p w:rsidR="00FC76D0" w:rsidRPr="00FC76D0" w:rsidRDefault="00FC76D0" w:rsidP="00FC76D0">
      <w:pPr>
        <w:spacing w:after="0" w:line="240" w:lineRule="auto"/>
        <w:ind w:firstLine="567"/>
        <w:jc w:val="both"/>
        <w:rPr>
          <w:rFonts w:ascii="Times New Roman" w:eastAsia="Times New Roman" w:hAnsi="Times New Roman" w:cs="Times New Roman"/>
          <w:color w:val="000000"/>
          <w:sz w:val="28"/>
          <w:szCs w:val="28"/>
          <w:lang w:eastAsia="ru-RU"/>
        </w:rPr>
      </w:pPr>
      <w:r w:rsidRPr="00FC76D0">
        <w:rPr>
          <w:rFonts w:ascii="Times New Roman" w:eastAsia="Times New Roman" w:hAnsi="Times New Roman" w:cs="Times New Roman"/>
          <w:color w:val="000000"/>
          <w:sz w:val="28"/>
          <w:szCs w:val="28"/>
          <w:lang w:eastAsia="ru-RU"/>
        </w:rPr>
        <w:t xml:space="preserve">1. Публичные слушания, проводимые по инициативе жителей или Собрания депутатов поселения, назначаются Собранием депутатов </w:t>
      </w:r>
      <w:r w:rsidR="00CB3EF1">
        <w:rPr>
          <w:rFonts w:ascii="Times New Roman" w:eastAsia="Times New Roman" w:hAnsi="Times New Roman" w:cs="Times New Roman"/>
          <w:color w:val="000000"/>
          <w:sz w:val="28"/>
          <w:szCs w:val="28"/>
          <w:lang w:eastAsia="ru-RU"/>
        </w:rPr>
        <w:t>Шоруньжинского</w:t>
      </w:r>
      <w:r w:rsidRPr="00FC76D0">
        <w:rPr>
          <w:rFonts w:ascii="Times New Roman" w:eastAsia="Times New Roman" w:hAnsi="Times New Roman" w:cs="Times New Roman"/>
          <w:color w:val="000000"/>
          <w:sz w:val="28"/>
          <w:szCs w:val="28"/>
          <w:lang w:eastAsia="ru-RU"/>
        </w:rPr>
        <w:t xml:space="preserve"> сельского поселения, а по инициативе главы поселения или главы администрации поселения, осуществляющего свои полномочия на основе контракта, главой поселения.</w:t>
      </w:r>
    </w:p>
    <w:p w:rsidR="00FC76D0" w:rsidRPr="00FC76D0" w:rsidRDefault="00FC76D0" w:rsidP="00FC76D0">
      <w:pPr>
        <w:spacing w:after="0" w:line="240" w:lineRule="auto"/>
        <w:ind w:firstLine="567"/>
        <w:jc w:val="both"/>
        <w:rPr>
          <w:rFonts w:ascii="Times New Roman" w:eastAsia="Times New Roman" w:hAnsi="Times New Roman" w:cs="Times New Roman"/>
          <w:color w:val="000000"/>
          <w:sz w:val="28"/>
          <w:szCs w:val="28"/>
          <w:lang w:eastAsia="ru-RU"/>
        </w:rPr>
      </w:pPr>
      <w:r w:rsidRPr="00FC76D0">
        <w:rPr>
          <w:rFonts w:ascii="Times New Roman" w:eastAsia="Times New Roman" w:hAnsi="Times New Roman" w:cs="Times New Roman"/>
          <w:color w:val="000000"/>
          <w:sz w:val="28"/>
          <w:szCs w:val="28"/>
          <w:lang w:eastAsia="ru-RU"/>
        </w:rPr>
        <w:t>2. Решение главы поселения о проведении публичных слушаний подлежит опубликованию в порядке, установленном для официального опубликования муниципальных правовых актов.</w:t>
      </w:r>
    </w:p>
    <w:p w:rsidR="00FC76D0" w:rsidRPr="00FC76D0" w:rsidRDefault="00FC76D0" w:rsidP="00FC76D0">
      <w:pPr>
        <w:spacing w:after="0" w:line="240" w:lineRule="auto"/>
        <w:ind w:firstLine="567"/>
        <w:jc w:val="both"/>
        <w:rPr>
          <w:rFonts w:ascii="Times New Roman" w:eastAsia="Times New Roman" w:hAnsi="Times New Roman" w:cs="Times New Roman"/>
          <w:color w:val="000000"/>
          <w:sz w:val="28"/>
          <w:szCs w:val="28"/>
          <w:lang w:eastAsia="ru-RU"/>
        </w:rPr>
      </w:pPr>
      <w:r w:rsidRPr="00FC76D0">
        <w:rPr>
          <w:rFonts w:ascii="Times New Roman" w:eastAsia="Times New Roman" w:hAnsi="Times New Roman" w:cs="Times New Roman"/>
          <w:color w:val="000000"/>
          <w:sz w:val="28"/>
          <w:szCs w:val="28"/>
          <w:lang w:eastAsia="ru-RU"/>
        </w:rPr>
        <w:lastRenderedPageBreak/>
        <w:t xml:space="preserve">3. Инициатива Собрания депутатов поселения о проведении публичных слушаний осуществляется в порядке, предусмотренном Регламентом Собрания депутатов </w:t>
      </w:r>
      <w:r w:rsidR="00CB3EF1">
        <w:rPr>
          <w:rFonts w:ascii="Times New Roman" w:eastAsia="Times New Roman" w:hAnsi="Times New Roman" w:cs="Times New Roman"/>
          <w:color w:val="000000"/>
          <w:sz w:val="28"/>
          <w:szCs w:val="28"/>
          <w:lang w:eastAsia="ru-RU"/>
        </w:rPr>
        <w:t>Шоруньжинского</w:t>
      </w:r>
      <w:r w:rsidRPr="00FC76D0">
        <w:rPr>
          <w:rFonts w:ascii="Times New Roman" w:eastAsia="Times New Roman" w:hAnsi="Times New Roman" w:cs="Times New Roman"/>
          <w:color w:val="000000"/>
          <w:sz w:val="28"/>
          <w:szCs w:val="28"/>
          <w:lang w:eastAsia="ru-RU"/>
        </w:rPr>
        <w:t xml:space="preserve"> сельского поселения.</w:t>
      </w:r>
    </w:p>
    <w:p w:rsidR="00FC76D0" w:rsidRPr="00FC76D0" w:rsidRDefault="001D078E" w:rsidP="00FC76D0">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FC76D0" w:rsidRPr="00FC76D0">
        <w:rPr>
          <w:rFonts w:ascii="Times New Roman" w:eastAsia="Times New Roman" w:hAnsi="Times New Roman" w:cs="Times New Roman"/>
          <w:color w:val="000000"/>
          <w:sz w:val="28"/>
          <w:szCs w:val="28"/>
          <w:lang w:eastAsia="ru-RU"/>
        </w:rPr>
        <w:t> Назначение публичных слушаний по инициативе главы поселения оформляется </w:t>
      </w:r>
      <w:r>
        <w:rPr>
          <w:rFonts w:ascii="Times New Roman" w:eastAsia="Times New Roman" w:hAnsi="Times New Roman" w:cs="Times New Roman"/>
          <w:color w:val="000000"/>
          <w:sz w:val="28"/>
          <w:szCs w:val="28"/>
          <w:lang w:eastAsia="ru-RU"/>
        </w:rPr>
        <w:t>постановлением</w:t>
      </w:r>
      <w:r w:rsidR="00FC76D0" w:rsidRPr="00FC76D0">
        <w:rPr>
          <w:rFonts w:ascii="Times New Roman" w:eastAsia="Times New Roman" w:hAnsi="Times New Roman" w:cs="Times New Roman"/>
          <w:color w:val="000000"/>
          <w:sz w:val="28"/>
          <w:szCs w:val="28"/>
          <w:lang w:eastAsia="ru-RU"/>
        </w:rPr>
        <w:t> главы поселения.</w:t>
      </w:r>
    </w:p>
    <w:p w:rsidR="00FC76D0" w:rsidRPr="00FC76D0" w:rsidRDefault="00FC76D0" w:rsidP="00FC76D0">
      <w:pPr>
        <w:spacing w:after="0" w:line="240" w:lineRule="auto"/>
        <w:ind w:firstLine="567"/>
        <w:jc w:val="both"/>
        <w:rPr>
          <w:rFonts w:ascii="Times New Roman" w:eastAsia="Times New Roman" w:hAnsi="Times New Roman" w:cs="Times New Roman"/>
          <w:color w:val="000000"/>
          <w:sz w:val="28"/>
          <w:szCs w:val="28"/>
          <w:lang w:eastAsia="ru-RU"/>
        </w:rPr>
      </w:pPr>
      <w:r w:rsidRPr="00FC76D0">
        <w:rPr>
          <w:rFonts w:ascii="Times New Roman" w:eastAsia="Times New Roman" w:hAnsi="Times New Roman" w:cs="Times New Roman"/>
          <w:color w:val="000000"/>
          <w:sz w:val="28"/>
          <w:szCs w:val="28"/>
          <w:lang w:eastAsia="ru-RU"/>
        </w:rPr>
        <w:t>5. Для принятия решения о назначении публичных слушаний по инициативе населения инициативная группа представляет в Собрание депутатов поселения письменные предложения по проведению слушаний, которые содержат:</w:t>
      </w:r>
    </w:p>
    <w:p w:rsidR="00FC76D0" w:rsidRPr="00FC76D0" w:rsidRDefault="00FC76D0" w:rsidP="00FC76D0">
      <w:pPr>
        <w:spacing w:after="0" w:line="240" w:lineRule="auto"/>
        <w:ind w:firstLine="567"/>
        <w:jc w:val="both"/>
        <w:rPr>
          <w:rFonts w:ascii="Times New Roman" w:eastAsia="Times New Roman" w:hAnsi="Times New Roman" w:cs="Times New Roman"/>
          <w:color w:val="000000"/>
          <w:sz w:val="28"/>
          <w:szCs w:val="28"/>
          <w:lang w:eastAsia="ru-RU"/>
        </w:rPr>
      </w:pPr>
      <w:r w:rsidRPr="00FC76D0">
        <w:rPr>
          <w:rFonts w:ascii="Times New Roman" w:eastAsia="Times New Roman" w:hAnsi="Times New Roman" w:cs="Times New Roman"/>
          <w:color w:val="000000"/>
          <w:sz w:val="28"/>
          <w:szCs w:val="28"/>
          <w:lang w:eastAsia="ru-RU"/>
        </w:rPr>
        <w:t>- тему о необходимости проведения публичных слушаний;</w:t>
      </w:r>
    </w:p>
    <w:p w:rsidR="00FC76D0" w:rsidRPr="00FC76D0" w:rsidRDefault="00FC76D0" w:rsidP="00FC76D0">
      <w:pPr>
        <w:spacing w:after="0" w:line="240" w:lineRule="auto"/>
        <w:ind w:firstLine="567"/>
        <w:jc w:val="both"/>
        <w:rPr>
          <w:rFonts w:ascii="Times New Roman" w:eastAsia="Times New Roman" w:hAnsi="Times New Roman" w:cs="Times New Roman"/>
          <w:color w:val="000000"/>
          <w:sz w:val="28"/>
          <w:szCs w:val="28"/>
          <w:lang w:eastAsia="ru-RU"/>
        </w:rPr>
      </w:pPr>
      <w:r w:rsidRPr="00FC76D0">
        <w:rPr>
          <w:rFonts w:ascii="Times New Roman" w:eastAsia="Times New Roman" w:hAnsi="Times New Roman" w:cs="Times New Roman"/>
          <w:color w:val="000000"/>
          <w:sz w:val="28"/>
          <w:szCs w:val="28"/>
          <w:lang w:eastAsia="ru-RU"/>
        </w:rPr>
        <w:t>- информационно - аналитические материалы по предлагаемой теме;</w:t>
      </w:r>
    </w:p>
    <w:p w:rsidR="00FC76D0" w:rsidRPr="00FC76D0" w:rsidRDefault="00FC76D0" w:rsidP="00FC76D0">
      <w:pPr>
        <w:spacing w:after="0" w:line="240" w:lineRule="auto"/>
        <w:ind w:firstLine="567"/>
        <w:jc w:val="both"/>
        <w:rPr>
          <w:rFonts w:ascii="Times New Roman" w:eastAsia="Times New Roman" w:hAnsi="Times New Roman" w:cs="Times New Roman"/>
          <w:color w:val="000000"/>
          <w:sz w:val="28"/>
          <w:szCs w:val="28"/>
          <w:lang w:eastAsia="ru-RU"/>
        </w:rPr>
      </w:pPr>
      <w:r w:rsidRPr="00FC76D0">
        <w:rPr>
          <w:rFonts w:ascii="Times New Roman" w:eastAsia="Times New Roman" w:hAnsi="Times New Roman" w:cs="Times New Roman"/>
          <w:color w:val="000000"/>
          <w:sz w:val="28"/>
          <w:szCs w:val="28"/>
          <w:lang w:eastAsia="ru-RU"/>
        </w:rPr>
        <w:t>- протокол собрания (заседания), на котором было принято решение о создании инициативной группы граждан по проведению публичных слушаний;</w:t>
      </w:r>
    </w:p>
    <w:p w:rsidR="00FC76D0" w:rsidRPr="00FC76D0" w:rsidRDefault="00FC76D0" w:rsidP="00FC76D0">
      <w:pPr>
        <w:spacing w:after="0" w:line="240" w:lineRule="auto"/>
        <w:ind w:firstLine="567"/>
        <w:jc w:val="both"/>
        <w:rPr>
          <w:rFonts w:ascii="Times New Roman" w:eastAsia="Times New Roman" w:hAnsi="Times New Roman" w:cs="Times New Roman"/>
          <w:color w:val="000000"/>
          <w:sz w:val="28"/>
          <w:szCs w:val="28"/>
          <w:lang w:eastAsia="ru-RU"/>
        </w:rPr>
      </w:pPr>
      <w:r w:rsidRPr="00FC76D0">
        <w:rPr>
          <w:rFonts w:ascii="Times New Roman" w:eastAsia="Times New Roman" w:hAnsi="Times New Roman" w:cs="Times New Roman"/>
          <w:color w:val="000000"/>
          <w:sz w:val="28"/>
          <w:szCs w:val="28"/>
          <w:lang w:eastAsia="ru-RU"/>
        </w:rPr>
        <w:t>- список инициативной группы граждан с указанием фамилии, имени, отчества, паспортных данных, места жительства и телефона членов группы (образец Приложение №1);</w:t>
      </w:r>
    </w:p>
    <w:p w:rsidR="00FC76D0" w:rsidRPr="00FC76D0" w:rsidRDefault="00FC76D0" w:rsidP="00FC76D0">
      <w:pPr>
        <w:spacing w:after="0" w:line="240" w:lineRule="auto"/>
        <w:ind w:firstLine="567"/>
        <w:jc w:val="both"/>
        <w:rPr>
          <w:rFonts w:ascii="Times New Roman" w:eastAsia="Times New Roman" w:hAnsi="Times New Roman" w:cs="Times New Roman"/>
          <w:color w:val="000000"/>
          <w:sz w:val="28"/>
          <w:szCs w:val="28"/>
          <w:lang w:eastAsia="ru-RU"/>
        </w:rPr>
      </w:pPr>
      <w:r w:rsidRPr="00FC76D0">
        <w:rPr>
          <w:rFonts w:ascii="Times New Roman" w:eastAsia="Times New Roman" w:hAnsi="Times New Roman" w:cs="Times New Roman"/>
          <w:color w:val="000000"/>
          <w:sz w:val="28"/>
          <w:szCs w:val="28"/>
          <w:lang w:eastAsia="ru-RU"/>
        </w:rPr>
        <w:t>- подписные листы, содержащие наименование проекта муниципального правового акта или формулировку вопроса, выносимого на рассмотрение органа местного самоуправления поселения;</w:t>
      </w:r>
    </w:p>
    <w:p w:rsidR="00FC76D0" w:rsidRPr="00FC76D0" w:rsidRDefault="00FC76D0" w:rsidP="00FC76D0">
      <w:pPr>
        <w:spacing w:after="0" w:line="240" w:lineRule="auto"/>
        <w:ind w:firstLine="567"/>
        <w:jc w:val="both"/>
        <w:rPr>
          <w:rFonts w:ascii="Times New Roman" w:eastAsia="Times New Roman" w:hAnsi="Times New Roman" w:cs="Times New Roman"/>
          <w:color w:val="000000"/>
          <w:sz w:val="28"/>
          <w:szCs w:val="28"/>
          <w:lang w:eastAsia="ru-RU"/>
        </w:rPr>
      </w:pPr>
      <w:r w:rsidRPr="00FC76D0">
        <w:rPr>
          <w:rFonts w:ascii="Times New Roman" w:eastAsia="Times New Roman" w:hAnsi="Times New Roman" w:cs="Times New Roman"/>
          <w:color w:val="000000"/>
          <w:sz w:val="28"/>
          <w:szCs w:val="28"/>
          <w:lang w:eastAsia="ru-RU"/>
        </w:rPr>
        <w:t>- проект муниципального правового акта, предлагаемый для вынесения на публичные слушания;</w:t>
      </w:r>
    </w:p>
    <w:p w:rsidR="00FC76D0" w:rsidRPr="00FC76D0" w:rsidRDefault="00FC76D0" w:rsidP="00FC76D0">
      <w:pPr>
        <w:spacing w:after="0" w:line="240" w:lineRule="auto"/>
        <w:ind w:firstLine="567"/>
        <w:jc w:val="both"/>
        <w:rPr>
          <w:rFonts w:ascii="Times New Roman" w:eastAsia="Times New Roman" w:hAnsi="Times New Roman" w:cs="Times New Roman"/>
          <w:color w:val="000000"/>
          <w:sz w:val="28"/>
          <w:szCs w:val="28"/>
          <w:lang w:eastAsia="ru-RU"/>
        </w:rPr>
      </w:pPr>
      <w:r w:rsidRPr="00FC76D0">
        <w:rPr>
          <w:rFonts w:ascii="Times New Roman" w:eastAsia="Times New Roman" w:hAnsi="Times New Roman" w:cs="Times New Roman"/>
          <w:color w:val="000000"/>
          <w:sz w:val="28"/>
          <w:szCs w:val="28"/>
          <w:lang w:eastAsia="ru-RU"/>
        </w:rPr>
        <w:t>- пояснительную записку к проекту с указанием необходимости его принятия;</w:t>
      </w:r>
    </w:p>
    <w:p w:rsidR="00FC76D0" w:rsidRPr="00FC76D0" w:rsidRDefault="00FC76D0" w:rsidP="00FC76D0">
      <w:pPr>
        <w:spacing w:after="0" w:line="240" w:lineRule="auto"/>
        <w:ind w:firstLine="567"/>
        <w:jc w:val="both"/>
        <w:rPr>
          <w:rFonts w:ascii="Times New Roman" w:eastAsia="Times New Roman" w:hAnsi="Times New Roman" w:cs="Times New Roman"/>
          <w:color w:val="000000"/>
          <w:sz w:val="28"/>
          <w:szCs w:val="28"/>
          <w:lang w:eastAsia="ru-RU"/>
        </w:rPr>
      </w:pPr>
      <w:r w:rsidRPr="00FC76D0">
        <w:rPr>
          <w:rFonts w:ascii="Times New Roman" w:eastAsia="Times New Roman" w:hAnsi="Times New Roman" w:cs="Times New Roman"/>
          <w:color w:val="000000"/>
          <w:sz w:val="28"/>
          <w:szCs w:val="28"/>
          <w:lang w:eastAsia="ru-RU"/>
        </w:rPr>
        <w:t>- финансово-экономическое обоснование проекта, если его реализация потребует материальных и иных затрат из местного бюджета.</w:t>
      </w:r>
    </w:p>
    <w:p w:rsidR="00FC76D0" w:rsidRPr="00FC76D0" w:rsidRDefault="001D078E" w:rsidP="00FC76D0">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6.  </w:t>
      </w:r>
      <w:r w:rsidR="00FC76D0" w:rsidRPr="00FC76D0">
        <w:rPr>
          <w:rFonts w:ascii="Times New Roman" w:eastAsia="Times New Roman" w:hAnsi="Times New Roman" w:cs="Times New Roman"/>
          <w:color w:val="000000"/>
          <w:sz w:val="28"/>
          <w:szCs w:val="28"/>
          <w:lang w:eastAsia="ru-RU"/>
        </w:rPr>
        <w:t>Собрание депутатов поселения совместно с администрацией поселения создает комиссию по проведению публичных слушаний для проверки правильности оформления подписных листов и достоверности содержащихся в них сведений.</w:t>
      </w:r>
    </w:p>
    <w:p w:rsidR="00FC76D0" w:rsidRPr="00FC76D0" w:rsidRDefault="001D078E" w:rsidP="00FC76D0">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7. </w:t>
      </w:r>
      <w:r w:rsidR="00FC76D0" w:rsidRPr="00FC76D0">
        <w:rPr>
          <w:rFonts w:ascii="Times New Roman" w:eastAsia="Times New Roman" w:hAnsi="Times New Roman" w:cs="Times New Roman"/>
          <w:color w:val="000000"/>
          <w:sz w:val="28"/>
          <w:szCs w:val="28"/>
          <w:lang w:eastAsia="ru-RU"/>
        </w:rPr>
        <w:t> Комиссия по проведению публичных слушаний в десятидневный срок со дня получения документов рассматривает их при участии представителей инициативной группы.</w:t>
      </w:r>
    </w:p>
    <w:p w:rsidR="00FC76D0" w:rsidRPr="00FC76D0" w:rsidRDefault="001D078E" w:rsidP="00FC76D0">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8.  </w:t>
      </w:r>
      <w:r w:rsidR="00FC76D0" w:rsidRPr="00FC76D0">
        <w:rPr>
          <w:rFonts w:ascii="Times New Roman" w:eastAsia="Times New Roman" w:hAnsi="Times New Roman" w:cs="Times New Roman"/>
          <w:color w:val="000000"/>
          <w:sz w:val="28"/>
          <w:szCs w:val="28"/>
          <w:lang w:eastAsia="ru-RU"/>
        </w:rPr>
        <w:t>Недействительными считаются:</w:t>
      </w:r>
    </w:p>
    <w:p w:rsidR="00FC76D0" w:rsidRPr="00FC76D0" w:rsidRDefault="00FC76D0" w:rsidP="00FC76D0">
      <w:pPr>
        <w:spacing w:after="0" w:line="240" w:lineRule="auto"/>
        <w:ind w:firstLine="567"/>
        <w:jc w:val="both"/>
        <w:rPr>
          <w:rFonts w:ascii="Times New Roman" w:eastAsia="Times New Roman" w:hAnsi="Times New Roman" w:cs="Times New Roman"/>
          <w:color w:val="000000"/>
          <w:sz w:val="28"/>
          <w:szCs w:val="28"/>
          <w:lang w:eastAsia="ru-RU"/>
        </w:rPr>
      </w:pPr>
      <w:r w:rsidRPr="00FC76D0">
        <w:rPr>
          <w:rFonts w:ascii="Times New Roman" w:eastAsia="Times New Roman" w:hAnsi="Times New Roman" w:cs="Times New Roman"/>
          <w:color w:val="000000"/>
          <w:sz w:val="28"/>
          <w:szCs w:val="28"/>
          <w:lang w:eastAsia="ru-RU"/>
        </w:rPr>
        <w:t>- подписи лиц, не обладающих избирательным правом на день сбора</w:t>
      </w:r>
      <w:r w:rsidRPr="00FC76D0">
        <w:rPr>
          <w:rFonts w:ascii="Times New Roman" w:eastAsia="Times New Roman" w:hAnsi="Times New Roman" w:cs="Times New Roman"/>
          <w:color w:val="000000"/>
          <w:sz w:val="28"/>
          <w:szCs w:val="28"/>
          <w:lang w:eastAsia="ru-RU"/>
        </w:rPr>
        <w:br/>
        <w:t>подписей, подписи участников, указавших в подписном листе сведения, не</w:t>
      </w:r>
      <w:r w:rsidRPr="00FC76D0">
        <w:rPr>
          <w:rFonts w:ascii="Times New Roman" w:eastAsia="Times New Roman" w:hAnsi="Times New Roman" w:cs="Times New Roman"/>
          <w:color w:val="000000"/>
          <w:sz w:val="28"/>
          <w:szCs w:val="28"/>
          <w:lang w:eastAsia="ru-RU"/>
        </w:rPr>
        <w:br/>
        <w:t>соответствующие действительности;</w:t>
      </w:r>
    </w:p>
    <w:p w:rsidR="00FC76D0" w:rsidRPr="00FC76D0" w:rsidRDefault="00FC76D0" w:rsidP="00FC76D0">
      <w:pPr>
        <w:spacing w:after="0" w:line="240" w:lineRule="auto"/>
        <w:ind w:firstLine="567"/>
        <w:jc w:val="both"/>
        <w:rPr>
          <w:rFonts w:ascii="Times New Roman" w:eastAsia="Times New Roman" w:hAnsi="Times New Roman" w:cs="Times New Roman"/>
          <w:color w:val="000000"/>
          <w:sz w:val="28"/>
          <w:szCs w:val="28"/>
          <w:lang w:eastAsia="ru-RU"/>
        </w:rPr>
      </w:pPr>
      <w:r w:rsidRPr="00FC76D0">
        <w:rPr>
          <w:rFonts w:ascii="Times New Roman" w:eastAsia="Times New Roman" w:hAnsi="Times New Roman" w:cs="Times New Roman"/>
          <w:color w:val="000000"/>
          <w:sz w:val="28"/>
          <w:szCs w:val="28"/>
          <w:lang w:eastAsia="ru-RU"/>
        </w:rPr>
        <w:t>- подписи без указания всех перечисленных в приложении сведений либо с указанием этих сведений в неполном или сокращенном виде, за исключением сокращений, не препятствующих однозначному пониманию этих сведений;</w:t>
      </w:r>
    </w:p>
    <w:p w:rsidR="00FC76D0" w:rsidRPr="00FC76D0" w:rsidRDefault="00FC76D0" w:rsidP="00FC76D0">
      <w:pPr>
        <w:spacing w:after="0" w:line="240" w:lineRule="auto"/>
        <w:ind w:firstLine="567"/>
        <w:jc w:val="both"/>
        <w:rPr>
          <w:rFonts w:ascii="Times New Roman" w:eastAsia="Times New Roman" w:hAnsi="Times New Roman" w:cs="Times New Roman"/>
          <w:color w:val="000000"/>
          <w:sz w:val="28"/>
          <w:szCs w:val="28"/>
          <w:lang w:eastAsia="ru-RU"/>
        </w:rPr>
      </w:pPr>
      <w:r w:rsidRPr="00FC76D0">
        <w:rPr>
          <w:rFonts w:ascii="Times New Roman" w:eastAsia="Times New Roman" w:hAnsi="Times New Roman" w:cs="Times New Roman"/>
          <w:color w:val="000000"/>
          <w:sz w:val="28"/>
          <w:szCs w:val="28"/>
          <w:lang w:eastAsia="ru-RU"/>
        </w:rPr>
        <w:t>- подписи, признанные недействительными в соответствии с пунктом 6 статьи 6 данного Положения;</w:t>
      </w:r>
    </w:p>
    <w:p w:rsidR="00FC76D0" w:rsidRPr="00FC76D0" w:rsidRDefault="001D078E" w:rsidP="00FC76D0">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r w:rsidR="00FC76D0" w:rsidRPr="00FC76D0">
        <w:rPr>
          <w:rFonts w:ascii="Times New Roman" w:eastAsia="Times New Roman" w:hAnsi="Times New Roman" w:cs="Times New Roman"/>
          <w:color w:val="000000"/>
          <w:sz w:val="28"/>
          <w:szCs w:val="28"/>
          <w:lang w:eastAsia="ru-RU"/>
        </w:rPr>
        <w:t>подписи участников, данные о которых внесены в подписной лист</w:t>
      </w:r>
      <w:r w:rsidR="00FC76D0" w:rsidRPr="00FC76D0">
        <w:rPr>
          <w:rFonts w:ascii="Times New Roman" w:eastAsia="Times New Roman" w:hAnsi="Times New Roman" w:cs="Times New Roman"/>
          <w:color w:val="000000"/>
          <w:sz w:val="28"/>
          <w:szCs w:val="28"/>
          <w:lang w:eastAsia="ru-RU"/>
        </w:rPr>
        <w:br/>
        <w:t>нерукописным способом или карандашом;</w:t>
      </w:r>
    </w:p>
    <w:p w:rsidR="00FC76D0" w:rsidRPr="00FC76D0" w:rsidRDefault="001D078E" w:rsidP="00FC76D0">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w:t>
      </w:r>
      <w:r w:rsidR="00FC76D0" w:rsidRPr="00FC76D0">
        <w:rPr>
          <w:rFonts w:ascii="Times New Roman" w:eastAsia="Times New Roman" w:hAnsi="Times New Roman" w:cs="Times New Roman"/>
          <w:color w:val="000000"/>
          <w:sz w:val="28"/>
          <w:szCs w:val="28"/>
          <w:lang w:eastAsia="ru-RU"/>
        </w:rPr>
        <w:t>все подписи в подписном листе в случае, если данные о лице, собирающем подписи, отсутствуют либо внесены не собственноручно, либо подписной лист не удостоверен собственноручной подписью лица, собиравшего подписи, и уполномоченного представителя инициативной группы по проведению сбора подписей, либо если эта подпись недостоверна;</w:t>
      </w:r>
    </w:p>
    <w:p w:rsidR="00FC76D0" w:rsidRPr="00FC76D0" w:rsidRDefault="00FC76D0" w:rsidP="00FC76D0">
      <w:pPr>
        <w:spacing w:after="0" w:line="240" w:lineRule="auto"/>
        <w:ind w:firstLine="567"/>
        <w:jc w:val="both"/>
        <w:rPr>
          <w:rFonts w:ascii="Times New Roman" w:eastAsia="Times New Roman" w:hAnsi="Times New Roman" w:cs="Times New Roman"/>
          <w:color w:val="000000"/>
          <w:sz w:val="28"/>
          <w:szCs w:val="28"/>
          <w:lang w:eastAsia="ru-RU"/>
        </w:rPr>
      </w:pPr>
      <w:r w:rsidRPr="00FC76D0">
        <w:rPr>
          <w:rFonts w:ascii="Times New Roman" w:eastAsia="Times New Roman" w:hAnsi="Times New Roman" w:cs="Times New Roman"/>
          <w:color w:val="000000"/>
          <w:sz w:val="28"/>
          <w:szCs w:val="28"/>
          <w:lang w:eastAsia="ru-RU"/>
        </w:rPr>
        <w:t>- подложные подписи, а именно подписи, в отношении которых установлено, что подписной лист был подписан не самим лицом, указанном в подписном листе, и без его согласия;</w:t>
      </w:r>
    </w:p>
    <w:p w:rsidR="00FC76D0" w:rsidRPr="00FC76D0" w:rsidRDefault="001D078E" w:rsidP="00FC76D0">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r w:rsidR="00FC76D0" w:rsidRPr="00FC76D0">
        <w:rPr>
          <w:rFonts w:ascii="Times New Roman" w:eastAsia="Times New Roman" w:hAnsi="Times New Roman" w:cs="Times New Roman"/>
          <w:color w:val="000000"/>
          <w:sz w:val="28"/>
          <w:szCs w:val="28"/>
          <w:lang w:eastAsia="ru-RU"/>
        </w:rPr>
        <w:t>подписи, выполненные от имени разных лиц одним лицом или от имени одного лица другим лицом. Такие подписи признаются недостоверными на основании письменного заключения эксперта, привлеченного к работе органом местного самоуправления;</w:t>
      </w:r>
    </w:p>
    <w:p w:rsidR="00FC76D0" w:rsidRPr="00FC76D0" w:rsidRDefault="001D078E" w:rsidP="00FC76D0">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r w:rsidR="00FC76D0" w:rsidRPr="00FC76D0">
        <w:rPr>
          <w:rFonts w:ascii="Times New Roman" w:eastAsia="Times New Roman" w:hAnsi="Times New Roman" w:cs="Times New Roman"/>
          <w:color w:val="000000"/>
          <w:sz w:val="28"/>
          <w:szCs w:val="28"/>
          <w:lang w:eastAsia="ru-RU"/>
        </w:rPr>
        <w:t> подписи, в отношении которых выявлены данные о применении</w:t>
      </w:r>
      <w:r w:rsidR="00FC76D0" w:rsidRPr="00FC76D0">
        <w:rPr>
          <w:rFonts w:ascii="Times New Roman" w:eastAsia="Times New Roman" w:hAnsi="Times New Roman" w:cs="Times New Roman"/>
          <w:color w:val="000000"/>
          <w:sz w:val="28"/>
          <w:szCs w:val="28"/>
          <w:lang w:eastAsia="ru-RU"/>
        </w:rPr>
        <w:br/>
        <w:t>принуждения при их сборе.</w:t>
      </w:r>
    </w:p>
    <w:p w:rsidR="00FC76D0" w:rsidRPr="00FC76D0" w:rsidRDefault="00FC76D0" w:rsidP="00FC76D0">
      <w:pPr>
        <w:spacing w:after="0" w:line="240" w:lineRule="auto"/>
        <w:ind w:firstLine="567"/>
        <w:jc w:val="both"/>
        <w:rPr>
          <w:rFonts w:ascii="Times New Roman" w:eastAsia="Times New Roman" w:hAnsi="Times New Roman" w:cs="Times New Roman"/>
          <w:color w:val="000000"/>
          <w:sz w:val="28"/>
          <w:szCs w:val="28"/>
          <w:lang w:eastAsia="ru-RU"/>
        </w:rPr>
      </w:pPr>
      <w:r w:rsidRPr="00FC76D0">
        <w:rPr>
          <w:rFonts w:ascii="Times New Roman" w:eastAsia="Times New Roman" w:hAnsi="Times New Roman" w:cs="Times New Roman"/>
          <w:color w:val="000000"/>
          <w:sz w:val="28"/>
          <w:szCs w:val="28"/>
          <w:lang w:eastAsia="ru-RU"/>
        </w:rPr>
        <w:t>Есл</w:t>
      </w:r>
      <w:r w:rsidR="001D078E">
        <w:rPr>
          <w:rFonts w:ascii="Times New Roman" w:eastAsia="Times New Roman" w:hAnsi="Times New Roman" w:cs="Times New Roman"/>
          <w:color w:val="000000"/>
          <w:sz w:val="28"/>
          <w:szCs w:val="28"/>
          <w:lang w:eastAsia="ru-RU"/>
        </w:rPr>
        <w:t xml:space="preserve">и при проверке подписных листов </w:t>
      </w:r>
      <w:r w:rsidRPr="00FC76D0">
        <w:rPr>
          <w:rFonts w:ascii="Times New Roman" w:eastAsia="Times New Roman" w:hAnsi="Times New Roman" w:cs="Times New Roman"/>
          <w:color w:val="000000"/>
          <w:sz w:val="28"/>
          <w:szCs w:val="28"/>
          <w:lang w:eastAsia="ru-RU"/>
        </w:rPr>
        <w:t>обнаруживается несколько подписей одного и того же лица, учитывается только одна подпись.</w:t>
      </w:r>
    </w:p>
    <w:p w:rsidR="00FC76D0" w:rsidRPr="00FC76D0" w:rsidRDefault="001D078E" w:rsidP="00FC76D0">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9. </w:t>
      </w:r>
      <w:r w:rsidR="00FC76D0" w:rsidRPr="00FC76D0">
        <w:rPr>
          <w:rFonts w:ascii="Times New Roman" w:eastAsia="Times New Roman" w:hAnsi="Times New Roman" w:cs="Times New Roman"/>
          <w:color w:val="000000"/>
          <w:sz w:val="28"/>
          <w:szCs w:val="28"/>
          <w:lang w:eastAsia="ru-RU"/>
        </w:rPr>
        <w:t>В трехдневный срок по окончании проверки комиссия направляет материалы в Собрание депутатов поселения для принятия соответствующего решения.</w:t>
      </w:r>
    </w:p>
    <w:p w:rsidR="00FC76D0" w:rsidRPr="00FC76D0" w:rsidRDefault="00FC76D0" w:rsidP="00FC76D0">
      <w:pPr>
        <w:spacing w:after="0" w:line="240" w:lineRule="auto"/>
        <w:ind w:firstLine="567"/>
        <w:jc w:val="both"/>
        <w:rPr>
          <w:rFonts w:ascii="Times New Roman" w:eastAsia="Times New Roman" w:hAnsi="Times New Roman" w:cs="Times New Roman"/>
          <w:color w:val="000000"/>
          <w:sz w:val="28"/>
          <w:szCs w:val="28"/>
          <w:lang w:eastAsia="ru-RU"/>
        </w:rPr>
      </w:pPr>
      <w:r w:rsidRPr="00FC76D0">
        <w:rPr>
          <w:rFonts w:ascii="Times New Roman" w:eastAsia="Times New Roman" w:hAnsi="Times New Roman" w:cs="Times New Roman"/>
          <w:color w:val="000000"/>
          <w:sz w:val="28"/>
          <w:szCs w:val="28"/>
          <w:lang w:eastAsia="ru-RU"/>
        </w:rPr>
        <w:t xml:space="preserve">10. По представленным инициативной группой документам Собрание депутатов поселения выносит решение о проведении либо об отказе в проведении публичных слушаний, которое подлежит опубликованию. Решение принимается на заседании Собрания депутатов поселения большинством голосов от установленной численности депутатов Собрания депутатов </w:t>
      </w:r>
      <w:r w:rsidR="00CB3EF1">
        <w:rPr>
          <w:rFonts w:ascii="Times New Roman" w:eastAsia="Times New Roman" w:hAnsi="Times New Roman" w:cs="Times New Roman"/>
          <w:color w:val="000000"/>
          <w:sz w:val="28"/>
          <w:szCs w:val="28"/>
          <w:lang w:eastAsia="ru-RU"/>
        </w:rPr>
        <w:t>Шоруньжинского</w:t>
      </w:r>
      <w:r w:rsidRPr="00FC76D0">
        <w:rPr>
          <w:rFonts w:ascii="Times New Roman" w:eastAsia="Times New Roman" w:hAnsi="Times New Roman" w:cs="Times New Roman"/>
          <w:color w:val="000000"/>
          <w:sz w:val="28"/>
          <w:szCs w:val="28"/>
          <w:lang w:eastAsia="ru-RU"/>
        </w:rPr>
        <w:t xml:space="preserve"> сельского поселения.</w:t>
      </w:r>
    </w:p>
    <w:p w:rsidR="00FC76D0" w:rsidRPr="00FC76D0" w:rsidRDefault="00813C26" w:rsidP="00FC76D0">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11.   </w:t>
      </w:r>
      <w:r w:rsidR="00FC76D0" w:rsidRPr="00FC76D0">
        <w:rPr>
          <w:rFonts w:ascii="Times New Roman" w:eastAsia="Times New Roman" w:hAnsi="Times New Roman" w:cs="Times New Roman"/>
          <w:color w:val="000000"/>
          <w:sz w:val="28"/>
          <w:szCs w:val="28"/>
          <w:lang w:eastAsia="ru-RU"/>
        </w:rPr>
        <w:t>Собрание депутатов поселения вправе отказать в проведении публичных слушаний в случаях:</w:t>
      </w:r>
    </w:p>
    <w:p w:rsidR="00FC76D0" w:rsidRPr="00FC76D0" w:rsidRDefault="00FC76D0" w:rsidP="00FC76D0">
      <w:pPr>
        <w:spacing w:after="0" w:line="240" w:lineRule="auto"/>
        <w:ind w:firstLine="567"/>
        <w:jc w:val="both"/>
        <w:rPr>
          <w:rFonts w:ascii="Times New Roman" w:eastAsia="Times New Roman" w:hAnsi="Times New Roman" w:cs="Times New Roman"/>
          <w:color w:val="000000"/>
          <w:sz w:val="28"/>
          <w:szCs w:val="28"/>
          <w:lang w:eastAsia="ru-RU"/>
        </w:rPr>
      </w:pPr>
      <w:r w:rsidRPr="00FC76D0">
        <w:rPr>
          <w:rFonts w:ascii="Times New Roman" w:eastAsia="Times New Roman" w:hAnsi="Times New Roman" w:cs="Times New Roman"/>
          <w:color w:val="000000"/>
          <w:sz w:val="28"/>
          <w:szCs w:val="28"/>
          <w:lang w:eastAsia="ru-RU"/>
        </w:rPr>
        <w:t>- нарушения права на неприкосновенность частной жизни, личную и семейную тайну, защиту чести и достоинства и деловой репутации, а так же если это касается сведений, составляющих государственную, служебную или иную охраняемую законом тайну, а также по основаниям, предусмотренным настоящим Положением;</w:t>
      </w:r>
    </w:p>
    <w:p w:rsidR="00FC76D0" w:rsidRPr="00FC76D0" w:rsidRDefault="00FC76D0" w:rsidP="00FC76D0">
      <w:pPr>
        <w:spacing w:after="0" w:line="240" w:lineRule="auto"/>
        <w:ind w:firstLine="567"/>
        <w:jc w:val="both"/>
        <w:rPr>
          <w:rFonts w:ascii="Times New Roman" w:eastAsia="Times New Roman" w:hAnsi="Times New Roman" w:cs="Times New Roman"/>
          <w:color w:val="000000"/>
          <w:sz w:val="28"/>
          <w:szCs w:val="28"/>
          <w:lang w:eastAsia="ru-RU"/>
        </w:rPr>
      </w:pPr>
      <w:r w:rsidRPr="00FC76D0">
        <w:rPr>
          <w:rFonts w:ascii="Times New Roman" w:eastAsia="Times New Roman" w:hAnsi="Times New Roman" w:cs="Times New Roman"/>
          <w:color w:val="000000"/>
          <w:sz w:val="28"/>
          <w:szCs w:val="28"/>
          <w:lang w:eastAsia="ru-RU"/>
        </w:rPr>
        <w:t>- признания недействительными более чем 10 % и более от проверяемых подписей. При этом выявление 10 и более процентов недостоверных и (или) недействительных подписей от общего количества подписей, отобранных для проверки, не является основанием для отказа, если количество достоверных подписей составляет не менее 80 % от общего количества подписей.</w:t>
      </w:r>
    </w:p>
    <w:p w:rsidR="00FC76D0" w:rsidRPr="00FC76D0" w:rsidRDefault="00FC76D0" w:rsidP="00FC76D0">
      <w:pPr>
        <w:spacing w:after="0" w:line="240" w:lineRule="auto"/>
        <w:ind w:firstLine="567"/>
        <w:jc w:val="both"/>
        <w:rPr>
          <w:rFonts w:ascii="Times New Roman" w:eastAsia="Times New Roman" w:hAnsi="Times New Roman" w:cs="Times New Roman"/>
          <w:color w:val="000000"/>
          <w:sz w:val="28"/>
          <w:szCs w:val="28"/>
          <w:lang w:eastAsia="ru-RU"/>
        </w:rPr>
      </w:pPr>
      <w:r w:rsidRPr="00FC76D0">
        <w:rPr>
          <w:rFonts w:ascii="Times New Roman" w:eastAsia="Times New Roman" w:hAnsi="Times New Roman" w:cs="Times New Roman"/>
          <w:color w:val="000000"/>
          <w:sz w:val="28"/>
          <w:szCs w:val="28"/>
          <w:lang w:eastAsia="ru-RU"/>
        </w:rPr>
        <w:t>12. Представители инициативной группы вправе обжаловать, в порядке</w:t>
      </w:r>
      <w:r w:rsidRPr="00FC76D0">
        <w:rPr>
          <w:rFonts w:ascii="Times New Roman" w:eastAsia="Times New Roman" w:hAnsi="Times New Roman" w:cs="Times New Roman"/>
          <w:color w:val="000000"/>
          <w:sz w:val="28"/>
          <w:szCs w:val="28"/>
          <w:lang w:eastAsia="ru-RU"/>
        </w:rPr>
        <w:br/>
        <w:t>установленном законодательством, решение об отказе в проведении</w:t>
      </w:r>
      <w:r w:rsidRPr="00FC76D0">
        <w:rPr>
          <w:rFonts w:ascii="Times New Roman" w:eastAsia="Times New Roman" w:hAnsi="Times New Roman" w:cs="Times New Roman"/>
          <w:color w:val="000000"/>
          <w:sz w:val="28"/>
          <w:szCs w:val="28"/>
          <w:lang w:eastAsia="ru-RU"/>
        </w:rPr>
        <w:br/>
        <w:t>публичных слушаний, принятое Собранием депутатов поселения.</w:t>
      </w:r>
    </w:p>
    <w:p w:rsidR="00FC76D0" w:rsidRPr="00FC76D0" w:rsidRDefault="00FC76D0" w:rsidP="00FC76D0">
      <w:pPr>
        <w:spacing w:after="0" w:line="240" w:lineRule="auto"/>
        <w:ind w:firstLine="567"/>
        <w:jc w:val="both"/>
        <w:rPr>
          <w:rFonts w:ascii="Times New Roman" w:eastAsia="Times New Roman" w:hAnsi="Times New Roman" w:cs="Times New Roman"/>
          <w:color w:val="000000"/>
          <w:sz w:val="28"/>
          <w:szCs w:val="28"/>
          <w:lang w:eastAsia="ru-RU"/>
        </w:rPr>
      </w:pPr>
      <w:r w:rsidRPr="00FC76D0">
        <w:rPr>
          <w:rFonts w:ascii="Times New Roman" w:eastAsia="Times New Roman" w:hAnsi="Times New Roman" w:cs="Times New Roman"/>
          <w:color w:val="000000"/>
          <w:sz w:val="28"/>
          <w:szCs w:val="28"/>
          <w:lang w:eastAsia="ru-RU"/>
        </w:rPr>
        <w:t>13. Отказ в проведении публичных слушаний инициативной группе не является препятствием для повторной подачи документов для инициативы проведения публичных слушаний при условии устранения инициативной группой граждан нарушений, вызвавших отказ.</w:t>
      </w:r>
    </w:p>
    <w:p w:rsidR="00FC76D0" w:rsidRPr="00FC76D0" w:rsidRDefault="00FC76D0" w:rsidP="00FC76D0">
      <w:pPr>
        <w:spacing w:after="0" w:line="240" w:lineRule="auto"/>
        <w:ind w:firstLine="567"/>
        <w:jc w:val="both"/>
        <w:rPr>
          <w:rFonts w:ascii="Times New Roman" w:eastAsia="Times New Roman" w:hAnsi="Times New Roman" w:cs="Times New Roman"/>
          <w:color w:val="000000"/>
          <w:sz w:val="28"/>
          <w:szCs w:val="28"/>
          <w:lang w:eastAsia="ru-RU"/>
        </w:rPr>
      </w:pPr>
      <w:r w:rsidRPr="00FC76D0">
        <w:rPr>
          <w:rFonts w:ascii="Times New Roman" w:eastAsia="Times New Roman" w:hAnsi="Times New Roman" w:cs="Times New Roman"/>
          <w:color w:val="000000"/>
          <w:sz w:val="28"/>
          <w:szCs w:val="28"/>
          <w:lang w:eastAsia="ru-RU"/>
        </w:rPr>
        <w:t> </w:t>
      </w:r>
    </w:p>
    <w:p w:rsidR="00FC76D0" w:rsidRPr="00FC76D0" w:rsidRDefault="00FC76D0" w:rsidP="00FC76D0">
      <w:pPr>
        <w:spacing w:after="0" w:line="240" w:lineRule="auto"/>
        <w:ind w:firstLine="567"/>
        <w:jc w:val="both"/>
        <w:rPr>
          <w:rFonts w:ascii="Times New Roman" w:eastAsia="Times New Roman" w:hAnsi="Times New Roman" w:cs="Times New Roman"/>
          <w:color w:val="000000"/>
          <w:sz w:val="28"/>
          <w:szCs w:val="28"/>
          <w:lang w:eastAsia="ru-RU"/>
        </w:rPr>
      </w:pPr>
      <w:r w:rsidRPr="00FC76D0">
        <w:rPr>
          <w:rFonts w:ascii="Times New Roman" w:eastAsia="Times New Roman" w:hAnsi="Times New Roman" w:cs="Times New Roman"/>
          <w:b/>
          <w:bCs/>
          <w:color w:val="000000"/>
          <w:sz w:val="28"/>
          <w:szCs w:val="28"/>
          <w:lang w:eastAsia="ru-RU"/>
        </w:rPr>
        <w:lastRenderedPageBreak/>
        <w:t>Статья 8. Извещение населения о публичных слушаниях</w:t>
      </w:r>
    </w:p>
    <w:p w:rsidR="00FC76D0" w:rsidRPr="00FC76D0" w:rsidRDefault="00FC76D0" w:rsidP="00FC76D0">
      <w:pPr>
        <w:spacing w:after="0" w:line="240" w:lineRule="auto"/>
        <w:ind w:firstLine="567"/>
        <w:jc w:val="both"/>
        <w:rPr>
          <w:rFonts w:ascii="Times New Roman" w:eastAsia="Times New Roman" w:hAnsi="Times New Roman" w:cs="Times New Roman"/>
          <w:color w:val="000000"/>
          <w:sz w:val="28"/>
          <w:szCs w:val="28"/>
          <w:lang w:eastAsia="ru-RU"/>
        </w:rPr>
      </w:pPr>
      <w:r w:rsidRPr="00FC76D0">
        <w:rPr>
          <w:rFonts w:ascii="Times New Roman" w:eastAsia="Times New Roman" w:hAnsi="Times New Roman" w:cs="Times New Roman"/>
          <w:color w:val="000000"/>
          <w:sz w:val="28"/>
          <w:szCs w:val="28"/>
          <w:lang w:eastAsia="ru-RU"/>
        </w:rPr>
        <w:t>1. Население поселения извещается администрацией поселения через средства массовой информации о проводимых публичных слушаниях не позднее 30 дней до даты проведения.</w:t>
      </w:r>
    </w:p>
    <w:p w:rsidR="00FC76D0" w:rsidRPr="00FC76D0" w:rsidRDefault="00FC76D0" w:rsidP="00FC76D0">
      <w:pPr>
        <w:spacing w:after="0" w:line="240" w:lineRule="auto"/>
        <w:ind w:firstLine="567"/>
        <w:jc w:val="both"/>
        <w:rPr>
          <w:rFonts w:ascii="Times New Roman" w:eastAsia="Times New Roman" w:hAnsi="Times New Roman" w:cs="Times New Roman"/>
          <w:color w:val="000000"/>
          <w:sz w:val="28"/>
          <w:szCs w:val="28"/>
          <w:lang w:eastAsia="ru-RU"/>
        </w:rPr>
      </w:pPr>
      <w:r w:rsidRPr="00FC76D0">
        <w:rPr>
          <w:rFonts w:ascii="Times New Roman" w:eastAsia="Times New Roman" w:hAnsi="Times New Roman" w:cs="Times New Roman"/>
          <w:color w:val="000000"/>
          <w:sz w:val="28"/>
          <w:szCs w:val="28"/>
          <w:lang w:eastAsia="ru-RU"/>
        </w:rPr>
        <w:t>2. В публикуемой информации о назначении публичных слушаний должны быть указаны:</w:t>
      </w:r>
    </w:p>
    <w:p w:rsidR="00FC76D0" w:rsidRPr="00FC76D0" w:rsidRDefault="00FC76D0" w:rsidP="00FC76D0">
      <w:pPr>
        <w:spacing w:after="0" w:line="240" w:lineRule="auto"/>
        <w:ind w:firstLine="567"/>
        <w:jc w:val="both"/>
        <w:rPr>
          <w:rFonts w:ascii="Times New Roman" w:eastAsia="Times New Roman" w:hAnsi="Times New Roman" w:cs="Times New Roman"/>
          <w:color w:val="000000"/>
          <w:sz w:val="28"/>
          <w:szCs w:val="28"/>
          <w:lang w:eastAsia="ru-RU"/>
        </w:rPr>
      </w:pPr>
      <w:r w:rsidRPr="00FC76D0">
        <w:rPr>
          <w:rFonts w:ascii="Times New Roman" w:eastAsia="Times New Roman" w:hAnsi="Times New Roman" w:cs="Times New Roman"/>
          <w:color w:val="000000"/>
          <w:sz w:val="28"/>
          <w:szCs w:val="28"/>
          <w:lang w:eastAsia="ru-RU"/>
        </w:rPr>
        <w:t>- дата, время и место проведения публичных слушаний.</w:t>
      </w:r>
    </w:p>
    <w:p w:rsidR="00FC76D0" w:rsidRPr="00FC76D0" w:rsidRDefault="00FC76D0" w:rsidP="00FC76D0">
      <w:pPr>
        <w:spacing w:after="0" w:line="240" w:lineRule="auto"/>
        <w:ind w:firstLine="567"/>
        <w:jc w:val="both"/>
        <w:rPr>
          <w:rFonts w:ascii="Times New Roman" w:eastAsia="Times New Roman" w:hAnsi="Times New Roman" w:cs="Times New Roman"/>
          <w:color w:val="000000"/>
          <w:sz w:val="28"/>
          <w:szCs w:val="28"/>
          <w:lang w:eastAsia="ru-RU"/>
        </w:rPr>
      </w:pPr>
      <w:r w:rsidRPr="00FC76D0">
        <w:rPr>
          <w:rFonts w:ascii="Times New Roman" w:eastAsia="Times New Roman" w:hAnsi="Times New Roman" w:cs="Times New Roman"/>
          <w:color w:val="000000"/>
          <w:sz w:val="28"/>
          <w:szCs w:val="28"/>
          <w:lang w:eastAsia="ru-RU"/>
        </w:rPr>
        <w:t>- тема слушаний;</w:t>
      </w:r>
    </w:p>
    <w:p w:rsidR="00FC76D0" w:rsidRPr="00FC76D0" w:rsidRDefault="00FC76D0" w:rsidP="00FC76D0">
      <w:pPr>
        <w:spacing w:after="0" w:line="240" w:lineRule="auto"/>
        <w:ind w:firstLine="567"/>
        <w:jc w:val="both"/>
        <w:rPr>
          <w:rFonts w:ascii="Times New Roman" w:eastAsia="Times New Roman" w:hAnsi="Times New Roman" w:cs="Times New Roman"/>
          <w:color w:val="000000"/>
          <w:sz w:val="28"/>
          <w:szCs w:val="28"/>
          <w:lang w:eastAsia="ru-RU"/>
        </w:rPr>
      </w:pPr>
      <w:r w:rsidRPr="00FC76D0">
        <w:rPr>
          <w:rFonts w:ascii="Times New Roman" w:eastAsia="Times New Roman" w:hAnsi="Times New Roman" w:cs="Times New Roman"/>
          <w:color w:val="000000"/>
          <w:sz w:val="28"/>
          <w:szCs w:val="28"/>
          <w:lang w:eastAsia="ru-RU"/>
        </w:rPr>
        <w:t>- инициаторы проведения публичных слушаний;</w:t>
      </w:r>
    </w:p>
    <w:p w:rsidR="00FC76D0" w:rsidRPr="00FC76D0" w:rsidRDefault="00FC76D0" w:rsidP="00FC76D0">
      <w:pPr>
        <w:spacing w:after="0" w:line="240" w:lineRule="auto"/>
        <w:ind w:firstLine="567"/>
        <w:jc w:val="both"/>
        <w:rPr>
          <w:rFonts w:ascii="Times New Roman" w:eastAsia="Times New Roman" w:hAnsi="Times New Roman" w:cs="Times New Roman"/>
          <w:color w:val="000000"/>
          <w:sz w:val="28"/>
          <w:szCs w:val="28"/>
          <w:lang w:eastAsia="ru-RU"/>
        </w:rPr>
      </w:pPr>
      <w:r w:rsidRPr="00FC76D0">
        <w:rPr>
          <w:rFonts w:ascii="Times New Roman" w:eastAsia="Times New Roman" w:hAnsi="Times New Roman" w:cs="Times New Roman"/>
          <w:color w:val="000000"/>
          <w:sz w:val="28"/>
          <w:szCs w:val="28"/>
          <w:lang w:eastAsia="ru-RU"/>
        </w:rPr>
        <w:t>- проект муниципального правового акта, если его опубликование предусмотрено действующим законодательством;</w:t>
      </w:r>
    </w:p>
    <w:p w:rsidR="00FC76D0" w:rsidRPr="00FC76D0" w:rsidRDefault="00FC76D0" w:rsidP="00FC76D0">
      <w:pPr>
        <w:spacing w:after="0" w:line="240" w:lineRule="auto"/>
        <w:ind w:firstLine="567"/>
        <w:jc w:val="both"/>
        <w:rPr>
          <w:rFonts w:ascii="Times New Roman" w:eastAsia="Times New Roman" w:hAnsi="Times New Roman" w:cs="Times New Roman"/>
          <w:color w:val="000000"/>
          <w:sz w:val="28"/>
          <w:szCs w:val="28"/>
          <w:lang w:eastAsia="ru-RU"/>
        </w:rPr>
      </w:pPr>
      <w:r w:rsidRPr="00FC76D0">
        <w:rPr>
          <w:rFonts w:ascii="Times New Roman" w:eastAsia="Times New Roman" w:hAnsi="Times New Roman" w:cs="Times New Roman"/>
          <w:color w:val="000000"/>
          <w:sz w:val="28"/>
          <w:szCs w:val="28"/>
          <w:lang w:eastAsia="ru-RU"/>
        </w:rPr>
        <w:t>- порядок ознакомления с проектом муниципального правового акта в случае, если проект муниципального правового акта не подлежит обязательному опубликованию в соответствии с действующим законодательством.</w:t>
      </w:r>
    </w:p>
    <w:p w:rsidR="00FC76D0" w:rsidRPr="00FC76D0" w:rsidRDefault="00FC76D0" w:rsidP="00FC76D0">
      <w:pPr>
        <w:spacing w:after="0" w:line="240" w:lineRule="auto"/>
        <w:ind w:firstLine="567"/>
        <w:jc w:val="both"/>
        <w:rPr>
          <w:rFonts w:ascii="Times New Roman" w:eastAsia="Times New Roman" w:hAnsi="Times New Roman" w:cs="Times New Roman"/>
          <w:color w:val="000000"/>
          <w:sz w:val="28"/>
          <w:szCs w:val="28"/>
          <w:lang w:eastAsia="ru-RU"/>
        </w:rPr>
      </w:pPr>
      <w:r w:rsidRPr="00FC76D0">
        <w:rPr>
          <w:rFonts w:ascii="Times New Roman" w:eastAsia="Times New Roman" w:hAnsi="Times New Roman" w:cs="Times New Roman"/>
          <w:color w:val="000000"/>
          <w:sz w:val="28"/>
          <w:szCs w:val="28"/>
          <w:lang w:eastAsia="ru-RU"/>
        </w:rPr>
        <w:t>3. Размещение на едином портале материалов и информации, указанных в абзаце первом части 4 статьи 28 Федерального закона от 6 октября 2003 г. № 131-ФЗ </w:t>
      </w:r>
      <w:hyperlink r:id="rId18" w:tgtFrame="_blank" w:history="1">
        <w:r w:rsidRPr="006734EF">
          <w:rPr>
            <w:rFonts w:ascii="Times New Roman" w:eastAsia="Times New Roman" w:hAnsi="Times New Roman" w:cs="Times New Roman"/>
            <w:sz w:val="28"/>
            <w:szCs w:val="28"/>
            <w:lang w:eastAsia="ru-RU"/>
          </w:rPr>
          <w:t>«Об общих принципах организации местного самоуправления в Российской Федерации»</w:t>
        </w:r>
      </w:hyperlink>
      <w:r w:rsidRPr="00FC76D0">
        <w:rPr>
          <w:rFonts w:ascii="Times New Roman" w:eastAsia="Times New Roman" w:hAnsi="Times New Roman" w:cs="Times New Roman"/>
          <w:color w:val="000000"/>
          <w:sz w:val="28"/>
          <w:szCs w:val="28"/>
          <w:lang w:eastAsia="ru-RU"/>
        </w:rPr>
        <w:t>, в целях оповещения жителей поселения о публичных слушаниях, проводимых с использованием платформы обратной связи Единого портала государственных и муниципальных услуг (далее – ПОС ЕПГУ, единый портал), осуществляется уполномоченным сотрудником администрации с использованием личного кабинета органа местного самоуправления в соответствующем разделе платформы обратной связи единого портала заблаговременно, в срок не позднее 30 дней до даты проведения публичных слушаний.</w:t>
      </w:r>
    </w:p>
    <w:p w:rsidR="00FC76D0" w:rsidRPr="00FC76D0" w:rsidRDefault="00FC76D0" w:rsidP="00FC76D0">
      <w:pPr>
        <w:spacing w:after="0" w:line="240" w:lineRule="auto"/>
        <w:ind w:firstLine="567"/>
        <w:jc w:val="both"/>
        <w:rPr>
          <w:rFonts w:ascii="Times New Roman" w:eastAsia="Times New Roman" w:hAnsi="Times New Roman" w:cs="Times New Roman"/>
          <w:color w:val="000000"/>
          <w:sz w:val="28"/>
          <w:szCs w:val="28"/>
          <w:lang w:eastAsia="ru-RU"/>
        </w:rPr>
      </w:pPr>
      <w:r w:rsidRPr="00FC76D0">
        <w:rPr>
          <w:rFonts w:ascii="Times New Roman" w:eastAsia="Times New Roman" w:hAnsi="Times New Roman" w:cs="Times New Roman"/>
          <w:color w:val="000000"/>
          <w:sz w:val="28"/>
          <w:szCs w:val="28"/>
          <w:lang w:eastAsia="ru-RU"/>
        </w:rPr>
        <w:t> </w:t>
      </w:r>
    </w:p>
    <w:p w:rsidR="00FC76D0" w:rsidRPr="00FC76D0" w:rsidRDefault="00FC76D0" w:rsidP="00FC76D0">
      <w:pPr>
        <w:spacing w:after="0" w:line="240" w:lineRule="auto"/>
        <w:ind w:firstLine="567"/>
        <w:jc w:val="both"/>
        <w:rPr>
          <w:rFonts w:ascii="Times New Roman" w:eastAsia="Times New Roman" w:hAnsi="Times New Roman" w:cs="Times New Roman"/>
          <w:color w:val="000000"/>
          <w:sz w:val="28"/>
          <w:szCs w:val="28"/>
          <w:lang w:eastAsia="ru-RU"/>
        </w:rPr>
      </w:pPr>
      <w:r w:rsidRPr="00FC76D0">
        <w:rPr>
          <w:rFonts w:ascii="Times New Roman" w:eastAsia="Times New Roman" w:hAnsi="Times New Roman" w:cs="Times New Roman"/>
          <w:b/>
          <w:bCs/>
          <w:color w:val="000000"/>
          <w:sz w:val="28"/>
          <w:szCs w:val="28"/>
          <w:lang w:eastAsia="ru-RU"/>
        </w:rPr>
        <w:t>Статья 9. Проведение публичных слушаний</w:t>
      </w:r>
    </w:p>
    <w:p w:rsidR="00FC76D0" w:rsidRPr="00FC76D0" w:rsidRDefault="00FC76D0" w:rsidP="00FC76D0">
      <w:pPr>
        <w:spacing w:after="0" w:line="240" w:lineRule="auto"/>
        <w:ind w:firstLine="567"/>
        <w:jc w:val="both"/>
        <w:rPr>
          <w:rFonts w:ascii="Times New Roman" w:eastAsia="Times New Roman" w:hAnsi="Times New Roman" w:cs="Times New Roman"/>
          <w:color w:val="000000"/>
          <w:sz w:val="28"/>
          <w:szCs w:val="28"/>
          <w:lang w:eastAsia="ru-RU"/>
        </w:rPr>
      </w:pPr>
      <w:r w:rsidRPr="00FC76D0">
        <w:rPr>
          <w:rFonts w:ascii="Times New Roman" w:eastAsia="Times New Roman" w:hAnsi="Times New Roman" w:cs="Times New Roman"/>
          <w:color w:val="000000"/>
          <w:sz w:val="28"/>
          <w:szCs w:val="28"/>
          <w:lang w:eastAsia="ru-RU"/>
        </w:rPr>
        <w:t>1. Организацию и проведение публичных слушаний осуществляет администрация поселения.</w:t>
      </w:r>
    </w:p>
    <w:p w:rsidR="00FC76D0" w:rsidRPr="00FC76D0" w:rsidRDefault="00813C26" w:rsidP="00FC76D0">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FC76D0" w:rsidRPr="00FC76D0">
        <w:rPr>
          <w:rFonts w:ascii="Times New Roman" w:eastAsia="Times New Roman" w:hAnsi="Times New Roman" w:cs="Times New Roman"/>
          <w:color w:val="000000"/>
          <w:sz w:val="28"/>
          <w:szCs w:val="28"/>
          <w:lang w:eastAsia="ru-RU"/>
        </w:rPr>
        <w:t>Проведению публичных слушаний предшествует регистрация участников. Прибывшие на публичные слушания участники подлежат регистрации, с указанием места их постоянного проживания на основании паспортных данных. Публичные слушания считать правомочными, если на момент окончания регистрации зарегистрировались не менее 15 участников.</w:t>
      </w:r>
    </w:p>
    <w:p w:rsidR="00FC76D0" w:rsidRPr="00FC76D0" w:rsidRDefault="00FC76D0" w:rsidP="00FC76D0">
      <w:pPr>
        <w:spacing w:after="0" w:line="240" w:lineRule="auto"/>
        <w:ind w:firstLine="567"/>
        <w:jc w:val="both"/>
        <w:rPr>
          <w:rFonts w:ascii="Times New Roman" w:eastAsia="Times New Roman" w:hAnsi="Times New Roman" w:cs="Times New Roman"/>
          <w:color w:val="000000"/>
          <w:sz w:val="28"/>
          <w:szCs w:val="28"/>
          <w:lang w:eastAsia="ru-RU"/>
        </w:rPr>
      </w:pPr>
      <w:r w:rsidRPr="00FC76D0">
        <w:rPr>
          <w:rFonts w:ascii="Times New Roman" w:eastAsia="Times New Roman" w:hAnsi="Times New Roman" w:cs="Times New Roman"/>
          <w:color w:val="000000"/>
          <w:sz w:val="28"/>
          <w:szCs w:val="28"/>
          <w:lang w:eastAsia="ru-RU"/>
        </w:rPr>
        <w:t>3. Орган, назначивший проведение публичных слушаний, назначает</w:t>
      </w:r>
      <w:r w:rsidRPr="00FC76D0">
        <w:rPr>
          <w:rFonts w:ascii="Times New Roman" w:eastAsia="Times New Roman" w:hAnsi="Times New Roman" w:cs="Times New Roman"/>
          <w:color w:val="000000"/>
          <w:sz w:val="28"/>
          <w:szCs w:val="28"/>
          <w:lang w:eastAsia="ru-RU"/>
        </w:rPr>
        <w:br/>
        <w:t>председательствующего и секретаря.</w:t>
      </w:r>
    </w:p>
    <w:p w:rsidR="00FC76D0" w:rsidRPr="00FC76D0" w:rsidRDefault="00FC76D0" w:rsidP="00FC76D0">
      <w:pPr>
        <w:spacing w:after="0" w:line="240" w:lineRule="auto"/>
        <w:ind w:firstLine="567"/>
        <w:jc w:val="both"/>
        <w:rPr>
          <w:rFonts w:ascii="Times New Roman" w:eastAsia="Times New Roman" w:hAnsi="Times New Roman" w:cs="Times New Roman"/>
          <w:color w:val="000000"/>
          <w:sz w:val="28"/>
          <w:szCs w:val="28"/>
          <w:lang w:eastAsia="ru-RU"/>
        </w:rPr>
      </w:pPr>
      <w:r w:rsidRPr="00FC76D0">
        <w:rPr>
          <w:rFonts w:ascii="Times New Roman" w:eastAsia="Times New Roman" w:hAnsi="Times New Roman" w:cs="Times New Roman"/>
          <w:color w:val="000000"/>
          <w:sz w:val="28"/>
          <w:szCs w:val="28"/>
          <w:lang w:eastAsia="ru-RU"/>
        </w:rPr>
        <w:t>4. Председательствующий публичных слушаний представляется и открывает собрание, оглашает тему слушаний, представляет инициаторов проведения слушаний, участников (экспертов, иных лиц, подавших заявку на участие), секретаря собрания, ведущего протокол. Протокол подписывается председательствующим на слушаниях и секретарем.</w:t>
      </w:r>
    </w:p>
    <w:p w:rsidR="00FC76D0" w:rsidRPr="00FC76D0" w:rsidRDefault="00FC76D0" w:rsidP="00FC76D0">
      <w:pPr>
        <w:spacing w:after="0" w:line="240" w:lineRule="auto"/>
        <w:ind w:firstLine="567"/>
        <w:jc w:val="both"/>
        <w:rPr>
          <w:rFonts w:ascii="Times New Roman" w:eastAsia="Times New Roman" w:hAnsi="Times New Roman" w:cs="Times New Roman"/>
          <w:color w:val="000000"/>
          <w:sz w:val="28"/>
          <w:szCs w:val="28"/>
          <w:lang w:eastAsia="ru-RU"/>
        </w:rPr>
      </w:pPr>
      <w:r w:rsidRPr="00FC76D0">
        <w:rPr>
          <w:rFonts w:ascii="Times New Roman" w:eastAsia="Times New Roman" w:hAnsi="Times New Roman" w:cs="Times New Roman"/>
          <w:color w:val="000000"/>
          <w:sz w:val="28"/>
          <w:szCs w:val="28"/>
          <w:lang w:eastAsia="ru-RU"/>
        </w:rPr>
        <w:t>5. В протоколе слушаний в обязательном порядке должны быть</w:t>
      </w:r>
      <w:r w:rsidRPr="00FC76D0">
        <w:rPr>
          <w:rFonts w:ascii="Times New Roman" w:eastAsia="Times New Roman" w:hAnsi="Times New Roman" w:cs="Times New Roman"/>
          <w:color w:val="000000"/>
          <w:sz w:val="28"/>
          <w:szCs w:val="28"/>
          <w:lang w:eastAsia="ru-RU"/>
        </w:rPr>
        <w:br/>
        <w:t>отражены позиции и мнения участников слушаний по каждому из</w:t>
      </w:r>
      <w:r w:rsidRPr="00FC76D0">
        <w:rPr>
          <w:rFonts w:ascii="Times New Roman" w:eastAsia="Times New Roman" w:hAnsi="Times New Roman" w:cs="Times New Roman"/>
          <w:color w:val="000000"/>
          <w:sz w:val="28"/>
          <w:szCs w:val="28"/>
          <w:lang w:eastAsia="ru-RU"/>
        </w:rPr>
        <w:br/>
        <w:t>обсуждаемых вопросов, высказанные ими в ходе слушаний.</w:t>
      </w:r>
    </w:p>
    <w:p w:rsidR="00FC76D0" w:rsidRPr="00FC76D0" w:rsidRDefault="00FC76D0" w:rsidP="00FC76D0">
      <w:pPr>
        <w:spacing w:after="0" w:line="240" w:lineRule="auto"/>
        <w:ind w:firstLine="567"/>
        <w:jc w:val="both"/>
        <w:rPr>
          <w:rFonts w:ascii="Times New Roman" w:eastAsia="Times New Roman" w:hAnsi="Times New Roman" w:cs="Times New Roman"/>
          <w:color w:val="000000"/>
          <w:sz w:val="28"/>
          <w:szCs w:val="28"/>
          <w:lang w:eastAsia="ru-RU"/>
        </w:rPr>
      </w:pPr>
      <w:r w:rsidRPr="00FC76D0">
        <w:rPr>
          <w:rFonts w:ascii="Times New Roman" w:eastAsia="Times New Roman" w:hAnsi="Times New Roman" w:cs="Times New Roman"/>
          <w:color w:val="000000"/>
          <w:sz w:val="28"/>
          <w:szCs w:val="28"/>
          <w:lang w:eastAsia="ru-RU"/>
        </w:rPr>
        <w:lastRenderedPageBreak/>
        <w:t>6. Председательствующий ведет публичные слушания и следит за порядком обсуждения вопросов. Участники слушаний обязаны соблюдать порядок на заседаниях. При необходимости председательствующий вправе принять меры по удалению нарушителей из зала заседаний.</w:t>
      </w:r>
    </w:p>
    <w:p w:rsidR="00FC76D0" w:rsidRPr="00FC76D0" w:rsidRDefault="00FC76D0" w:rsidP="00FC76D0">
      <w:pPr>
        <w:spacing w:after="0" w:line="240" w:lineRule="auto"/>
        <w:ind w:firstLine="567"/>
        <w:jc w:val="both"/>
        <w:rPr>
          <w:rFonts w:ascii="Times New Roman" w:eastAsia="Times New Roman" w:hAnsi="Times New Roman" w:cs="Times New Roman"/>
          <w:color w:val="000000"/>
          <w:sz w:val="28"/>
          <w:szCs w:val="28"/>
          <w:lang w:eastAsia="ru-RU"/>
        </w:rPr>
      </w:pPr>
      <w:r w:rsidRPr="00FC76D0">
        <w:rPr>
          <w:rFonts w:ascii="Times New Roman" w:eastAsia="Times New Roman" w:hAnsi="Times New Roman" w:cs="Times New Roman"/>
          <w:color w:val="000000"/>
          <w:sz w:val="28"/>
          <w:szCs w:val="28"/>
          <w:lang w:eastAsia="ru-RU"/>
        </w:rPr>
        <w:t>7. Председательствующий в порядке очередности предоставляет слово для выступления участникам слушаний.</w:t>
      </w:r>
    </w:p>
    <w:p w:rsidR="00FC76D0" w:rsidRPr="00FC76D0" w:rsidRDefault="00FC76D0" w:rsidP="00FC76D0">
      <w:pPr>
        <w:spacing w:after="0" w:line="240" w:lineRule="auto"/>
        <w:ind w:firstLine="567"/>
        <w:jc w:val="both"/>
        <w:rPr>
          <w:rFonts w:ascii="Times New Roman" w:eastAsia="Times New Roman" w:hAnsi="Times New Roman" w:cs="Times New Roman"/>
          <w:color w:val="000000"/>
          <w:sz w:val="28"/>
          <w:szCs w:val="28"/>
          <w:lang w:eastAsia="ru-RU"/>
        </w:rPr>
      </w:pPr>
      <w:r w:rsidRPr="00FC76D0">
        <w:rPr>
          <w:rFonts w:ascii="Times New Roman" w:eastAsia="Times New Roman" w:hAnsi="Times New Roman" w:cs="Times New Roman"/>
          <w:color w:val="000000"/>
          <w:sz w:val="28"/>
          <w:szCs w:val="28"/>
          <w:lang w:eastAsia="ru-RU"/>
        </w:rPr>
        <w:t>Участвующие в публичных слушаниях лица вправе задавать вопросы и выступать по существу рассматриваемого вопроса.</w:t>
      </w:r>
    </w:p>
    <w:p w:rsidR="00FC76D0" w:rsidRPr="00FC76D0" w:rsidRDefault="00813C26" w:rsidP="00FC76D0">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r w:rsidR="00FC76D0" w:rsidRPr="00FC76D0">
        <w:rPr>
          <w:rFonts w:ascii="Times New Roman" w:eastAsia="Times New Roman" w:hAnsi="Times New Roman" w:cs="Times New Roman"/>
          <w:color w:val="000000"/>
          <w:sz w:val="28"/>
          <w:szCs w:val="28"/>
          <w:lang w:eastAsia="ru-RU"/>
        </w:rPr>
        <w:t>Для выступления на слушаниях отводится:</w:t>
      </w:r>
    </w:p>
    <w:p w:rsidR="00FC76D0" w:rsidRPr="00FC76D0" w:rsidRDefault="00FC76D0" w:rsidP="00FC76D0">
      <w:pPr>
        <w:spacing w:after="0" w:line="240" w:lineRule="auto"/>
        <w:ind w:firstLine="567"/>
        <w:jc w:val="both"/>
        <w:rPr>
          <w:rFonts w:ascii="Times New Roman" w:eastAsia="Times New Roman" w:hAnsi="Times New Roman" w:cs="Times New Roman"/>
          <w:color w:val="000000"/>
          <w:sz w:val="28"/>
          <w:szCs w:val="28"/>
          <w:lang w:eastAsia="ru-RU"/>
        </w:rPr>
      </w:pPr>
      <w:r w:rsidRPr="00FC76D0">
        <w:rPr>
          <w:rFonts w:ascii="Times New Roman" w:eastAsia="Times New Roman" w:hAnsi="Times New Roman" w:cs="Times New Roman"/>
          <w:color w:val="000000"/>
          <w:sz w:val="28"/>
          <w:szCs w:val="28"/>
          <w:lang w:eastAsia="ru-RU"/>
        </w:rPr>
        <w:t>- на вступительное слово председательствующего - до 15 минут;</w:t>
      </w:r>
    </w:p>
    <w:p w:rsidR="00FC76D0" w:rsidRPr="00FC76D0" w:rsidRDefault="00FC76D0" w:rsidP="00FC76D0">
      <w:pPr>
        <w:spacing w:after="0" w:line="240" w:lineRule="auto"/>
        <w:ind w:firstLine="567"/>
        <w:jc w:val="both"/>
        <w:rPr>
          <w:rFonts w:ascii="Times New Roman" w:eastAsia="Times New Roman" w:hAnsi="Times New Roman" w:cs="Times New Roman"/>
          <w:color w:val="000000"/>
          <w:sz w:val="28"/>
          <w:szCs w:val="28"/>
          <w:lang w:eastAsia="ru-RU"/>
        </w:rPr>
      </w:pPr>
      <w:r w:rsidRPr="00FC76D0">
        <w:rPr>
          <w:rFonts w:ascii="Times New Roman" w:eastAsia="Times New Roman" w:hAnsi="Times New Roman" w:cs="Times New Roman"/>
          <w:color w:val="000000"/>
          <w:sz w:val="28"/>
          <w:szCs w:val="28"/>
          <w:lang w:eastAsia="ru-RU"/>
        </w:rPr>
        <w:t>- на доклад инициатора проведения публичных слушаний (представителя инициатора) - 20 минут;</w:t>
      </w:r>
    </w:p>
    <w:p w:rsidR="00FC76D0" w:rsidRPr="00FC76D0" w:rsidRDefault="00FC76D0" w:rsidP="00FC76D0">
      <w:pPr>
        <w:spacing w:after="0" w:line="240" w:lineRule="auto"/>
        <w:ind w:firstLine="567"/>
        <w:jc w:val="both"/>
        <w:rPr>
          <w:rFonts w:ascii="Times New Roman" w:eastAsia="Times New Roman" w:hAnsi="Times New Roman" w:cs="Times New Roman"/>
          <w:color w:val="000000"/>
          <w:sz w:val="28"/>
          <w:szCs w:val="28"/>
          <w:lang w:eastAsia="ru-RU"/>
        </w:rPr>
      </w:pPr>
      <w:r w:rsidRPr="00FC76D0">
        <w:rPr>
          <w:rFonts w:ascii="Times New Roman" w:eastAsia="Times New Roman" w:hAnsi="Times New Roman" w:cs="Times New Roman"/>
          <w:color w:val="000000"/>
          <w:sz w:val="28"/>
          <w:szCs w:val="28"/>
          <w:lang w:eastAsia="ru-RU"/>
        </w:rPr>
        <w:t>- на выступления экспертов (зачитывание заключений экспертов)- 20 минут,</w:t>
      </w:r>
    </w:p>
    <w:p w:rsidR="00FC76D0" w:rsidRPr="00FC76D0" w:rsidRDefault="00FC76D0" w:rsidP="00FC76D0">
      <w:pPr>
        <w:spacing w:after="0" w:line="240" w:lineRule="auto"/>
        <w:ind w:firstLine="567"/>
        <w:jc w:val="both"/>
        <w:rPr>
          <w:rFonts w:ascii="Times New Roman" w:eastAsia="Times New Roman" w:hAnsi="Times New Roman" w:cs="Times New Roman"/>
          <w:color w:val="000000"/>
          <w:sz w:val="28"/>
          <w:szCs w:val="28"/>
          <w:lang w:eastAsia="ru-RU"/>
        </w:rPr>
      </w:pPr>
      <w:r w:rsidRPr="00FC76D0">
        <w:rPr>
          <w:rFonts w:ascii="Times New Roman" w:eastAsia="Times New Roman" w:hAnsi="Times New Roman" w:cs="Times New Roman"/>
          <w:color w:val="000000"/>
          <w:sz w:val="28"/>
          <w:szCs w:val="28"/>
          <w:lang w:eastAsia="ru-RU"/>
        </w:rPr>
        <w:t>- на выступление участников 5-10 минут.</w:t>
      </w:r>
    </w:p>
    <w:p w:rsidR="00FC76D0" w:rsidRPr="00FC76D0" w:rsidRDefault="00813C26" w:rsidP="00FC76D0">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9. </w:t>
      </w:r>
      <w:r w:rsidR="00FC76D0" w:rsidRPr="00FC76D0">
        <w:rPr>
          <w:rFonts w:ascii="Times New Roman" w:eastAsia="Times New Roman" w:hAnsi="Times New Roman" w:cs="Times New Roman"/>
          <w:color w:val="000000"/>
          <w:sz w:val="28"/>
          <w:szCs w:val="28"/>
          <w:lang w:eastAsia="ru-RU"/>
        </w:rPr>
        <w:t>По окончании выступлений экспертов председательствующий дает возможность участникам задать уточняющие вопросы, выступить в прениях. Время ответов на вопросы не может превышать времени основного выступления эксперта. Время выступления в прениях - 10 минут. Все участники публичных слушаний выступают только с разрешения председательствующего.</w:t>
      </w:r>
    </w:p>
    <w:p w:rsidR="00FC76D0" w:rsidRPr="00FC76D0" w:rsidRDefault="00FC76D0" w:rsidP="00FC76D0">
      <w:pPr>
        <w:spacing w:after="0" w:line="240" w:lineRule="auto"/>
        <w:ind w:firstLine="567"/>
        <w:jc w:val="both"/>
        <w:rPr>
          <w:rFonts w:ascii="Times New Roman" w:eastAsia="Times New Roman" w:hAnsi="Times New Roman" w:cs="Times New Roman"/>
          <w:color w:val="000000"/>
          <w:sz w:val="28"/>
          <w:szCs w:val="28"/>
          <w:lang w:eastAsia="ru-RU"/>
        </w:rPr>
      </w:pPr>
      <w:r w:rsidRPr="00FC76D0">
        <w:rPr>
          <w:rFonts w:ascii="Times New Roman" w:eastAsia="Times New Roman" w:hAnsi="Times New Roman" w:cs="Times New Roman"/>
          <w:color w:val="000000"/>
          <w:sz w:val="28"/>
          <w:szCs w:val="28"/>
          <w:lang w:eastAsia="ru-RU"/>
        </w:rPr>
        <w:t>10. Председательствующий на слушаниях вправе принять решение о перерыве в слушаниях и об их продолжении в другое время.</w:t>
      </w:r>
    </w:p>
    <w:p w:rsidR="00FC76D0" w:rsidRPr="00FC76D0" w:rsidRDefault="00FC76D0" w:rsidP="00FC76D0">
      <w:pPr>
        <w:spacing w:after="0" w:line="240" w:lineRule="auto"/>
        <w:ind w:firstLine="567"/>
        <w:jc w:val="both"/>
        <w:rPr>
          <w:rFonts w:ascii="Times New Roman" w:eastAsia="Times New Roman" w:hAnsi="Times New Roman" w:cs="Times New Roman"/>
          <w:sz w:val="28"/>
          <w:szCs w:val="28"/>
          <w:lang w:eastAsia="ru-RU"/>
        </w:rPr>
      </w:pPr>
      <w:r w:rsidRPr="00FC76D0">
        <w:rPr>
          <w:rFonts w:ascii="Times New Roman" w:eastAsia="Times New Roman" w:hAnsi="Times New Roman" w:cs="Times New Roman"/>
          <w:color w:val="000000"/>
          <w:sz w:val="28"/>
          <w:szCs w:val="28"/>
          <w:lang w:eastAsia="ru-RU"/>
        </w:rPr>
        <w:t>11. Для проведения публичных слушаний может быть использован функционал ПОС ЕПГУ. В этом случае публичные слушания проводятся с учетом особенностей, предусмотренных Правилами использования федеральной государственной информационной системы «Единый портал государственных и муниципальных услуг (функций) в целях организации и проведения публичных слушаний, утвержденных </w:t>
      </w:r>
      <w:hyperlink r:id="rId19" w:tgtFrame="_blank" w:history="1">
        <w:r w:rsidRPr="00FC76D0">
          <w:rPr>
            <w:rFonts w:ascii="Times New Roman" w:eastAsia="Times New Roman" w:hAnsi="Times New Roman" w:cs="Times New Roman"/>
            <w:sz w:val="28"/>
            <w:szCs w:val="28"/>
            <w:lang w:eastAsia="ru-RU"/>
          </w:rPr>
          <w:t>постановлением Правительства Российской Федерации от 3 февраля 2022 г. № 101</w:t>
        </w:r>
      </w:hyperlink>
      <w:r w:rsidRPr="00FC76D0">
        <w:rPr>
          <w:rFonts w:ascii="Times New Roman" w:eastAsia="Times New Roman" w:hAnsi="Times New Roman" w:cs="Times New Roman"/>
          <w:sz w:val="28"/>
          <w:szCs w:val="28"/>
          <w:lang w:eastAsia="ru-RU"/>
        </w:rPr>
        <w:t>.</w:t>
      </w:r>
    </w:p>
    <w:p w:rsidR="00FC76D0" w:rsidRPr="00FC76D0" w:rsidRDefault="00FC76D0" w:rsidP="00FC76D0">
      <w:pPr>
        <w:spacing w:after="0" w:line="240" w:lineRule="auto"/>
        <w:ind w:firstLine="567"/>
        <w:jc w:val="both"/>
        <w:rPr>
          <w:rFonts w:ascii="Times New Roman" w:eastAsia="Times New Roman" w:hAnsi="Times New Roman" w:cs="Times New Roman"/>
          <w:color w:val="000000"/>
          <w:sz w:val="28"/>
          <w:szCs w:val="28"/>
          <w:lang w:eastAsia="ru-RU"/>
        </w:rPr>
      </w:pPr>
      <w:r w:rsidRPr="00FC76D0">
        <w:rPr>
          <w:rFonts w:ascii="Times New Roman" w:eastAsia="Times New Roman" w:hAnsi="Times New Roman" w:cs="Times New Roman"/>
          <w:color w:val="000000"/>
          <w:sz w:val="28"/>
          <w:szCs w:val="28"/>
          <w:lang w:eastAsia="ru-RU"/>
        </w:rPr>
        <w:t>ПОС ЕПГУ при проведении публичных слушаний используется для:</w:t>
      </w:r>
    </w:p>
    <w:p w:rsidR="00FC76D0" w:rsidRPr="00FC76D0" w:rsidRDefault="00FC76D0" w:rsidP="00FC76D0">
      <w:pPr>
        <w:spacing w:after="0" w:line="240" w:lineRule="auto"/>
        <w:ind w:firstLine="567"/>
        <w:jc w:val="both"/>
        <w:rPr>
          <w:rFonts w:ascii="Times New Roman" w:eastAsia="Times New Roman" w:hAnsi="Times New Roman" w:cs="Times New Roman"/>
          <w:color w:val="000000"/>
          <w:sz w:val="28"/>
          <w:szCs w:val="28"/>
          <w:lang w:eastAsia="ru-RU"/>
        </w:rPr>
      </w:pPr>
      <w:r w:rsidRPr="00FC76D0">
        <w:rPr>
          <w:rFonts w:ascii="Times New Roman" w:eastAsia="Times New Roman" w:hAnsi="Times New Roman" w:cs="Times New Roman"/>
          <w:color w:val="000000"/>
          <w:sz w:val="28"/>
          <w:szCs w:val="28"/>
          <w:lang w:eastAsia="ru-RU"/>
        </w:rPr>
        <w:t>- заблаговременного оповещения жителей поселения о времени и месте проведения публичных слушаний;</w:t>
      </w:r>
    </w:p>
    <w:p w:rsidR="00FC76D0" w:rsidRPr="00FC76D0" w:rsidRDefault="00FC76D0" w:rsidP="00FC76D0">
      <w:pPr>
        <w:spacing w:after="0" w:line="240" w:lineRule="auto"/>
        <w:ind w:firstLine="567"/>
        <w:jc w:val="both"/>
        <w:rPr>
          <w:rFonts w:ascii="Times New Roman" w:eastAsia="Times New Roman" w:hAnsi="Times New Roman" w:cs="Times New Roman"/>
          <w:color w:val="000000"/>
          <w:sz w:val="28"/>
          <w:szCs w:val="28"/>
          <w:lang w:eastAsia="ru-RU"/>
        </w:rPr>
      </w:pPr>
      <w:r w:rsidRPr="00FC76D0">
        <w:rPr>
          <w:rFonts w:ascii="Times New Roman" w:eastAsia="Times New Roman" w:hAnsi="Times New Roman" w:cs="Times New Roman"/>
          <w:color w:val="000000"/>
          <w:sz w:val="28"/>
          <w:szCs w:val="28"/>
          <w:lang w:eastAsia="ru-RU"/>
        </w:rPr>
        <w:t>- размещения материалов и информации о публичных слушаниях</w:t>
      </w:r>
      <w:r>
        <w:rPr>
          <w:rFonts w:ascii="Times New Roman" w:eastAsia="Times New Roman" w:hAnsi="Times New Roman" w:cs="Times New Roman"/>
          <w:color w:val="000000"/>
          <w:sz w:val="28"/>
          <w:szCs w:val="28"/>
          <w:lang w:eastAsia="ru-RU"/>
        </w:rPr>
        <w:t xml:space="preserve"> </w:t>
      </w:r>
      <w:r w:rsidRPr="00FC76D0">
        <w:rPr>
          <w:rFonts w:ascii="Times New Roman" w:eastAsia="Times New Roman" w:hAnsi="Times New Roman" w:cs="Times New Roman"/>
          <w:color w:val="000000"/>
          <w:sz w:val="28"/>
          <w:szCs w:val="28"/>
          <w:lang w:eastAsia="ru-RU"/>
        </w:rPr>
        <w:t>и проектах, выносимых на слушания;</w:t>
      </w:r>
    </w:p>
    <w:p w:rsidR="00FC76D0" w:rsidRPr="00FC76D0" w:rsidRDefault="00FC76D0" w:rsidP="00FC76D0">
      <w:pPr>
        <w:spacing w:after="0" w:line="240" w:lineRule="auto"/>
        <w:ind w:firstLine="567"/>
        <w:jc w:val="both"/>
        <w:rPr>
          <w:rFonts w:ascii="Times New Roman" w:eastAsia="Times New Roman" w:hAnsi="Times New Roman" w:cs="Times New Roman"/>
          <w:color w:val="000000"/>
          <w:sz w:val="28"/>
          <w:szCs w:val="28"/>
          <w:lang w:eastAsia="ru-RU"/>
        </w:rPr>
      </w:pPr>
      <w:r w:rsidRPr="00FC76D0">
        <w:rPr>
          <w:rFonts w:ascii="Times New Roman" w:eastAsia="Times New Roman" w:hAnsi="Times New Roman" w:cs="Times New Roman"/>
          <w:color w:val="000000"/>
          <w:sz w:val="28"/>
          <w:szCs w:val="28"/>
          <w:lang w:eastAsia="ru-RU"/>
        </w:rPr>
        <w:t>- организации участия жителей поселения</w:t>
      </w:r>
      <w:r>
        <w:rPr>
          <w:rFonts w:ascii="Times New Roman" w:eastAsia="Times New Roman" w:hAnsi="Times New Roman" w:cs="Times New Roman"/>
          <w:color w:val="000000"/>
          <w:sz w:val="28"/>
          <w:szCs w:val="28"/>
          <w:lang w:eastAsia="ru-RU"/>
        </w:rPr>
        <w:t xml:space="preserve"> </w:t>
      </w:r>
      <w:r w:rsidRPr="00FC76D0">
        <w:rPr>
          <w:rFonts w:ascii="Times New Roman" w:eastAsia="Times New Roman" w:hAnsi="Times New Roman" w:cs="Times New Roman"/>
          <w:color w:val="000000"/>
          <w:sz w:val="28"/>
          <w:szCs w:val="28"/>
          <w:lang w:eastAsia="ru-RU"/>
        </w:rPr>
        <w:t>в публичных слушаниях;</w:t>
      </w:r>
    </w:p>
    <w:p w:rsidR="00FC76D0" w:rsidRPr="00FC76D0" w:rsidRDefault="00FC76D0" w:rsidP="00FC76D0">
      <w:pPr>
        <w:spacing w:after="0" w:line="240" w:lineRule="auto"/>
        <w:ind w:firstLine="567"/>
        <w:jc w:val="both"/>
        <w:rPr>
          <w:rFonts w:ascii="Times New Roman" w:eastAsia="Times New Roman" w:hAnsi="Times New Roman" w:cs="Times New Roman"/>
          <w:color w:val="000000"/>
          <w:sz w:val="28"/>
          <w:szCs w:val="28"/>
          <w:lang w:eastAsia="ru-RU"/>
        </w:rPr>
      </w:pPr>
      <w:r w:rsidRPr="00FC76D0">
        <w:rPr>
          <w:rFonts w:ascii="Times New Roman" w:eastAsia="Times New Roman" w:hAnsi="Times New Roman" w:cs="Times New Roman"/>
          <w:color w:val="000000"/>
          <w:sz w:val="28"/>
          <w:szCs w:val="28"/>
          <w:lang w:eastAsia="ru-RU"/>
        </w:rPr>
        <w:t>- обеспечения возможности представления жителями поселения своих замечаний и предложений по проекту муниципального нормативного акта;</w:t>
      </w:r>
    </w:p>
    <w:p w:rsidR="00FC76D0" w:rsidRPr="00FC76D0" w:rsidRDefault="00FC76D0" w:rsidP="00FC76D0">
      <w:pPr>
        <w:spacing w:after="0" w:line="240" w:lineRule="auto"/>
        <w:ind w:firstLine="567"/>
        <w:jc w:val="both"/>
        <w:rPr>
          <w:rFonts w:ascii="Times New Roman" w:eastAsia="Times New Roman" w:hAnsi="Times New Roman" w:cs="Times New Roman"/>
          <w:color w:val="000000"/>
          <w:sz w:val="28"/>
          <w:szCs w:val="28"/>
          <w:lang w:eastAsia="ru-RU"/>
        </w:rPr>
      </w:pPr>
      <w:r w:rsidRPr="00FC76D0">
        <w:rPr>
          <w:rFonts w:ascii="Times New Roman" w:eastAsia="Times New Roman" w:hAnsi="Times New Roman" w:cs="Times New Roman"/>
          <w:color w:val="000000"/>
          <w:sz w:val="28"/>
          <w:szCs w:val="28"/>
          <w:lang w:eastAsia="ru-RU"/>
        </w:rPr>
        <w:t>- опубликования (обнародования) результатов публичных слушаний, включая мотивированное обоснование принятых решений.</w:t>
      </w:r>
    </w:p>
    <w:p w:rsidR="00FC76D0" w:rsidRPr="00FC76D0" w:rsidRDefault="00FC76D0" w:rsidP="00FC76D0">
      <w:pPr>
        <w:spacing w:after="0" w:line="240" w:lineRule="auto"/>
        <w:ind w:firstLine="567"/>
        <w:jc w:val="both"/>
        <w:rPr>
          <w:rFonts w:ascii="Times New Roman" w:eastAsia="Times New Roman" w:hAnsi="Times New Roman" w:cs="Times New Roman"/>
          <w:color w:val="000000"/>
          <w:sz w:val="28"/>
          <w:szCs w:val="28"/>
          <w:lang w:eastAsia="ru-RU"/>
        </w:rPr>
      </w:pPr>
      <w:r w:rsidRPr="00FC76D0">
        <w:rPr>
          <w:rFonts w:ascii="Times New Roman" w:eastAsia="Times New Roman" w:hAnsi="Times New Roman" w:cs="Times New Roman"/>
          <w:color w:val="000000"/>
          <w:sz w:val="28"/>
          <w:szCs w:val="28"/>
          <w:lang w:eastAsia="ru-RU"/>
        </w:rPr>
        <w:t> </w:t>
      </w:r>
    </w:p>
    <w:p w:rsidR="00FC76D0" w:rsidRPr="00FC76D0" w:rsidRDefault="00FC76D0" w:rsidP="00FC76D0">
      <w:pPr>
        <w:spacing w:after="0" w:line="240" w:lineRule="auto"/>
        <w:ind w:firstLine="567"/>
        <w:jc w:val="both"/>
        <w:rPr>
          <w:rFonts w:ascii="Times New Roman" w:eastAsia="Times New Roman" w:hAnsi="Times New Roman" w:cs="Times New Roman"/>
          <w:color w:val="000000"/>
          <w:sz w:val="28"/>
          <w:szCs w:val="28"/>
          <w:lang w:eastAsia="ru-RU"/>
        </w:rPr>
      </w:pPr>
      <w:r w:rsidRPr="00FC76D0">
        <w:rPr>
          <w:rFonts w:ascii="Times New Roman" w:eastAsia="Times New Roman" w:hAnsi="Times New Roman" w:cs="Times New Roman"/>
          <w:b/>
          <w:bCs/>
          <w:color w:val="000000"/>
          <w:sz w:val="28"/>
          <w:szCs w:val="28"/>
          <w:lang w:eastAsia="ru-RU"/>
        </w:rPr>
        <w:t>Статья 10. Принятие решения на публичных слушаниях</w:t>
      </w:r>
    </w:p>
    <w:p w:rsidR="00FC76D0" w:rsidRPr="00FC76D0" w:rsidRDefault="00FC76D0" w:rsidP="00FC76D0">
      <w:pPr>
        <w:spacing w:after="0" w:line="240" w:lineRule="auto"/>
        <w:ind w:firstLine="567"/>
        <w:jc w:val="both"/>
        <w:rPr>
          <w:rFonts w:ascii="Times New Roman" w:eastAsia="Times New Roman" w:hAnsi="Times New Roman" w:cs="Times New Roman"/>
          <w:color w:val="000000"/>
          <w:sz w:val="28"/>
          <w:szCs w:val="28"/>
          <w:lang w:eastAsia="ru-RU"/>
        </w:rPr>
      </w:pPr>
      <w:r w:rsidRPr="00FC76D0">
        <w:rPr>
          <w:rFonts w:ascii="Times New Roman" w:eastAsia="Times New Roman" w:hAnsi="Times New Roman" w:cs="Times New Roman"/>
          <w:color w:val="000000"/>
          <w:sz w:val="28"/>
          <w:szCs w:val="28"/>
          <w:lang w:eastAsia="ru-RU"/>
        </w:rPr>
        <w:t>1. По вопросу обсуждения проекта муниципального правового акта проводится голосование. Подсчет голосов осуществляется председателем и секретарем, что отражается в протоколе публичных слушаний.</w:t>
      </w:r>
    </w:p>
    <w:p w:rsidR="00FC76D0" w:rsidRPr="00FC76D0" w:rsidRDefault="00FC76D0" w:rsidP="00FC76D0">
      <w:pPr>
        <w:spacing w:after="0" w:line="240" w:lineRule="auto"/>
        <w:ind w:firstLine="567"/>
        <w:rPr>
          <w:rFonts w:ascii="Times New Roman" w:eastAsia="Times New Roman" w:hAnsi="Times New Roman" w:cs="Times New Roman"/>
          <w:color w:val="000000"/>
          <w:sz w:val="28"/>
          <w:szCs w:val="28"/>
          <w:lang w:eastAsia="ru-RU"/>
        </w:rPr>
      </w:pPr>
      <w:r w:rsidRPr="00FC76D0">
        <w:rPr>
          <w:rFonts w:ascii="Times New Roman" w:eastAsia="Times New Roman" w:hAnsi="Times New Roman" w:cs="Times New Roman"/>
          <w:color w:val="000000"/>
          <w:sz w:val="28"/>
          <w:szCs w:val="28"/>
          <w:lang w:eastAsia="ru-RU"/>
        </w:rPr>
        <w:lastRenderedPageBreak/>
        <w:t>2. Решение</w:t>
      </w:r>
      <w:r w:rsidR="00813C26">
        <w:rPr>
          <w:rFonts w:ascii="Times New Roman" w:eastAsia="Times New Roman" w:hAnsi="Times New Roman" w:cs="Times New Roman"/>
          <w:color w:val="000000"/>
          <w:sz w:val="28"/>
          <w:szCs w:val="28"/>
          <w:lang w:eastAsia="ru-RU"/>
        </w:rPr>
        <w:t xml:space="preserve">  </w:t>
      </w:r>
      <w:r w:rsidR="006734EF">
        <w:rPr>
          <w:rFonts w:ascii="Times New Roman" w:eastAsia="Times New Roman" w:hAnsi="Times New Roman" w:cs="Times New Roman"/>
          <w:color w:val="000000"/>
          <w:sz w:val="28"/>
          <w:szCs w:val="28"/>
          <w:lang w:eastAsia="ru-RU"/>
        </w:rPr>
        <w:t xml:space="preserve">по </w:t>
      </w:r>
      <w:r w:rsidRPr="00FC76D0">
        <w:rPr>
          <w:rFonts w:ascii="Times New Roman" w:eastAsia="Times New Roman" w:hAnsi="Times New Roman" w:cs="Times New Roman"/>
          <w:color w:val="000000"/>
          <w:sz w:val="28"/>
          <w:szCs w:val="28"/>
          <w:lang w:eastAsia="ru-RU"/>
        </w:rPr>
        <w:t>результатам публичных слушаний принимается большинством голосов и фиксируется в протоколе.</w:t>
      </w:r>
    </w:p>
    <w:p w:rsidR="00FC76D0" w:rsidRPr="00FC76D0" w:rsidRDefault="00FC76D0" w:rsidP="00FC76D0">
      <w:pPr>
        <w:spacing w:after="0" w:line="240" w:lineRule="auto"/>
        <w:ind w:firstLine="567"/>
        <w:jc w:val="both"/>
        <w:rPr>
          <w:rFonts w:ascii="Times New Roman" w:eastAsia="Times New Roman" w:hAnsi="Times New Roman" w:cs="Times New Roman"/>
          <w:color w:val="000000"/>
          <w:sz w:val="28"/>
          <w:szCs w:val="28"/>
          <w:lang w:eastAsia="ru-RU"/>
        </w:rPr>
      </w:pPr>
      <w:r w:rsidRPr="00FC76D0">
        <w:rPr>
          <w:rFonts w:ascii="Times New Roman" w:eastAsia="Times New Roman" w:hAnsi="Times New Roman" w:cs="Times New Roman"/>
          <w:color w:val="000000"/>
          <w:sz w:val="28"/>
          <w:szCs w:val="28"/>
          <w:lang w:eastAsia="ru-RU"/>
        </w:rPr>
        <w:t>Председательствующий дает слово секретарю для оглашения протокола публичных слушаний.</w:t>
      </w:r>
    </w:p>
    <w:p w:rsidR="00FC76D0" w:rsidRPr="00FC76D0" w:rsidRDefault="00FC76D0" w:rsidP="00FC76D0">
      <w:pPr>
        <w:spacing w:after="0" w:line="240" w:lineRule="auto"/>
        <w:ind w:firstLine="567"/>
        <w:jc w:val="both"/>
        <w:rPr>
          <w:rFonts w:ascii="Times New Roman" w:eastAsia="Times New Roman" w:hAnsi="Times New Roman" w:cs="Times New Roman"/>
          <w:color w:val="000000"/>
          <w:sz w:val="28"/>
          <w:szCs w:val="28"/>
          <w:lang w:eastAsia="ru-RU"/>
        </w:rPr>
      </w:pPr>
      <w:r w:rsidRPr="00FC76D0">
        <w:rPr>
          <w:rFonts w:ascii="Times New Roman" w:eastAsia="Times New Roman" w:hAnsi="Times New Roman" w:cs="Times New Roman"/>
          <w:color w:val="000000"/>
          <w:sz w:val="28"/>
          <w:szCs w:val="28"/>
          <w:lang w:eastAsia="ru-RU"/>
        </w:rPr>
        <w:t>4. Решение (резолютивная часть протокола) публичных слушаний подлежит опубликованию в 10- дневный срок со дня принятия.</w:t>
      </w:r>
    </w:p>
    <w:p w:rsidR="00FC76D0" w:rsidRPr="00FC76D0" w:rsidRDefault="00FC76D0" w:rsidP="00FC76D0">
      <w:pPr>
        <w:spacing w:after="0" w:line="240" w:lineRule="auto"/>
        <w:ind w:firstLine="567"/>
        <w:jc w:val="both"/>
        <w:rPr>
          <w:rFonts w:ascii="Times New Roman" w:eastAsia="Times New Roman" w:hAnsi="Times New Roman" w:cs="Times New Roman"/>
          <w:color w:val="000000"/>
          <w:sz w:val="28"/>
          <w:szCs w:val="28"/>
          <w:lang w:eastAsia="ru-RU"/>
        </w:rPr>
      </w:pPr>
      <w:r w:rsidRPr="00FC76D0">
        <w:rPr>
          <w:rFonts w:ascii="Times New Roman" w:eastAsia="Times New Roman" w:hAnsi="Times New Roman" w:cs="Times New Roman"/>
          <w:color w:val="000000"/>
          <w:sz w:val="28"/>
          <w:szCs w:val="28"/>
          <w:lang w:eastAsia="ru-RU"/>
        </w:rPr>
        <w:t>5. В случае проведения публичных слушаний с использованием ПОС ЕПГУ результаты публичных слушаний и мотивированное обоснование принятых решений публикуются уполномоченным сотрудником Администрации в соответствующем разделе ПОС ЕПГУ для ознакомления жителей поселения в срок не позднее чем через 10 дней после проведения публичных слушаний с использованием ПОС ЕПГУ.</w:t>
      </w:r>
    </w:p>
    <w:p w:rsidR="00FC76D0" w:rsidRPr="00FC76D0" w:rsidRDefault="00FC76D0" w:rsidP="00FC76D0">
      <w:pPr>
        <w:spacing w:after="0" w:line="240" w:lineRule="auto"/>
        <w:ind w:firstLine="567"/>
        <w:jc w:val="both"/>
        <w:rPr>
          <w:rFonts w:ascii="Times New Roman" w:eastAsia="Times New Roman" w:hAnsi="Times New Roman" w:cs="Times New Roman"/>
          <w:color w:val="000000"/>
          <w:sz w:val="28"/>
          <w:szCs w:val="28"/>
          <w:lang w:eastAsia="ru-RU"/>
        </w:rPr>
      </w:pPr>
      <w:r w:rsidRPr="00FC76D0">
        <w:rPr>
          <w:rFonts w:ascii="Times New Roman" w:eastAsia="Times New Roman" w:hAnsi="Times New Roman" w:cs="Times New Roman"/>
          <w:color w:val="000000"/>
          <w:sz w:val="28"/>
          <w:szCs w:val="28"/>
          <w:lang w:eastAsia="ru-RU"/>
        </w:rPr>
        <w:t> </w:t>
      </w:r>
    </w:p>
    <w:p w:rsidR="00FC76D0" w:rsidRPr="00FC76D0" w:rsidRDefault="00FC76D0" w:rsidP="00FC76D0">
      <w:pPr>
        <w:spacing w:after="0" w:line="240" w:lineRule="auto"/>
        <w:ind w:firstLine="567"/>
        <w:jc w:val="both"/>
        <w:rPr>
          <w:rFonts w:ascii="Times New Roman" w:eastAsia="Times New Roman" w:hAnsi="Times New Roman" w:cs="Times New Roman"/>
          <w:color w:val="000000"/>
          <w:sz w:val="28"/>
          <w:szCs w:val="28"/>
          <w:lang w:eastAsia="ru-RU"/>
        </w:rPr>
      </w:pPr>
      <w:r w:rsidRPr="00FC76D0">
        <w:rPr>
          <w:rFonts w:ascii="Times New Roman" w:eastAsia="Times New Roman" w:hAnsi="Times New Roman" w:cs="Times New Roman"/>
          <w:b/>
          <w:bCs/>
          <w:color w:val="000000"/>
          <w:sz w:val="28"/>
          <w:szCs w:val="28"/>
          <w:lang w:eastAsia="ru-RU"/>
        </w:rPr>
        <w:t>Статья 11. Порядок учета органами местного самоуправления решений, принятых на публичных слушаниях</w:t>
      </w:r>
    </w:p>
    <w:p w:rsidR="00FC76D0" w:rsidRPr="00FC76D0" w:rsidRDefault="00813C26" w:rsidP="00FC76D0">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FC76D0" w:rsidRPr="00FC76D0">
        <w:rPr>
          <w:rFonts w:ascii="Times New Roman" w:eastAsia="Times New Roman" w:hAnsi="Times New Roman" w:cs="Times New Roman"/>
          <w:color w:val="000000"/>
          <w:sz w:val="28"/>
          <w:szCs w:val="28"/>
          <w:lang w:eastAsia="ru-RU"/>
        </w:rPr>
        <w:t>Решение, принятое на публичных слушаниях,</w:t>
      </w:r>
      <w:r w:rsidR="006734EF">
        <w:rPr>
          <w:rFonts w:ascii="Times New Roman" w:eastAsia="Times New Roman" w:hAnsi="Times New Roman" w:cs="Times New Roman"/>
          <w:color w:val="000000"/>
          <w:sz w:val="28"/>
          <w:szCs w:val="28"/>
          <w:lang w:eastAsia="ru-RU"/>
        </w:rPr>
        <w:t xml:space="preserve"> носит </w:t>
      </w:r>
      <w:r w:rsidR="00FC76D0" w:rsidRPr="00FC76D0">
        <w:rPr>
          <w:rFonts w:ascii="Times New Roman" w:eastAsia="Times New Roman" w:hAnsi="Times New Roman" w:cs="Times New Roman"/>
          <w:color w:val="000000"/>
          <w:sz w:val="28"/>
          <w:szCs w:val="28"/>
          <w:lang w:eastAsia="ru-RU"/>
        </w:rPr>
        <w:t>рекомендательный характер.</w:t>
      </w:r>
    </w:p>
    <w:p w:rsidR="00FC76D0" w:rsidRPr="00FC76D0" w:rsidRDefault="00FC76D0" w:rsidP="00FC76D0">
      <w:pPr>
        <w:spacing w:after="0" w:line="240" w:lineRule="auto"/>
        <w:ind w:firstLine="567"/>
        <w:jc w:val="both"/>
        <w:rPr>
          <w:rFonts w:ascii="Times New Roman" w:eastAsia="Times New Roman" w:hAnsi="Times New Roman" w:cs="Times New Roman"/>
          <w:color w:val="000000"/>
          <w:sz w:val="28"/>
          <w:szCs w:val="28"/>
          <w:lang w:eastAsia="ru-RU"/>
        </w:rPr>
      </w:pPr>
      <w:r w:rsidRPr="00FC76D0">
        <w:rPr>
          <w:rFonts w:ascii="Times New Roman" w:eastAsia="Times New Roman" w:hAnsi="Times New Roman" w:cs="Times New Roman"/>
          <w:color w:val="000000"/>
          <w:sz w:val="28"/>
          <w:szCs w:val="28"/>
          <w:lang w:eastAsia="ru-RU"/>
        </w:rPr>
        <w:t>2. Орган местного самоуправления, к компетенции которого относится решение вопроса либо принятие нормативного правового акта, являвшегося предметом обсуждения на публичных слушаниях, учитывает решение, принятое на публичных слушаниях, при решении соответствующего вопроса или принятии соответствующего правового акта.</w:t>
      </w:r>
    </w:p>
    <w:p w:rsidR="00FC76D0" w:rsidRPr="00FC76D0" w:rsidRDefault="00FC76D0" w:rsidP="00FC76D0">
      <w:pPr>
        <w:spacing w:after="0" w:line="240" w:lineRule="auto"/>
        <w:ind w:firstLine="567"/>
        <w:jc w:val="both"/>
        <w:rPr>
          <w:rFonts w:ascii="Times New Roman" w:eastAsia="Times New Roman" w:hAnsi="Times New Roman" w:cs="Times New Roman"/>
          <w:color w:val="000000"/>
          <w:sz w:val="28"/>
          <w:szCs w:val="28"/>
          <w:lang w:eastAsia="ru-RU"/>
        </w:rPr>
      </w:pPr>
      <w:r w:rsidRPr="00FC76D0">
        <w:rPr>
          <w:rFonts w:ascii="Times New Roman" w:eastAsia="Times New Roman" w:hAnsi="Times New Roman" w:cs="Times New Roman"/>
          <w:color w:val="000000"/>
          <w:sz w:val="28"/>
          <w:szCs w:val="28"/>
          <w:lang w:eastAsia="ru-RU"/>
        </w:rPr>
        <w:t>5. В случаях, предусмотренных законодательством, нормативный правовой акт не может быть принят без учета мнения населения.</w:t>
      </w:r>
    </w:p>
    <w:p w:rsidR="00FC76D0" w:rsidRPr="00FC76D0" w:rsidRDefault="00FC76D0" w:rsidP="00FC76D0">
      <w:pPr>
        <w:spacing w:after="0" w:line="240" w:lineRule="auto"/>
        <w:ind w:firstLine="567"/>
        <w:jc w:val="both"/>
        <w:rPr>
          <w:rFonts w:ascii="Times New Roman" w:eastAsia="Times New Roman" w:hAnsi="Times New Roman" w:cs="Times New Roman"/>
          <w:color w:val="000000"/>
          <w:sz w:val="28"/>
          <w:szCs w:val="28"/>
          <w:lang w:eastAsia="ru-RU"/>
        </w:rPr>
      </w:pPr>
      <w:r w:rsidRPr="00FC76D0">
        <w:rPr>
          <w:rFonts w:ascii="Times New Roman" w:eastAsia="Times New Roman" w:hAnsi="Times New Roman" w:cs="Times New Roman"/>
          <w:color w:val="000000"/>
          <w:sz w:val="28"/>
          <w:szCs w:val="28"/>
          <w:lang w:eastAsia="ru-RU"/>
        </w:rPr>
        <w:t> </w:t>
      </w:r>
    </w:p>
    <w:p w:rsidR="00FC76D0" w:rsidRPr="00FC76D0" w:rsidRDefault="00FC76D0" w:rsidP="00FC76D0">
      <w:pPr>
        <w:spacing w:after="0" w:line="240" w:lineRule="auto"/>
        <w:ind w:firstLine="567"/>
        <w:jc w:val="both"/>
        <w:rPr>
          <w:rFonts w:ascii="Times New Roman" w:eastAsia="Times New Roman" w:hAnsi="Times New Roman" w:cs="Times New Roman"/>
          <w:color w:val="000000"/>
          <w:sz w:val="28"/>
          <w:szCs w:val="28"/>
          <w:lang w:eastAsia="ru-RU"/>
        </w:rPr>
      </w:pPr>
      <w:r w:rsidRPr="00FC76D0">
        <w:rPr>
          <w:rFonts w:ascii="Times New Roman" w:eastAsia="Times New Roman" w:hAnsi="Times New Roman" w:cs="Times New Roman"/>
          <w:b/>
          <w:bCs/>
          <w:color w:val="000000"/>
          <w:sz w:val="28"/>
          <w:szCs w:val="28"/>
          <w:lang w:eastAsia="ru-RU"/>
        </w:rPr>
        <w:t>Статья 12. Ответственность за нарушение процедуры организации и проведения публичных слушаний</w:t>
      </w:r>
    </w:p>
    <w:p w:rsidR="00FC76D0" w:rsidRPr="00FC76D0" w:rsidRDefault="00FC76D0" w:rsidP="00FC76D0">
      <w:pPr>
        <w:spacing w:after="0" w:line="240" w:lineRule="auto"/>
        <w:ind w:firstLine="567"/>
        <w:jc w:val="both"/>
        <w:rPr>
          <w:rFonts w:ascii="Times New Roman" w:eastAsia="Times New Roman" w:hAnsi="Times New Roman" w:cs="Times New Roman"/>
          <w:color w:val="000000"/>
          <w:sz w:val="28"/>
          <w:szCs w:val="28"/>
          <w:lang w:eastAsia="ru-RU"/>
        </w:rPr>
      </w:pPr>
      <w:r w:rsidRPr="00FC76D0">
        <w:rPr>
          <w:rFonts w:ascii="Times New Roman" w:eastAsia="Times New Roman" w:hAnsi="Times New Roman" w:cs="Times New Roman"/>
          <w:color w:val="000000"/>
          <w:sz w:val="28"/>
          <w:szCs w:val="28"/>
          <w:lang w:eastAsia="ru-RU"/>
        </w:rPr>
        <w:t>1. Должностные лица, нарушившие предусмотренный порядок организации и проведения публичных слушаний, привлекаются к ответственности в соответствии с законодательством Российской Федерации.</w:t>
      </w:r>
    </w:p>
    <w:p w:rsidR="00FC76D0" w:rsidRPr="00FC76D0" w:rsidRDefault="00FC76D0" w:rsidP="00FC76D0">
      <w:pPr>
        <w:spacing w:after="0" w:line="240" w:lineRule="auto"/>
        <w:ind w:firstLine="567"/>
        <w:jc w:val="both"/>
        <w:rPr>
          <w:rFonts w:ascii="Times New Roman" w:eastAsia="Times New Roman" w:hAnsi="Times New Roman" w:cs="Times New Roman"/>
          <w:color w:val="000000"/>
          <w:sz w:val="28"/>
          <w:szCs w:val="28"/>
          <w:lang w:eastAsia="ru-RU"/>
        </w:rPr>
      </w:pPr>
      <w:r w:rsidRPr="00FC76D0">
        <w:rPr>
          <w:rFonts w:ascii="Times New Roman" w:eastAsia="Times New Roman" w:hAnsi="Times New Roman" w:cs="Times New Roman"/>
          <w:color w:val="000000"/>
          <w:sz w:val="28"/>
          <w:szCs w:val="28"/>
          <w:lang w:eastAsia="ru-RU"/>
        </w:rPr>
        <w:t>2. Публичные слушания, организованные с нарушением порядка, предусмотренного законодательством Российской Федерации, в том числе и данным нормативным правовым актом, если это повлекло ограничение или лишение граждан возможности выразить свое мнение, признаются недействительными в судебном порядке. В этом случае назначаются повторные публичные слушания.</w:t>
      </w:r>
    </w:p>
    <w:p w:rsidR="00FC76D0" w:rsidRDefault="00FC76D0" w:rsidP="00FC76D0">
      <w:pPr>
        <w:spacing w:after="0" w:line="240" w:lineRule="auto"/>
        <w:ind w:firstLine="567"/>
        <w:jc w:val="both"/>
        <w:rPr>
          <w:rFonts w:ascii="Times New Roman" w:eastAsia="Times New Roman" w:hAnsi="Times New Roman" w:cs="Times New Roman"/>
          <w:color w:val="000000"/>
          <w:sz w:val="28"/>
          <w:szCs w:val="28"/>
          <w:lang w:eastAsia="ru-RU"/>
        </w:rPr>
      </w:pPr>
      <w:r w:rsidRPr="00FC76D0">
        <w:rPr>
          <w:rFonts w:ascii="Times New Roman" w:eastAsia="Times New Roman" w:hAnsi="Times New Roman" w:cs="Times New Roman"/>
          <w:color w:val="000000"/>
          <w:sz w:val="28"/>
          <w:szCs w:val="28"/>
          <w:lang w:eastAsia="ru-RU"/>
        </w:rPr>
        <w:t> </w:t>
      </w:r>
    </w:p>
    <w:p w:rsidR="00FC76D0" w:rsidRDefault="00FC76D0" w:rsidP="00FC76D0">
      <w:pPr>
        <w:spacing w:after="0" w:line="240" w:lineRule="auto"/>
        <w:ind w:firstLine="567"/>
        <w:jc w:val="both"/>
        <w:rPr>
          <w:rFonts w:ascii="Times New Roman" w:eastAsia="Times New Roman" w:hAnsi="Times New Roman" w:cs="Times New Roman"/>
          <w:color w:val="000000"/>
          <w:sz w:val="28"/>
          <w:szCs w:val="28"/>
          <w:lang w:eastAsia="ru-RU"/>
        </w:rPr>
      </w:pPr>
    </w:p>
    <w:p w:rsidR="00FC76D0" w:rsidRDefault="00FC76D0" w:rsidP="00FC76D0">
      <w:pPr>
        <w:spacing w:after="0" w:line="240" w:lineRule="auto"/>
        <w:ind w:firstLine="567"/>
        <w:jc w:val="both"/>
        <w:rPr>
          <w:rFonts w:ascii="Times New Roman" w:eastAsia="Times New Roman" w:hAnsi="Times New Roman" w:cs="Times New Roman"/>
          <w:color w:val="000000"/>
          <w:sz w:val="28"/>
          <w:szCs w:val="28"/>
          <w:lang w:eastAsia="ru-RU"/>
        </w:rPr>
      </w:pPr>
    </w:p>
    <w:p w:rsidR="00813C26" w:rsidRDefault="00813C26" w:rsidP="00FC76D0">
      <w:pPr>
        <w:spacing w:after="0" w:line="240" w:lineRule="auto"/>
        <w:ind w:firstLine="567"/>
        <w:jc w:val="both"/>
        <w:rPr>
          <w:rFonts w:ascii="Times New Roman" w:eastAsia="Times New Roman" w:hAnsi="Times New Roman" w:cs="Times New Roman"/>
          <w:color w:val="000000"/>
          <w:sz w:val="28"/>
          <w:szCs w:val="28"/>
          <w:lang w:eastAsia="ru-RU"/>
        </w:rPr>
      </w:pPr>
    </w:p>
    <w:p w:rsidR="00813C26" w:rsidRDefault="00813C26" w:rsidP="00FC76D0">
      <w:pPr>
        <w:spacing w:after="0" w:line="240" w:lineRule="auto"/>
        <w:ind w:firstLine="567"/>
        <w:jc w:val="both"/>
        <w:rPr>
          <w:rFonts w:ascii="Times New Roman" w:eastAsia="Times New Roman" w:hAnsi="Times New Roman" w:cs="Times New Roman"/>
          <w:color w:val="000000"/>
          <w:sz w:val="28"/>
          <w:szCs w:val="28"/>
          <w:lang w:eastAsia="ru-RU"/>
        </w:rPr>
      </w:pPr>
    </w:p>
    <w:p w:rsidR="00B204E9" w:rsidRDefault="00B204E9" w:rsidP="00FC76D0">
      <w:pPr>
        <w:spacing w:after="0" w:line="240" w:lineRule="auto"/>
        <w:ind w:firstLine="567"/>
        <w:jc w:val="both"/>
        <w:rPr>
          <w:rFonts w:ascii="Times New Roman" w:eastAsia="Times New Roman" w:hAnsi="Times New Roman" w:cs="Times New Roman"/>
          <w:color w:val="000000"/>
          <w:sz w:val="28"/>
          <w:szCs w:val="28"/>
          <w:lang w:eastAsia="ru-RU"/>
        </w:rPr>
      </w:pPr>
    </w:p>
    <w:p w:rsidR="00B204E9" w:rsidRDefault="00B204E9" w:rsidP="00FC76D0">
      <w:pPr>
        <w:spacing w:after="0" w:line="240" w:lineRule="auto"/>
        <w:ind w:firstLine="567"/>
        <w:jc w:val="both"/>
        <w:rPr>
          <w:rFonts w:ascii="Times New Roman" w:eastAsia="Times New Roman" w:hAnsi="Times New Roman" w:cs="Times New Roman"/>
          <w:color w:val="000000"/>
          <w:sz w:val="28"/>
          <w:szCs w:val="28"/>
          <w:lang w:eastAsia="ru-RU"/>
        </w:rPr>
      </w:pPr>
    </w:p>
    <w:p w:rsidR="00FC76D0" w:rsidRPr="006734EF" w:rsidRDefault="00FC76D0" w:rsidP="00FC76D0">
      <w:pPr>
        <w:spacing w:after="0" w:line="240" w:lineRule="auto"/>
        <w:ind w:firstLine="567"/>
        <w:jc w:val="right"/>
        <w:rPr>
          <w:rFonts w:ascii="Times New Roman" w:eastAsia="Times New Roman" w:hAnsi="Times New Roman" w:cs="Times New Roman"/>
          <w:color w:val="000000"/>
          <w:sz w:val="24"/>
          <w:szCs w:val="24"/>
          <w:lang w:eastAsia="ru-RU"/>
        </w:rPr>
      </w:pPr>
      <w:bookmarkStart w:id="0" w:name="_GoBack"/>
      <w:bookmarkEnd w:id="0"/>
      <w:r w:rsidRPr="006734EF">
        <w:rPr>
          <w:rFonts w:ascii="Times New Roman" w:eastAsia="Times New Roman" w:hAnsi="Times New Roman" w:cs="Times New Roman"/>
          <w:bCs/>
          <w:color w:val="000000"/>
          <w:sz w:val="24"/>
          <w:szCs w:val="24"/>
          <w:lang w:eastAsia="ru-RU"/>
        </w:rPr>
        <w:lastRenderedPageBreak/>
        <w:t>Приложение № 1</w:t>
      </w:r>
    </w:p>
    <w:p w:rsidR="00FC76D0" w:rsidRPr="006734EF" w:rsidRDefault="00FC76D0" w:rsidP="00FC76D0">
      <w:pPr>
        <w:spacing w:after="0" w:line="240" w:lineRule="auto"/>
        <w:ind w:firstLine="567"/>
        <w:jc w:val="right"/>
        <w:rPr>
          <w:rFonts w:ascii="Times New Roman" w:eastAsia="Times New Roman" w:hAnsi="Times New Roman" w:cs="Times New Roman"/>
          <w:color w:val="000000"/>
          <w:sz w:val="24"/>
          <w:szCs w:val="24"/>
          <w:lang w:eastAsia="ru-RU"/>
        </w:rPr>
      </w:pPr>
      <w:r w:rsidRPr="006734EF">
        <w:rPr>
          <w:rFonts w:ascii="Times New Roman" w:eastAsia="Times New Roman" w:hAnsi="Times New Roman" w:cs="Times New Roman"/>
          <w:bCs/>
          <w:color w:val="000000"/>
          <w:sz w:val="24"/>
          <w:szCs w:val="24"/>
          <w:lang w:eastAsia="ru-RU"/>
        </w:rPr>
        <w:t>к Положению о публичных слушаниях</w:t>
      </w:r>
    </w:p>
    <w:p w:rsidR="00FC76D0" w:rsidRPr="006734EF" w:rsidRDefault="00FC76D0" w:rsidP="00FC76D0">
      <w:pPr>
        <w:spacing w:after="0" w:line="240" w:lineRule="auto"/>
        <w:ind w:firstLine="567"/>
        <w:jc w:val="right"/>
        <w:rPr>
          <w:rFonts w:ascii="Times New Roman" w:eastAsia="Times New Roman" w:hAnsi="Times New Roman" w:cs="Times New Roman"/>
          <w:color w:val="000000"/>
          <w:sz w:val="24"/>
          <w:szCs w:val="24"/>
          <w:lang w:eastAsia="ru-RU"/>
        </w:rPr>
      </w:pPr>
      <w:r w:rsidRPr="006734EF">
        <w:rPr>
          <w:rFonts w:ascii="Times New Roman" w:eastAsia="Times New Roman" w:hAnsi="Times New Roman" w:cs="Times New Roman"/>
          <w:bCs/>
          <w:color w:val="000000"/>
          <w:sz w:val="24"/>
          <w:szCs w:val="24"/>
          <w:lang w:eastAsia="ru-RU"/>
        </w:rPr>
        <w:t xml:space="preserve">в </w:t>
      </w:r>
      <w:r w:rsidR="00CB3EF1">
        <w:rPr>
          <w:rFonts w:ascii="Times New Roman" w:eastAsia="Times New Roman" w:hAnsi="Times New Roman" w:cs="Times New Roman"/>
          <w:bCs/>
          <w:color w:val="000000"/>
          <w:sz w:val="24"/>
          <w:szCs w:val="24"/>
          <w:lang w:eastAsia="ru-RU"/>
        </w:rPr>
        <w:t>Шоруньжинском</w:t>
      </w:r>
      <w:r w:rsidRPr="006734EF">
        <w:rPr>
          <w:rFonts w:ascii="Times New Roman" w:eastAsia="Times New Roman" w:hAnsi="Times New Roman" w:cs="Times New Roman"/>
          <w:bCs/>
          <w:color w:val="000000"/>
          <w:sz w:val="24"/>
          <w:szCs w:val="24"/>
          <w:lang w:eastAsia="ru-RU"/>
        </w:rPr>
        <w:t xml:space="preserve"> сельском поселении</w:t>
      </w:r>
    </w:p>
    <w:p w:rsidR="00FC76D0" w:rsidRPr="00FC76D0" w:rsidRDefault="00FC76D0" w:rsidP="00FC76D0">
      <w:pPr>
        <w:spacing w:after="0" w:line="240" w:lineRule="auto"/>
        <w:ind w:firstLine="567"/>
        <w:jc w:val="both"/>
        <w:rPr>
          <w:rFonts w:ascii="Times New Roman" w:eastAsia="Times New Roman" w:hAnsi="Times New Roman" w:cs="Times New Roman"/>
          <w:color w:val="000000"/>
          <w:sz w:val="28"/>
          <w:szCs w:val="28"/>
          <w:lang w:eastAsia="ru-RU"/>
        </w:rPr>
      </w:pPr>
      <w:r w:rsidRPr="00FC76D0">
        <w:rPr>
          <w:rFonts w:ascii="Times New Roman" w:eastAsia="Times New Roman" w:hAnsi="Times New Roman" w:cs="Times New Roman"/>
          <w:color w:val="000000"/>
          <w:sz w:val="28"/>
          <w:szCs w:val="28"/>
          <w:lang w:eastAsia="ru-RU"/>
        </w:rPr>
        <w:t> </w:t>
      </w:r>
    </w:p>
    <w:p w:rsidR="00FC76D0" w:rsidRPr="00FC76D0" w:rsidRDefault="00FC76D0" w:rsidP="00FC76D0">
      <w:pPr>
        <w:spacing w:after="0" w:line="240" w:lineRule="auto"/>
        <w:ind w:firstLine="567"/>
        <w:jc w:val="both"/>
        <w:rPr>
          <w:rFonts w:ascii="Times New Roman" w:eastAsia="Times New Roman" w:hAnsi="Times New Roman" w:cs="Times New Roman"/>
          <w:color w:val="000000"/>
          <w:sz w:val="28"/>
          <w:szCs w:val="28"/>
          <w:lang w:eastAsia="ru-RU"/>
        </w:rPr>
      </w:pPr>
      <w:r w:rsidRPr="00FC76D0">
        <w:rPr>
          <w:rFonts w:ascii="Times New Roman" w:eastAsia="Times New Roman" w:hAnsi="Times New Roman" w:cs="Times New Roman"/>
          <w:color w:val="000000"/>
          <w:sz w:val="28"/>
          <w:szCs w:val="28"/>
          <w:lang w:eastAsia="ru-RU"/>
        </w:rPr>
        <w:t> </w:t>
      </w:r>
    </w:p>
    <w:p w:rsidR="00FC76D0" w:rsidRPr="00FC76D0" w:rsidRDefault="00FC76D0" w:rsidP="00FC76D0">
      <w:pPr>
        <w:spacing w:after="0" w:line="240" w:lineRule="auto"/>
        <w:ind w:firstLine="567"/>
        <w:jc w:val="center"/>
        <w:rPr>
          <w:rFonts w:ascii="Times New Roman" w:eastAsia="Times New Roman" w:hAnsi="Times New Roman" w:cs="Times New Roman"/>
          <w:color w:val="000000"/>
          <w:sz w:val="28"/>
          <w:szCs w:val="28"/>
          <w:lang w:eastAsia="ru-RU"/>
        </w:rPr>
      </w:pPr>
      <w:r w:rsidRPr="00FC76D0">
        <w:rPr>
          <w:rFonts w:ascii="Times New Roman" w:eastAsia="Times New Roman" w:hAnsi="Times New Roman" w:cs="Times New Roman"/>
          <w:b/>
          <w:bCs/>
          <w:color w:val="000000"/>
          <w:sz w:val="28"/>
          <w:szCs w:val="28"/>
          <w:lang w:eastAsia="ru-RU"/>
        </w:rPr>
        <w:t>СПИСОК</w:t>
      </w:r>
    </w:p>
    <w:p w:rsidR="00FC76D0" w:rsidRPr="00FC76D0" w:rsidRDefault="00FC76D0" w:rsidP="00FC76D0">
      <w:pPr>
        <w:spacing w:after="0" w:line="240" w:lineRule="auto"/>
        <w:ind w:firstLine="567"/>
        <w:jc w:val="center"/>
        <w:rPr>
          <w:rFonts w:ascii="Times New Roman" w:eastAsia="Times New Roman" w:hAnsi="Times New Roman" w:cs="Times New Roman"/>
          <w:color w:val="000000"/>
          <w:sz w:val="28"/>
          <w:szCs w:val="28"/>
          <w:lang w:eastAsia="ru-RU"/>
        </w:rPr>
      </w:pPr>
      <w:r w:rsidRPr="00FC76D0">
        <w:rPr>
          <w:rFonts w:ascii="Times New Roman" w:eastAsia="Times New Roman" w:hAnsi="Times New Roman" w:cs="Times New Roman"/>
          <w:b/>
          <w:bCs/>
          <w:color w:val="000000"/>
          <w:sz w:val="28"/>
          <w:szCs w:val="28"/>
          <w:lang w:eastAsia="ru-RU"/>
        </w:rPr>
        <w:t>инициативной группы по проведению публичных слушаний</w:t>
      </w:r>
    </w:p>
    <w:p w:rsidR="00FC76D0" w:rsidRPr="00FC76D0" w:rsidRDefault="00FC76D0" w:rsidP="00FC76D0">
      <w:pPr>
        <w:spacing w:after="0" w:line="240" w:lineRule="auto"/>
        <w:ind w:firstLine="567"/>
        <w:jc w:val="center"/>
        <w:rPr>
          <w:rFonts w:ascii="Times New Roman" w:eastAsia="Times New Roman" w:hAnsi="Times New Roman" w:cs="Times New Roman"/>
          <w:color w:val="000000"/>
          <w:sz w:val="28"/>
          <w:szCs w:val="28"/>
          <w:lang w:eastAsia="ru-RU"/>
        </w:rPr>
      </w:pPr>
      <w:r w:rsidRPr="00FC76D0">
        <w:rPr>
          <w:rFonts w:ascii="Times New Roman" w:eastAsia="Times New Roman" w:hAnsi="Times New Roman" w:cs="Times New Roman"/>
          <w:b/>
          <w:bCs/>
          <w:color w:val="000000"/>
          <w:sz w:val="28"/>
          <w:szCs w:val="28"/>
          <w:lang w:eastAsia="ru-RU"/>
        </w:rPr>
        <w:t xml:space="preserve">в </w:t>
      </w:r>
      <w:r w:rsidR="00CB3EF1">
        <w:rPr>
          <w:rFonts w:ascii="Times New Roman" w:eastAsia="Times New Roman" w:hAnsi="Times New Roman" w:cs="Times New Roman"/>
          <w:b/>
          <w:bCs/>
          <w:color w:val="000000"/>
          <w:sz w:val="28"/>
          <w:szCs w:val="28"/>
          <w:lang w:eastAsia="ru-RU"/>
        </w:rPr>
        <w:t>Шоруньжинском</w:t>
      </w:r>
      <w:r w:rsidRPr="00FC76D0">
        <w:rPr>
          <w:rFonts w:ascii="Times New Roman" w:eastAsia="Times New Roman" w:hAnsi="Times New Roman" w:cs="Times New Roman"/>
          <w:b/>
          <w:bCs/>
          <w:color w:val="000000"/>
          <w:sz w:val="28"/>
          <w:szCs w:val="28"/>
          <w:lang w:eastAsia="ru-RU"/>
        </w:rPr>
        <w:t xml:space="preserve"> сельском поселении по вопросу «_________________________________»</w:t>
      </w:r>
    </w:p>
    <w:p w:rsidR="00FC76D0" w:rsidRPr="00FC76D0" w:rsidRDefault="00FC76D0" w:rsidP="00FC76D0">
      <w:pPr>
        <w:spacing w:after="0" w:line="240" w:lineRule="auto"/>
        <w:ind w:firstLine="567"/>
        <w:jc w:val="both"/>
        <w:rPr>
          <w:rFonts w:ascii="Times New Roman" w:eastAsia="Times New Roman" w:hAnsi="Times New Roman" w:cs="Times New Roman"/>
          <w:color w:val="000000"/>
          <w:sz w:val="28"/>
          <w:szCs w:val="28"/>
          <w:lang w:eastAsia="ru-RU"/>
        </w:rPr>
      </w:pPr>
      <w:r w:rsidRPr="00FC76D0">
        <w:rPr>
          <w:rFonts w:ascii="Times New Roman" w:eastAsia="Times New Roman" w:hAnsi="Times New Roman" w:cs="Times New Roman"/>
          <w:color w:val="000000"/>
          <w:sz w:val="28"/>
          <w:szCs w:val="28"/>
          <w:lang w:eastAsia="ru-RU"/>
        </w:rPr>
        <w:t> </w:t>
      </w:r>
    </w:p>
    <w:p w:rsidR="00FC76D0" w:rsidRPr="00FC76D0" w:rsidRDefault="00FC76D0" w:rsidP="00FC76D0">
      <w:pPr>
        <w:spacing w:after="0" w:line="240" w:lineRule="auto"/>
        <w:ind w:firstLine="567"/>
        <w:jc w:val="both"/>
        <w:rPr>
          <w:rFonts w:ascii="Times New Roman" w:eastAsia="Times New Roman" w:hAnsi="Times New Roman" w:cs="Times New Roman"/>
          <w:color w:val="000000"/>
          <w:sz w:val="28"/>
          <w:szCs w:val="28"/>
          <w:lang w:eastAsia="ru-RU"/>
        </w:rPr>
      </w:pPr>
      <w:r w:rsidRPr="00FC76D0">
        <w:rPr>
          <w:rFonts w:ascii="Times New Roman" w:eastAsia="Times New Roman" w:hAnsi="Times New Roman" w:cs="Times New Roman"/>
          <w:color w:val="000000"/>
          <w:sz w:val="28"/>
          <w:szCs w:val="28"/>
          <w:lang w:eastAsia="ru-RU"/>
        </w:rPr>
        <w:t> </w:t>
      </w:r>
    </w:p>
    <w:tbl>
      <w:tblPr>
        <w:tblW w:w="0" w:type="auto"/>
        <w:tblCellMar>
          <w:left w:w="0" w:type="dxa"/>
          <w:right w:w="0" w:type="dxa"/>
        </w:tblCellMar>
        <w:tblLook w:val="04A0"/>
      </w:tblPr>
      <w:tblGrid>
        <w:gridCol w:w="578"/>
        <w:gridCol w:w="1329"/>
        <w:gridCol w:w="1958"/>
        <w:gridCol w:w="1303"/>
        <w:gridCol w:w="1521"/>
        <w:gridCol w:w="1626"/>
        <w:gridCol w:w="1256"/>
      </w:tblGrid>
      <w:tr w:rsidR="00FC76D0" w:rsidRPr="00FC76D0" w:rsidTr="00FC76D0">
        <w:tc>
          <w:tcPr>
            <w:tcW w:w="4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C76D0" w:rsidRPr="006734EF" w:rsidRDefault="00FC76D0" w:rsidP="00FC76D0">
            <w:pPr>
              <w:spacing w:after="0" w:line="240" w:lineRule="auto"/>
              <w:jc w:val="center"/>
              <w:rPr>
                <w:rFonts w:ascii="Times New Roman" w:eastAsia="Times New Roman" w:hAnsi="Times New Roman" w:cs="Times New Roman"/>
                <w:bCs/>
                <w:sz w:val="28"/>
                <w:szCs w:val="28"/>
                <w:lang w:eastAsia="ru-RU"/>
              </w:rPr>
            </w:pPr>
            <w:r w:rsidRPr="006734EF">
              <w:rPr>
                <w:rFonts w:ascii="Times New Roman" w:eastAsia="Times New Roman" w:hAnsi="Times New Roman" w:cs="Times New Roman"/>
                <w:bCs/>
                <w:sz w:val="28"/>
                <w:szCs w:val="28"/>
                <w:lang w:eastAsia="ru-RU"/>
              </w:rPr>
              <w:t>№ п/п</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C76D0" w:rsidRPr="006734EF" w:rsidRDefault="00FC76D0" w:rsidP="00FC76D0">
            <w:pPr>
              <w:spacing w:after="0" w:line="240" w:lineRule="auto"/>
              <w:jc w:val="center"/>
              <w:rPr>
                <w:rFonts w:ascii="Times New Roman" w:eastAsia="Times New Roman" w:hAnsi="Times New Roman" w:cs="Times New Roman"/>
                <w:bCs/>
                <w:sz w:val="28"/>
                <w:szCs w:val="28"/>
                <w:lang w:eastAsia="ru-RU"/>
              </w:rPr>
            </w:pPr>
            <w:r w:rsidRPr="006734EF">
              <w:rPr>
                <w:rFonts w:ascii="Times New Roman" w:eastAsia="Times New Roman" w:hAnsi="Times New Roman" w:cs="Times New Roman"/>
                <w:bCs/>
                <w:sz w:val="28"/>
                <w:szCs w:val="28"/>
                <w:lang w:eastAsia="ru-RU"/>
              </w:rPr>
              <w:t>Фамилия, имя, отчество</w:t>
            </w:r>
          </w:p>
        </w:tc>
        <w:tc>
          <w:tcPr>
            <w:tcW w:w="203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C76D0" w:rsidRPr="006734EF" w:rsidRDefault="00FC76D0" w:rsidP="00FC76D0">
            <w:pPr>
              <w:spacing w:after="0" w:line="240" w:lineRule="auto"/>
              <w:jc w:val="center"/>
              <w:rPr>
                <w:rFonts w:ascii="Times New Roman" w:eastAsia="Times New Roman" w:hAnsi="Times New Roman" w:cs="Times New Roman"/>
                <w:bCs/>
                <w:sz w:val="28"/>
                <w:szCs w:val="28"/>
                <w:lang w:eastAsia="ru-RU"/>
              </w:rPr>
            </w:pPr>
            <w:r w:rsidRPr="006734EF">
              <w:rPr>
                <w:rFonts w:ascii="Times New Roman" w:eastAsia="Times New Roman" w:hAnsi="Times New Roman" w:cs="Times New Roman"/>
                <w:bCs/>
                <w:sz w:val="28"/>
                <w:szCs w:val="28"/>
                <w:lang w:eastAsia="ru-RU"/>
              </w:rPr>
              <w:t>Год рождения (в возрасте</w:t>
            </w:r>
          </w:p>
          <w:p w:rsidR="00FC76D0" w:rsidRPr="006734EF" w:rsidRDefault="00FC76D0" w:rsidP="00FC76D0">
            <w:pPr>
              <w:spacing w:after="0" w:line="240" w:lineRule="auto"/>
              <w:jc w:val="center"/>
              <w:rPr>
                <w:rFonts w:ascii="Times New Roman" w:eastAsia="Times New Roman" w:hAnsi="Times New Roman" w:cs="Times New Roman"/>
                <w:bCs/>
                <w:sz w:val="28"/>
                <w:szCs w:val="28"/>
                <w:lang w:eastAsia="ru-RU"/>
              </w:rPr>
            </w:pPr>
            <w:r w:rsidRPr="006734EF">
              <w:rPr>
                <w:rFonts w:ascii="Times New Roman" w:eastAsia="Times New Roman" w:hAnsi="Times New Roman" w:cs="Times New Roman"/>
                <w:bCs/>
                <w:sz w:val="28"/>
                <w:szCs w:val="28"/>
                <w:lang w:eastAsia="ru-RU"/>
              </w:rPr>
              <w:t>18 лет дополнительно число и месяц)</w:t>
            </w:r>
          </w:p>
        </w:tc>
        <w:tc>
          <w:tcPr>
            <w:tcW w:w="16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C76D0" w:rsidRPr="006734EF" w:rsidRDefault="00FC76D0" w:rsidP="00FC76D0">
            <w:pPr>
              <w:spacing w:after="0" w:line="240" w:lineRule="auto"/>
              <w:jc w:val="center"/>
              <w:rPr>
                <w:rFonts w:ascii="Times New Roman" w:eastAsia="Times New Roman" w:hAnsi="Times New Roman" w:cs="Times New Roman"/>
                <w:bCs/>
                <w:sz w:val="28"/>
                <w:szCs w:val="28"/>
                <w:lang w:eastAsia="ru-RU"/>
              </w:rPr>
            </w:pPr>
            <w:r w:rsidRPr="006734EF">
              <w:rPr>
                <w:rFonts w:ascii="Times New Roman" w:eastAsia="Times New Roman" w:hAnsi="Times New Roman" w:cs="Times New Roman"/>
                <w:bCs/>
                <w:sz w:val="28"/>
                <w:szCs w:val="28"/>
                <w:lang w:eastAsia="ru-RU"/>
              </w:rPr>
              <w:t>Серия и номер паспорта или заменя-ющего его документ</w:t>
            </w:r>
          </w:p>
        </w:tc>
        <w:tc>
          <w:tcPr>
            <w:tcW w:w="15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C76D0" w:rsidRPr="006734EF" w:rsidRDefault="00FC76D0" w:rsidP="00FC76D0">
            <w:pPr>
              <w:spacing w:after="0" w:line="240" w:lineRule="auto"/>
              <w:jc w:val="center"/>
              <w:rPr>
                <w:rFonts w:ascii="Times New Roman" w:eastAsia="Times New Roman" w:hAnsi="Times New Roman" w:cs="Times New Roman"/>
                <w:bCs/>
                <w:sz w:val="28"/>
                <w:szCs w:val="28"/>
                <w:lang w:eastAsia="ru-RU"/>
              </w:rPr>
            </w:pPr>
            <w:r w:rsidRPr="006734EF">
              <w:rPr>
                <w:rFonts w:ascii="Times New Roman" w:eastAsia="Times New Roman" w:hAnsi="Times New Roman" w:cs="Times New Roman"/>
                <w:bCs/>
                <w:sz w:val="28"/>
                <w:szCs w:val="28"/>
                <w:lang w:eastAsia="ru-RU"/>
              </w:rPr>
              <w:t>Адрес места жительства</w:t>
            </w:r>
          </w:p>
        </w:tc>
        <w:tc>
          <w:tcPr>
            <w:tcW w:w="15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C76D0" w:rsidRPr="006734EF" w:rsidRDefault="00FC76D0" w:rsidP="00FC76D0">
            <w:pPr>
              <w:spacing w:after="0" w:line="240" w:lineRule="auto"/>
              <w:jc w:val="center"/>
              <w:rPr>
                <w:rFonts w:ascii="Times New Roman" w:eastAsia="Times New Roman" w:hAnsi="Times New Roman" w:cs="Times New Roman"/>
                <w:bCs/>
                <w:sz w:val="28"/>
                <w:szCs w:val="28"/>
                <w:lang w:eastAsia="ru-RU"/>
              </w:rPr>
            </w:pPr>
            <w:r w:rsidRPr="006734EF">
              <w:rPr>
                <w:rFonts w:ascii="Times New Roman" w:eastAsia="Times New Roman" w:hAnsi="Times New Roman" w:cs="Times New Roman"/>
                <w:bCs/>
                <w:sz w:val="28"/>
                <w:szCs w:val="28"/>
                <w:lang w:eastAsia="ru-RU"/>
              </w:rPr>
              <w:t>Контактный телефон</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C76D0" w:rsidRPr="006734EF" w:rsidRDefault="00FC76D0" w:rsidP="00FC76D0">
            <w:pPr>
              <w:spacing w:after="0" w:line="240" w:lineRule="auto"/>
              <w:jc w:val="center"/>
              <w:rPr>
                <w:rFonts w:ascii="Times New Roman" w:eastAsia="Times New Roman" w:hAnsi="Times New Roman" w:cs="Times New Roman"/>
                <w:sz w:val="28"/>
                <w:szCs w:val="28"/>
                <w:lang w:eastAsia="ru-RU"/>
              </w:rPr>
            </w:pPr>
            <w:r w:rsidRPr="006734EF">
              <w:rPr>
                <w:rFonts w:ascii="Times New Roman" w:eastAsia="Times New Roman" w:hAnsi="Times New Roman" w:cs="Times New Roman"/>
                <w:bCs/>
                <w:sz w:val="28"/>
                <w:szCs w:val="28"/>
                <w:lang w:eastAsia="ru-RU"/>
              </w:rPr>
              <w:t>Подпись и дата ее внесения</w:t>
            </w:r>
          </w:p>
        </w:tc>
      </w:tr>
      <w:tr w:rsidR="00FC76D0" w:rsidRPr="00FC76D0" w:rsidTr="00FC76D0">
        <w:tc>
          <w:tcPr>
            <w:tcW w:w="4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C76D0" w:rsidRPr="00FC76D0" w:rsidRDefault="00FC76D0" w:rsidP="00FC76D0">
            <w:pPr>
              <w:spacing w:after="0" w:line="240" w:lineRule="auto"/>
              <w:rPr>
                <w:rFonts w:ascii="Times New Roman" w:eastAsia="Times New Roman" w:hAnsi="Times New Roman" w:cs="Times New Roman"/>
                <w:sz w:val="28"/>
                <w:szCs w:val="28"/>
                <w:lang w:eastAsia="ru-RU"/>
              </w:rPr>
            </w:pPr>
            <w:r w:rsidRPr="00FC76D0">
              <w:rPr>
                <w:rFonts w:ascii="Times New Roman" w:eastAsia="Times New Roman" w:hAnsi="Times New Roman" w:cs="Times New Roman"/>
                <w:sz w:val="28"/>
                <w:szCs w:val="28"/>
                <w:lang w:eastAsia="ru-RU"/>
              </w:rPr>
              <w:t> </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C76D0" w:rsidRPr="00FC76D0" w:rsidRDefault="00FC76D0" w:rsidP="00FC76D0">
            <w:pPr>
              <w:spacing w:after="0" w:line="240" w:lineRule="auto"/>
              <w:rPr>
                <w:rFonts w:ascii="Times New Roman" w:eastAsia="Times New Roman" w:hAnsi="Times New Roman" w:cs="Times New Roman"/>
                <w:sz w:val="28"/>
                <w:szCs w:val="28"/>
                <w:lang w:eastAsia="ru-RU"/>
              </w:rPr>
            </w:pPr>
            <w:r w:rsidRPr="00FC76D0">
              <w:rPr>
                <w:rFonts w:ascii="Times New Roman" w:eastAsia="Times New Roman" w:hAnsi="Times New Roman" w:cs="Times New Roman"/>
                <w:sz w:val="28"/>
                <w:szCs w:val="28"/>
                <w:lang w:eastAsia="ru-RU"/>
              </w:rPr>
              <w:t> </w:t>
            </w:r>
          </w:p>
        </w:tc>
        <w:tc>
          <w:tcPr>
            <w:tcW w:w="203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C76D0" w:rsidRPr="00FC76D0" w:rsidRDefault="00FC76D0" w:rsidP="00FC76D0">
            <w:pPr>
              <w:spacing w:after="0" w:line="240" w:lineRule="auto"/>
              <w:rPr>
                <w:rFonts w:ascii="Times New Roman" w:eastAsia="Times New Roman" w:hAnsi="Times New Roman" w:cs="Times New Roman"/>
                <w:sz w:val="28"/>
                <w:szCs w:val="28"/>
                <w:lang w:eastAsia="ru-RU"/>
              </w:rPr>
            </w:pPr>
            <w:r w:rsidRPr="00FC76D0">
              <w:rPr>
                <w:rFonts w:ascii="Times New Roman" w:eastAsia="Times New Roman" w:hAnsi="Times New Roman" w:cs="Times New Roman"/>
                <w:sz w:val="28"/>
                <w:szCs w:val="28"/>
                <w:lang w:eastAsia="ru-RU"/>
              </w:rPr>
              <w:t> </w:t>
            </w:r>
          </w:p>
        </w:tc>
        <w:tc>
          <w:tcPr>
            <w:tcW w:w="16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C76D0" w:rsidRPr="00FC76D0" w:rsidRDefault="00FC76D0" w:rsidP="00FC76D0">
            <w:pPr>
              <w:spacing w:after="0" w:line="240" w:lineRule="auto"/>
              <w:rPr>
                <w:rFonts w:ascii="Times New Roman" w:eastAsia="Times New Roman" w:hAnsi="Times New Roman" w:cs="Times New Roman"/>
                <w:sz w:val="28"/>
                <w:szCs w:val="28"/>
                <w:lang w:eastAsia="ru-RU"/>
              </w:rPr>
            </w:pPr>
            <w:r w:rsidRPr="00FC76D0">
              <w:rPr>
                <w:rFonts w:ascii="Times New Roman" w:eastAsia="Times New Roman" w:hAnsi="Times New Roman" w:cs="Times New Roman"/>
                <w:sz w:val="28"/>
                <w:szCs w:val="28"/>
                <w:lang w:eastAsia="ru-RU"/>
              </w:rPr>
              <w:t> </w:t>
            </w:r>
          </w:p>
        </w:tc>
        <w:tc>
          <w:tcPr>
            <w:tcW w:w="15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C76D0" w:rsidRPr="00FC76D0" w:rsidRDefault="00FC76D0" w:rsidP="00FC76D0">
            <w:pPr>
              <w:spacing w:after="0" w:line="240" w:lineRule="auto"/>
              <w:rPr>
                <w:rFonts w:ascii="Times New Roman" w:eastAsia="Times New Roman" w:hAnsi="Times New Roman" w:cs="Times New Roman"/>
                <w:sz w:val="28"/>
                <w:szCs w:val="28"/>
                <w:lang w:eastAsia="ru-RU"/>
              </w:rPr>
            </w:pPr>
            <w:r w:rsidRPr="00FC76D0">
              <w:rPr>
                <w:rFonts w:ascii="Times New Roman" w:eastAsia="Times New Roman" w:hAnsi="Times New Roman" w:cs="Times New Roman"/>
                <w:sz w:val="28"/>
                <w:szCs w:val="28"/>
                <w:lang w:eastAsia="ru-RU"/>
              </w:rPr>
              <w:t> </w:t>
            </w:r>
          </w:p>
        </w:tc>
        <w:tc>
          <w:tcPr>
            <w:tcW w:w="15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C76D0" w:rsidRPr="00FC76D0" w:rsidRDefault="00FC76D0" w:rsidP="00FC76D0">
            <w:pPr>
              <w:spacing w:after="0" w:line="240" w:lineRule="auto"/>
              <w:rPr>
                <w:rFonts w:ascii="Times New Roman" w:eastAsia="Times New Roman" w:hAnsi="Times New Roman" w:cs="Times New Roman"/>
                <w:sz w:val="28"/>
                <w:szCs w:val="28"/>
                <w:lang w:eastAsia="ru-RU"/>
              </w:rPr>
            </w:pPr>
            <w:r w:rsidRPr="00FC76D0">
              <w:rPr>
                <w:rFonts w:ascii="Times New Roman" w:eastAsia="Times New Roman" w:hAnsi="Times New Roman" w:cs="Times New Roman"/>
                <w:sz w:val="28"/>
                <w:szCs w:val="28"/>
                <w:lang w:eastAsia="ru-RU"/>
              </w:rPr>
              <w:t>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C76D0" w:rsidRPr="00FC76D0" w:rsidRDefault="00FC76D0" w:rsidP="00FC76D0">
            <w:pPr>
              <w:spacing w:after="0" w:line="240" w:lineRule="auto"/>
              <w:rPr>
                <w:rFonts w:ascii="Times New Roman" w:eastAsia="Times New Roman" w:hAnsi="Times New Roman" w:cs="Times New Roman"/>
                <w:sz w:val="28"/>
                <w:szCs w:val="28"/>
                <w:lang w:eastAsia="ru-RU"/>
              </w:rPr>
            </w:pPr>
            <w:r w:rsidRPr="00FC76D0">
              <w:rPr>
                <w:rFonts w:ascii="Times New Roman" w:eastAsia="Times New Roman" w:hAnsi="Times New Roman" w:cs="Times New Roman"/>
                <w:sz w:val="28"/>
                <w:szCs w:val="28"/>
                <w:lang w:eastAsia="ru-RU"/>
              </w:rPr>
              <w:t> </w:t>
            </w:r>
          </w:p>
        </w:tc>
      </w:tr>
    </w:tbl>
    <w:p w:rsidR="00FC76D0" w:rsidRPr="00FC76D0" w:rsidRDefault="00FC76D0" w:rsidP="00FC76D0">
      <w:pPr>
        <w:spacing w:after="0" w:line="240" w:lineRule="auto"/>
        <w:ind w:firstLine="567"/>
        <w:jc w:val="both"/>
        <w:rPr>
          <w:rFonts w:ascii="Times New Roman" w:eastAsia="Times New Roman" w:hAnsi="Times New Roman" w:cs="Times New Roman"/>
          <w:color w:val="000000"/>
          <w:sz w:val="28"/>
          <w:szCs w:val="28"/>
          <w:lang w:eastAsia="ru-RU"/>
        </w:rPr>
      </w:pPr>
      <w:r w:rsidRPr="00FC76D0">
        <w:rPr>
          <w:rFonts w:ascii="Times New Roman" w:eastAsia="Times New Roman" w:hAnsi="Times New Roman" w:cs="Times New Roman"/>
          <w:color w:val="000000"/>
          <w:sz w:val="28"/>
          <w:szCs w:val="28"/>
          <w:lang w:eastAsia="ru-RU"/>
        </w:rPr>
        <w:t> </w:t>
      </w:r>
    </w:p>
    <w:p w:rsidR="00187024" w:rsidRPr="00FC76D0" w:rsidRDefault="00187024">
      <w:pPr>
        <w:rPr>
          <w:rFonts w:ascii="Times New Roman" w:hAnsi="Times New Roman" w:cs="Times New Roman"/>
          <w:sz w:val="28"/>
          <w:szCs w:val="28"/>
        </w:rPr>
      </w:pPr>
    </w:p>
    <w:sectPr w:rsidR="00187024" w:rsidRPr="00FC76D0" w:rsidSect="00364FF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FC76D0"/>
    <w:rsid w:val="00187024"/>
    <w:rsid w:val="001D078E"/>
    <w:rsid w:val="00243BCF"/>
    <w:rsid w:val="00272815"/>
    <w:rsid w:val="002735E5"/>
    <w:rsid w:val="00364FFE"/>
    <w:rsid w:val="0062779D"/>
    <w:rsid w:val="006734EF"/>
    <w:rsid w:val="00813C26"/>
    <w:rsid w:val="00A365AD"/>
    <w:rsid w:val="00B204E9"/>
    <w:rsid w:val="00B20CB8"/>
    <w:rsid w:val="00C56890"/>
    <w:rsid w:val="00CB3EF1"/>
    <w:rsid w:val="00CC6DB1"/>
    <w:rsid w:val="00D110A4"/>
    <w:rsid w:val="00DB08E2"/>
    <w:rsid w:val="00FC76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35E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735E5"/>
    <w:pPr>
      <w:ind w:left="720"/>
      <w:contextualSpacing/>
    </w:pPr>
  </w:style>
  <w:style w:type="paragraph" w:styleId="a4">
    <w:name w:val="Normal (Web)"/>
    <w:basedOn w:val="a"/>
    <w:uiPriority w:val="99"/>
    <w:unhideWhenUsed/>
    <w:rsid w:val="00FC76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
    <w:name w:val="Гиперссылка1"/>
    <w:basedOn w:val="a0"/>
    <w:rsid w:val="00FC76D0"/>
  </w:style>
  <w:style w:type="paragraph" w:customStyle="1" w:styleId="table0">
    <w:name w:val="table0"/>
    <w:basedOn w:val="a"/>
    <w:rsid w:val="00FC76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
    <w:name w:val="table"/>
    <w:basedOn w:val="a"/>
    <w:rsid w:val="00FC76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
    <w:name w:val="Гиперссылка2"/>
    <w:basedOn w:val="a0"/>
    <w:rsid w:val="001D078E"/>
  </w:style>
  <w:style w:type="paragraph" w:styleId="a5">
    <w:name w:val="Balloon Text"/>
    <w:basedOn w:val="a"/>
    <w:link w:val="a6"/>
    <w:uiPriority w:val="99"/>
    <w:semiHidden/>
    <w:unhideWhenUsed/>
    <w:rsid w:val="00DB08E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B08E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35E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735E5"/>
    <w:pPr>
      <w:ind w:left="720"/>
      <w:contextualSpacing/>
    </w:pPr>
  </w:style>
  <w:style w:type="paragraph" w:styleId="a4">
    <w:name w:val="Normal (Web)"/>
    <w:basedOn w:val="a"/>
    <w:uiPriority w:val="99"/>
    <w:unhideWhenUsed/>
    <w:rsid w:val="00FC76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
    <w:name w:val="Гиперссылка1"/>
    <w:basedOn w:val="a0"/>
    <w:rsid w:val="00FC76D0"/>
  </w:style>
  <w:style w:type="paragraph" w:customStyle="1" w:styleId="table0">
    <w:name w:val="table0"/>
    <w:basedOn w:val="a"/>
    <w:rsid w:val="00FC76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
    <w:name w:val="table"/>
    <w:basedOn w:val="a"/>
    <w:rsid w:val="00FC76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
    <w:name w:val="Гиперссылка2"/>
    <w:basedOn w:val="a0"/>
    <w:rsid w:val="001D078E"/>
  </w:style>
  <w:style w:type="paragraph" w:styleId="a5">
    <w:name w:val="Balloon Text"/>
    <w:basedOn w:val="a"/>
    <w:link w:val="a6"/>
    <w:uiPriority w:val="99"/>
    <w:semiHidden/>
    <w:unhideWhenUsed/>
    <w:rsid w:val="00DB08E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B08E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62342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avo-search.minjust.ru/bigs/showDocument.html?id=15D4560C-D530-4955-BF7E-F734337AE80B" TargetMode="External"/><Relationship Id="rId13" Type="http://schemas.openxmlformats.org/officeDocument/2006/relationships/hyperlink" Target="https://pravo-search.minjust.ru/bigs/showDocument.html?id=15D4560C-D530-4955-BF7E-F734337AE80B" TargetMode="External"/><Relationship Id="rId18" Type="http://schemas.openxmlformats.org/officeDocument/2006/relationships/hyperlink" Target="https://pravo-search.minjust.ru/bigs/showDocument.html?id=96E20C02-1B12-465A-B64C-24AA92270007"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192.168.0.251:8080/content/edition/0916fb52-dcfc-4ae0-a274-8770e68f6d36.doc" TargetMode="External"/><Relationship Id="rId12" Type="http://schemas.openxmlformats.org/officeDocument/2006/relationships/hyperlink" Target="https://pravo-search.minjust.ru/bigs/showDocument.html?id=E2670FF7-59B0-4C47-B4CF-4931EA1A92DE" TargetMode="External"/><Relationship Id="rId17" Type="http://schemas.openxmlformats.org/officeDocument/2006/relationships/hyperlink" Target="https://pravo-search.minjust.ru/bigs/showDocument.html?id=E2670FF7-59B0-4C47-B4CF-4931EA1A92DE" TargetMode="External"/><Relationship Id="rId2" Type="http://schemas.openxmlformats.org/officeDocument/2006/relationships/settings" Target="settings.xml"/><Relationship Id="rId16" Type="http://schemas.openxmlformats.org/officeDocument/2006/relationships/hyperlink" Target="https://pravo-search.minjust.ru/bigs/showDocument.html?id=96E20C02-1B12-465A-B64C-24AA92270007"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pravo-search.minjust.ru/bigs/showDocument.html?id=96E20C02-1B12-465A-B64C-24AA92270007" TargetMode="External"/><Relationship Id="rId11" Type="http://schemas.openxmlformats.org/officeDocument/2006/relationships/hyperlink" Target="https://pravo-search.minjust.ru/bigs/showDocument.html?id=E2670FF7-59B0-4C47-B4CF-4931EA1A92DE" TargetMode="External"/><Relationship Id="rId5" Type="http://schemas.openxmlformats.org/officeDocument/2006/relationships/hyperlink" Target="https://pravo-search.minjust.ru/bigs/showDocument.html?id=96E20C02-1B12-465A-B64C-24AA92270007" TargetMode="External"/><Relationship Id="rId15" Type="http://schemas.openxmlformats.org/officeDocument/2006/relationships/hyperlink" Target="https://pravo-search.minjust.ru/bigs/showDocument.html?id=96E20C02-1B12-465A-B64C-24AA92270007" TargetMode="External"/><Relationship Id="rId10" Type="http://schemas.openxmlformats.org/officeDocument/2006/relationships/hyperlink" Target="https://pravo-search.minjust.ru/bigs/showDocument.html?id=96E20C02-1B12-465A-B64C-24AA92270007" TargetMode="External"/><Relationship Id="rId19" Type="http://schemas.openxmlformats.org/officeDocument/2006/relationships/hyperlink" Target="https://pravo-search.minjust.ru/bigs/showDocument.html?id=A9EC0EC5-C8EE-4CBD-A22E-3EE920999072" TargetMode="External"/><Relationship Id="rId4" Type="http://schemas.openxmlformats.org/officeDocument/2006/relationships/image" Target="media/image1.jpeg"/><Relationship Id="rId9" Type="http://schemas.openxmlformats.org/officeDocument/2006/relationships/hyperlink" Target="https://pravo-search.minjust.ru/bigs/showDocument.html?id=387507C3-B80D-4C0D-9291-8CDC81673F2B" TargetMode="External"/><Relationship Id="rId14" Type="http://schemas.openxmlformats.org/officeDocument/2006/relationships/hyperlink" Target="https://pravo-search.minjust.ru/bigs/showDocument.html?id=005D1406-55B2-4563-BDE0-68EE7FC9738B"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11</Pages>
  <Words>3688</Words>
  <Characters>21024</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24663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Унчо</cp:lastModifiedBy>
  <cp:revision>5</cp:revision>
  <cp:lastPrinted>2023-10-27T05:49:00Z</cp:lastPrinted>
  <dcterms:created xsi:type="dcterms:W3CDTF">2023-12-21T10:18:00Z</dcterms:created>
  <dcterms:modified xsi:type="dcterms:W3CDTF">2024-01-23T12:14:00Z</dcterms:modified>
</cp:coreProperties>
</file>