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82" w:rsidRDefault="005127D8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D28F4" w:rsidRPr="009D2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D079BA" w:rsidRPr="009D28F4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9D28F4">
        <w:rPr>
          <w:rFonts w:ascii="Times New Roman" w:hAnsi="Times New Roman" w:cs="Times New Roman"/>
          <w:sz w:val="28"/>
          <w:szCs w:val="28"/>
        </w:rPr>
        <w:t>0</w:t>
      </w:r>
      <w:r w:rsidR="00453D4B" w:rsidRPr="009D28F4">
        <w:rPr>
          <w:rFonts w:ascii="Times New Roman" w:hAnsi="Times New Roman" w:cs="Times New Roman"/>
          <w:sz w:val="28"/>
          <w:szCs w:val="28"/>
        </w:rPr>
        <w:t>2</w:t>
      </w:r>
      <w:r w:rsidR="00677B99" w:rsidRPr="009D28F4">
        <w:rPr>
          <w:rFonts w:ascii="Times New Roman" w:hAnsi="Times New Roman" w:cs="Times New Roman"/>
          <w:sz w:val="28"/>
          <w:szCs w:val="28"/>
        </w:rPr>
        <w:t>2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6834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D158FD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9D28F4">
        <w:rPr>
          <w:rFonts w:ascii="Times New Roman" w:hAnsi="Times New Roman" w:cs="Times New Roman"/>
          <w:sz w:val="28"/>
          <w:szCs w:val="28"/>
        </w:rPr>
        <w:t>0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9D28F4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9D28F4">
        <w:rPr>
          <w:rFonts w:ascii="Times New Roman" w:hAnsi="Times New Roman" w:cs="Times New Roman"/>
          <w:sz w:val="28"/>
          <w:szCs w:val="28"/>
        </w:rPr>
        <w:br/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F315F4" w:rsidRPr="009D28F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следующим вопросам:</w:t>
      </w:r>
    </w:p>
    <w:p w:rsidR="005127D8" w:rsidRPr="005127D8" w:rsidRDefault="005127D8" w:rsidP="00512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7D8">
        <w:rPr>
          <w:rFonts w:ascii="Times New Roman" w:eastAsia="Times New Roman" w:hAnsi="Times New Roman" w:cs="Times New Roman"/>
          <w:sz w:val="28"/>
          <w:szCs w:val="28"/>
        </w:rPr>
        <w:t>1. Об установлении платы за подключение (технологическое присоединение) к системам теплоснабжения организациям теплоэнергетики на территории Республики Марий Эл на 2023 год.</w:t>
      </w:r>
    </w:p>
    <w:p w:rsidR="005127D8" w:rsidRPr="005127D8" w:rsidRDefault="005127D8" w:rsidP="00512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7D8">
        <w:rPr>
          <w:rFonts w:ascii="Times New Roman" w:eastAsia="Times New Roman" w:hAnsi="Times New Roman" w:cs="Times New Roman"/>
          <w:sz w:val="28"/>
          <w:szCs w:val="28"/>
        </w:rPr>
        <w:t>2. Об установлении тарифов на подключение (технологическое присоединение) к централизованной системе горячего водоснабжения МУП «Йошкар-Олинская ТЭЦ-1» на 2023 год.</w:t>
      </w:r>
    </w:p>
    <w:p w:rsidR="005127D8" w:rsidRPr="005127D8" w:rsidRDefault="005127D8" w:rsidP="00512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7D8">
        <w:rPr>
          <w:rFonts w:ascii="Times New Roman" w:eastAsia="Times New Roman" w:hAnsi="Times New Roman" w:cs="Times New Roman"/>
          <w:sz w:val="28"/>
          <w:szCs w:val="28"/>
        </w:rPr>
        <w:t>3. Об установлении тарифов на подключение (технологическое присоединение) к централизованным системам холодного водоснабжения и водоотведения организациям водопроводно-канализационного хозяйства на территории Республики Марий Эл, на 2023 год.</w:t>
      </w:r>
    </w:p>
    <w:p w:rsidR="005127D8" w:rsidRPr="005127D8" w:rsidRDefault="005127D8" w:rsidP="00512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7D8">
        <w:rPr>
          <w:rFonts w:ascii="Times New Roman" w:eastAsia="Times New Roman" w:hAnsi="Times New Roman" w:cs="Times New Roman"/>
          <w:sz w:val="28"/>
          <w:szCs w:val="28"/>
        </w:rPr>
        <w:t xml:space="preserve">4. Об установлении платы и стандартизированных ставок </w:t>
      </w:r>
      <w:r w:rsidRPr="005127D8">
        <w:rPr>
          <w:rFonts w:ascii="Times New Roman" w:eastAsia="Times New Roman" w:hAnsi="Times New Roman" w:cs="Times New Roman"/>
          <w:sz w:val="28"/>
          <w:szCs w:val="28"/>
        </w:rPr>
        <w:br/>
        <w:t xml:space="preserve">за технологическое присоединение газоиспользующего оборудования </w:t>
      </w:r>
      <w:r w:rsidRPr="005127D8">
        <w:rPr>
          <w:rFonts w:ascii="Times New Roman" w:eastAsia="Times New Roman" w:hAnsi="Times New Roman" w:cs="Times New Roman"/>
          <w:sz w:val="28"/>
          <w:szCs w:val="28"/>
        </w:rPr>
        <w:br/>
        <w:t xml:space="preserve">к сетям газораспределения ООО «Газпром газораспределение </w:t>
      </w:r>
      <w:r w:rsidRPr="005127D8">
        <w:rPr>
          <w:rFonts w:ascii="Times New Roman" w:eastAsia="Times New Roman" w:hAnsi="Times New Roman" w:cs="Times New Roman"/>
          <w:sz w:val="28"/>
          <w:szCs w:val="28"/>
        </w:rPr>
        <w:br/>
        <w:t>Йошкар-Ола» на 2023 год.</w:t>
      </w:r>
    </w:p>
    <w:p w:rsidR="005127D8" w:rsidRPr="005127D8" w:rsidRDefault="005127D8" w:rsidP="00512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7D8">
        <w:rPr>
          <w:rFonts w:ascii="Times New Roman" w:eastAsia="Times New Roman" w:hAnsi="Times New Roman" w:cs="Times New Roman"/>
          <w:sz w:val="28"/>
          <w:szCs w:val="28"/>
        </w:rPr>
        <w:t>5. Об установлении тарифов на перевозку пассажиров железнодорожным транспортом в пригородном сообщении, осуществляемую АО «Содружество» на территории Республики Марий Эл</w:t>
      </w:r>
    </w:p>
    <w:p w:rsidR="005127D8" w:rsidRPr="005127D8" w:rsidRDefault="005127D8" w:rsidP="00512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7D8">
        <w:rPr>
          <w:rFonts w:ascii="Times New Roman" w:eastAsia="Times New Roman" w:hAnsi="Times New Roman" w:cs="Times New Roman"/>
          <w:sz w:val="28"/>
          <w:szCs w:val="28"/>
        </w:rPr>
        <w:t>6. О внесении изменений в приказ Министерства промышленности, экономического развития и торговли Республики Марий Эл от 24 ноября 2022 г. № 138 т.</w:t>
      </w:r>
    </w:p>
    <w:p w:rsidR="005127D8" w:rsidRDefault="005127D8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27D8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61CE8"/>
    <w:rsid w:val="00065957"/>
    <w:rsid w:val="00070A75"/>
    <w:rsid w:val="00083AC5"/>
    <w:rsid w:val="00085EA1"/>
    <w:rsid w:val="000942FE"/>
    <w:rsid w:val="000966C2"/>
    <w:rsid w:val="000C1317"/>
    <w:rsid w:val="000E099E"/>
    <w:rsid w:val="000E7856"/>
    <w:rsid w:val="0011028A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0294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63B8"/>
    <w:rsid w:val="003B39A5"/>
    <w:rsid w:val="003C75C9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977C4"/>
    <w:rsid w:val="004D72BA"/>
    <w:rsid w:val="004E0EF2"/>
    <w:rsid w:val="004E45C1"/>
    <w:rsid w:val="004F260A"/>
    <w:rsid w:val="004F2CC3"/>
    <w:rsid w:val="005079A8"/>
    <w:rsid w:val="005127D8"/>
    <w:rsid w:val="0052609C"/>
    <w:rsid w:val="00531604"/>
    <w:rsid w:val="00536601"/>
    <w:rsid w:val="005409BF"/>
    <w:rsid w:val="005549A4"/>
    <w:rsid w:val="0057065D"/>
    <w:rsid w:val="00580FD7"/>
    <w:rsid w:val="00586027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77B99"/>
    <w:rsid w:val="006834C4"/>
    <w:rsid w:val="006A6071"/>
    <w:rsid w:val="006D3B21"/>
    <w:rsid w:val="006F052A"/>
    <w:rsid w:val="00701DBC"/>
    <w:rsid w:val="007063F5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8106E9"/>
    <w:rsid w:val="00816751"/>
    <w:rsid w:val="00817934"/>
    <w:rsid w:val="008204AA"/>
    <w:rsid w:val="00822CAA"/>
    <w:rsid w:val="00823965"/>
    <w:rsid w:val="00832824"/>
    <w:rsid w:val="008435AE"/>
    <w:rsid w:val="00865E8F"/>
    <w:rsid w:val="00884010"/>
    <w:rsid w:val="008A0D10"/>
    <w:rsid w:val="008C28FB"/>
    <w:rsid w:val="008F2D94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22805"/>
    <w:rsid w:val="00A4673B"/>
    <w:rsid w:val="00A56DFC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1D3E"/>
    <w:rsid w:val="00D33366"/>
    <w:rsid w:val="00D33E14"/>
    <w:rsid w:val="00D40FB4"/>
    <w:rsid w:val="00D53783"/>
    <w:rsid w:val="00D604B0"/>
    <w:rsid w:val="00D85F7F"/>
    <w:rsid w:val="00D928E7"/>
    <w:rsid w:val="00DD15B4"/>
    <w:rsid w:val="00DE05F9"/>
    <w:rsid w:val="00DE7EF2"/>
    <w:rsid w:val="00E11597"/>
    <w:rsid w:val="00E237F3"/>
    <w:rsid w:val="00E31BA5"/>
    <w:rsid w:val="00E533B2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6FE8A-1DE2-4FFA-AC14-691DB706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Ystugova</cp:lastModifiedBy>
  <cp:revision>12</cp:revision>
  <cp:lastPrinted>2018-09-05T11:29:00Z</cp:lastPrinted>
  <dcterms:created xsi:type="dcterms:W3CDTF">2022-06-08T08:06:00Z</dcterms:created>
  <dcterms:modified xsi:type="dcterms:W3CDTF">2022-12-08T06:57:00Z</dcterms:modified>
</cp:coreProperties>
</file>