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0B1D95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0B1D95">
              <w:rPr>
                <w:sz w:val="28"/>
                <w:szCs w:val="28"/>
              </w:rPr>
              <w:t>7</w:t>
            </w:r>
            <w:r w:rsidR="00F027F0">
              <w:rPr>
                <w:sz w:val="28"/>
                <w:szCs w:val="28"/>
              </w:rPr>
              <w:t>1</w:t>
            </w:r>
          </w:p>
        </w:tc>
      </w:tr>
    </w:tbl>
    <w:p w:rsidR="00E905AC" w:rsidRDefault="00E905AC" w:rsidP="0037231B">
      <w:pPr>
        <w:jc w:val="center"/>
        <w:rPr>
          <w:b/>
          <w:sz w:val="28"/>
          <w:szCs w:val="28"/>
        </w:rPr>
      </w:pPr>
    </w:p>
    <w:p w:rsidR="00F027F0" w:rsidRDefault="00F027F0" w:rsidP="0037231B">
      <w:pPr>
        <w:jc w:val="center"/>
        <w:rPr>
          <w:b/>
          <w:sz w:val="28"/>
          <w:szCs w:val="28"/>
        </w:rPr>
      </w:pPr>
    </w:p>
    <w:p w:rsidR="00F027F0" w:rsidRPr="00AC58D5" w:rsidRDefault="00F027F0" w:rsidP="0037231B">
      <w:pPr>
        <w:jc w:val="center"/>
        <w:rPr>
          <w:b/>
          <w:sz w:val="28"/>
          <w:szCs w:val="28"/>
        </w:rPr>
      </w:pPr>
    </w:p>
    <w:p w:rsidR="003A52B6" w:rsidRPr="00CD2F43" w:rsidRDefault="003A52B6" w:rsidP="003A52B6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>О предложении кандидатур для зачисления в резерв составов участковых комиссий</w:t>
      </w:r>
      <w:r>
        <w:t xml:space="preserve"> </w:t>
      </w:r>
      <w:r w:rsidR="00F027F0">
        <w:rPr>
          <w:b/>
          <w:sz w:val="28"/>
        </w:rPr>
        <w:t>Козьмодемьянской городской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CD2F43">
        <w:rPr>
          <w:b/>
          <w:sz w:val="28"/>
        </w:rPr>
        <w:t>избирательной комиссии</w:t>
      </w:r>
    </w:p>
    <w:p w:rsidR="003A52B6" w:rsidRDefault="003A52B6" w:rsidP="003A52B6">
      <w:pPr>
        <w:jc w:val="center"/>
        <w:rPr>
          <w:b/>
          <w:sz w:val="28"/>
          <w:szCs w:val="28"/>
        </w:rPr>
      </w:pPr>
    </w:p>
    <w:p w:rsidR="003A52B6" w:rsidRPr="008050CB" w:rsidRDefault="003A52B6" w:rsidP="003A52B6">
      <w:pPr>
        <w:jc w:val="center"/>
        <w:rPr>
          <w:b/>
          <w:sz w:val="28"/>
          <w:szCs w:val="28"/>
        </w:rPr>
      </w:pPr>
    </w:p>
    <w:p w:rsidR="003A52B6" w:rsidRDefault="003A52B6" w:rsidP="003A52B6">
      <w:pPr>
        <w:pStyle w:val="af4"/>
        <w:widowControl/>
        <w:spacing w:after="0" w:line="240" w:lineRule="auto"/>
      </w:pPr>
      <w:r>
        <w:t>На основании пункта 9 статьи 26 и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 xml:space="preserve">в референдуме граждан Российской Федерации» </w:t>
      </w:r>
      <w:r w:rsidR="00F027F0">
        <w:t>Козьмодемьянская городская</w:t>
      </w:r>
      <w:r>
        <w:t xml:space="preserve"> 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3A52B6" w:rsidRDefault="003A52B6" w:rsidP="003A52B6">
      <w:pPr>
        <w:pStyle w:val="af4"/>
        <w:widowControl/>
        <w:spacing w:after="0" w:line="240" w:lineRule="auto"/>
      </w:pPr>
      <w:r>
        <w:t xml:space="preserve">1. Предложить Центральной избирательной комиссии Республики Марий Эл зачислить в резерв составов участковых комиссий </w:t>
      </w:r>
      <w:r w:rsidR="00F027F0">
        <w:t>Козьмодемьянской городской</w:t>
      </w:r>
      <w:r>
        <w:t xml:space="preserve"> территориальной избирательной комиссии кандидатуры согласно прилагаемому списку.</w:t>
      </w:r>
    </w:p>
    <w:p w:rsidR="003A52B6" w:rsidRDefault="003A52B6" w:rsidP="003A52B6">
      <w:pPr>
        <w:pStyle w:val="af4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3A52B6" w:rsidRPr="00FB37A1" w:rsidRDefault="003A52B6" w:rsidP="003A52B6">
      <w:pPr>
        <w:pStyle w:val="a5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027F0">
        <w:t>Козьмодемьянской городской</w:t>
      </w:r>
      <w:r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3A52B6" w:rsidRDefault="003A52B6" w:rsidP="003A52B6">
      <w:pPr>
        <w:pStyle w:val="a5"/>
        <w:jc w:val="both"/>
      </w:pPr>
      <w:r>
        <w:t xml:space="preserve">4. Контроль за исполнением настоящего постановления возложить </w:t>
      </w:r>
      <w:r>
        <w:br/>
        <w:t xml:space="preserve">на председателя </w:t>
      </w:r>
      <w:r w:rsidR="00F027F0">
        <w:t>Козьмодемьянской городской</w:t>
      </w:r>
      <w:r>
        <w:t xml:space="preserve"> территориальной избирательной комиссии </w:t>
      </w:r>
      <w:r w:rsidR="00F027F0">
        <w:t>И.В. Пичугину</w:t>
      </w:r>
      <w:r>
        <w:t>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F027F0" w:rsidRDefault="00F027F0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2C6D50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</w:p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F027F0" w:rsidRDefault="00F027F0" w:rsidP="00A12495">
      <w:pPr>
        <w:rPr>
          <w:sz w:val="2"/>
          <w:szCs w:val="2"/>
        </w:rPr>
        <w:sectPr w:rsidR="00F027F0" w:rsidSect="00A12495">
          <w:pgSz w:w="11906" w:h="16838" w:code="9"/>
          <w:pgMar w:top="851" w:right="851" w:bottom="709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69"/>
        <w:gridCol w:w="4801"/>
      </w:tblGrid>
      <w:tr w:rsidR="00F027F0" w:rsidRPr="00E41636" w:rsidTr="00B44ABD">
        <w:tc>
          <w:tcPr>
            <w:tcW w:w="4769" w:type="dxa"/>
          </w:tcPr>
          <w:p w:rsidR="00F027F0" w:rsidRPr="00E41636" w:rsidRDefault="00F027F0" w:rsidP="00B44ABD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801" w:type="dxa"/>
          </w:tcPr>
          <w:p w:rsidR="00F027F0" w:rsidRPr="00213FE0" w:rsidRDefault="00F027F0" w:rsidP="00F027F0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Pr="00A951C4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Козьмодемьянской городской</w:t>
            </w:r>
            <w:r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br/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>
              <w:rPr>
                <w:rFonts w:ascii="Times New Roman CYR" w:hAnsi="Times New Roman CYR"/>
                <w:sz w:val="28"/>
                <w:szCs w:val="28"/>
              </w:rPr>
              <w:t>2 июня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/>
                <w:sz w:val="28"/>
                <w:szCs w:val="28"/>
              </w:rPr>
              <w:t>.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>
              <w:rPr>
                <w:rFonts w:ascii="Times New Roman CYR" w:hAnsi="Times New Roman CYR"/>
                <w:sz w:val="28"/>
                <w:szCs w:val="28"/>
              </w:rPr>
              <w:t>46/171</w:t>
            </w:r>
          </w:p>
        </w:tc>
      </w:tr>
    </w:tbl>
    <w:p w:rsidR="00F027F0" w:rsidRDefault="00F027F0" w:rsidP="00F027F0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F027F0" w:rsidRDefault="00F027F0" w:rsidP="00F027F0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F027F0" w:rsidRPr="000A7248" w:rsidRDefault="00F027F0" w:rsidP="00F027F0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F027F0" w:rsidRPr="002C506C" w:rsidRDefault="00F027F0" w:rsidP="00F027F0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F027F0" w:rsidRDefault="00F027F0" w:rsidP="00F027F0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зачисления в резерв составов участковых комиссий</w:t>
      </w:r>
    </w:p>
    <w:p w:rsidR="00F027F0" w:rsidRPr="002C506C" w:rsidRDefault="00F027F0" w:rsidP="00F027F0">
      <w:pPr>
        <w:jc w:val="center"/>
        <w:rPr>
          <w:b/>
          <w:sz w:val="28"/>
        </w:rPr>
      </w:pPr>
    </w:p>
    <w:p w:rsidR="00F027F0" w:rsidRPr="002C506C" w:rsidRDefault="00002FD9" w:rsidP="00F027F0">
      <w:pPr>
        <w:jc w:val="center"/>
        <w:rPr>
          <w:sz w:val="28"/>
        </w:rPr>
      </w:pPr>
      <w:r>
        <w:rPr>
          <w:sz w:val="28"/>
        </w:rPr>
        <w:t>Козьмодемьянская городская</w:t>
      </w:r>
      <w:r w:rsidR="00F027F0">
        <w:rPr>
          <w:sz w:val="28"/>
        </w:rPr>
        <w:t xml:space="preserve"> территориальная избирательная комиссия</w:t>
      </w:r>
    </w:p>
    <w:p w:rsidR="00F027F0" w:rsidRDefault="00F027F0" w:rsidP="00F027F0">
      <w:pPr>
        <w:jc w:val="center"/>
        <w:rPr>
          <w:sz w:val="28"/>
        </w:rPr>
      </w:pPr>
    </w:p>
    <w:p w:rsidR="00F027F0" w:rsidRPr="002C506C" w:rsidRDefault="00F027F0" w:rsidP="00F027F0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F027F0" w:rsidRPr="00B3775B" w:rsidRDefault="00F027F0" w:rsidP="00F027F0">
      <w:pPr>
        <w:jc w:val="center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093"/>
        <w:gridCol w:w="1479"/>
        <w:gridCol w:w="2807"/>
        <w:gridCol w:w="1757"/>
      </w:tblGrid>
      <w:tr w:rsidR="00F027F0" w:rsidRPr="0070398A" w:rsidTr="00002FD9">
        <w:trPr>
          <w:cantSplit/>
          <w:tblHeader/>
        </w:trPr>
        <w:tc>
          <w:tcPr>
            <w:tcW w:w="567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  <w:r w:rsidRPr="001872CE">
              <w:rPr>
                <w:rStyle w:val="af5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2093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79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F027F0" w:rsidRPr="00BD55B0" w:rsidRDefault="00F027F0" w:rsidP="00B44ABD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002FD9" w:rsidRPr="00425E9B" w:rsidTr="00E16BC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BD55B0" w:rsidRDefault="00002FD9" w:rsidP="00E16BC1">
            <w:pPr>
              <w:pStyle w:val="af6"/>
              <w:numPr>
                <w:ilvl w:val="0"/>
                <w:numId w:val="19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E16BC1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E16BC1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 xml:space="preserve">Петухова </w:t>
            </w:r>
            <w:r>
              <w:rPr>
                <w:color w:val="000000"/>
                <w:sz w:val="28"/>
                <w:szCs w:val="28"/>
              </w:rPr>
              <w:br/>
            </w:r>
            <w:r w:rsidRPr="00002FD9">
              <w:rPr>
                <w:color w:val="000000"/>
                <w:sz w:val="28"/>
                <w:szCs w:val="28"/>
              </w:rPr>
              <w:t>Лидия Васильевна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E16BC1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04.02.1961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E16BC1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002FD9">
              <w:rPr>
                <w:color w:val="000000"/>
                <w:sz w:val="28"/>
                <w:szCs w:val="28"/>
              </w:rPr>
              <w:t>по месту работы</w:t>
            </w:r>
          </w:p>
        </w:tc>
        <w:tc>
          <w:tcPr>
            <w:tcW w:w="1757" w:type="dxa"/>
          </w:tcPr>
          <w:p w:rsidR="00002FD9" w:rsidRPr="00002FD9" w:rsidRDefault="00002FD9" w:rsidP="00E16BC1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2FD9" w:rsidRPr="00425E9B" w:rsidTr="00002FD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BD55B0" w:rsidRDefault="00002FD9" w:rsidP="00F027F0">
            <w:pPr>
              <w:pStyle w:val="af6"/>
              <w:numPr>
                <w:ilvl w:val="0"/>
                <w:numId w:val="19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B44AB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Баластаева Оксана Владимировна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04.05.1974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002FD9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02FD9" w:rsidRPr="00002FD9" w:rsidRDefault="00002FD9" w:rsidP="00B44AB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002FD9" w:rsidRPr="00425E9B" w:rsidTr="00002FD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BD55B0" w:rsidRDefault="00002FD9" w:rsidP="00F027F0">
            <w:pPr>
              <w:pStyle w:val="af6"/>
              <w:numPr>
                <w:ilvl w:val="0"/>
                <w:numId w:val="19"/>
              </w:numPr>
              <w:spacing w:before="60" w:after="60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 w:rsidP="00B44ABD">
            <w:pPr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Погодина Наталья Георгиевна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>12.06.1976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D9" w:rsidRPr="00002FD9" w:rsidRDefault="00002FD9">
            <w:pPr>
              <w:rPr>
                <w:color w:val="000000"/>
                <w:sz w:val="28"/>
                <w:szCs w:val="28"/>
              </w:rPr>
            </w:pPr>
            <w:r w:rsidRPr="00002FD9">
              <w:rPr>
                <w:color w:val="000000"/>
                <w:sz w:val="28"/>
                <w:szCs w:val="28"/>
              </w:rPr>
              <w:t xml:space="preserve">собрание избирателей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002FD9">
              <w:rPr>
                <w:color w:val="000000"/>
                <w:sz w:val="28"/>
                <w:szCs w:val="28"/>
              </w:rPr>
              <w:t>по месту жительства</w:t>
            </w:r>
          </w:p>
        </w:tc>
        <w:tc>
          <w:tcPr>
            <w:tcW w:w="1757" w:type="dxa"/>
          </w:tcPr>
          <w:p w:rsidR="00002FD9" w:rsidRPr="00002FD9" w:rsidRDefault="00002FD9" w:rsidP="00B44ABD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CD2F43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E" w:rsidRDefault="001A6F3E">
      <w:r>
        <w:separator/>
      </w:r>
    </w:p>
  </w:endnote>
  <w:endnote w:type="continuationSeparator" w:id="1">
    <w:p w:rsidR="001A6F3E" w:rsidRDefault="001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E" w:rsidRDefault="001A6F3E">
      <w:r>
        <w:separator/>
      </w:r>
    </w:p>
  </w:footnote>
  <w:footnote w:type="continuationSeparator" w:id="1">
    <w:p w:rsidR="001A6F3E" w:rsidRDefault="001A6F3E">
      <w:r>
        <w:continuationSeparator/>
      </w:r>
    </w:p>
  </w:footnote>
  <w:footnote w:id="2">
    <w:p w:rsidR="00F027F0" w:rsidRDefault="00F027F0" w:rsidP="00F027F0">
      <w:pPr>
        <w:pStyle w:val="af"/>
        <w:jc w:val="both"/>
      </w:pPr>
      <w:r w:rsidRPr="00932B46">
        <w:rPr>
          <w:rStyle w:val="af5"/>
        </w:rPr>
        <w:sym w:font="Symbol" w:char="F02A"/>
      </w:r>
      <w:r>
        <w:t> </w:t>
      </w:r>
      <w:r w:rsidRPr="00F37D67">
        <w:t xml:space="preserve">Указывается, если гражданин дает согласие на назначение его только членом конкретной участковой </w:t>
      </w:r>
      <w:r w:rsidRPr="002516C8">
        <w:t>избирательной к</w:t>
      </w:r>
      <w:r w:rsidRPr="00F37D67">
        <w:t>омиссии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2FD9"/>
    <w:rsid w:val="000072C7"/>
    <w:rsid w:val="00027804"/>
    <w:rsid w:val="000778F5"/>
    <w:rsid w:val="000922C0"/>
    <w:rsid w:val="000B1D95"/>
    <w:rsid w:val="000C0C89"/>
    <w:rsid w:val="000D49C7"/>
    <w:rsid w:val="00150D42"/>
    <w:rsid w:val="001602AF"/>
    <w:rsid w:val="001A1F2A"/>
    <w:rsid w:val="001A6F3E"/>
    <w:rsid w:val="001B0F0F"/>
    <w:rsid w:val="001B5968"/>
    <w:rsid w:val="001C356B"/>
    <w:rsid w:val="001D39A2"/>
    <w:rsid w:val="001E0A83"/>
    <w:rsid w:val="001E254F"/>
    <w:rsid w:val="001E6DF5"/>
    <w:rsid w:val="00231DFB"/>
    <w:rsid w:val="00241BEE"/>
    <w:rsid w:val="002C6D50"/>
    <w:rsid w:val="002C7168"/>
    <w:rsid w:val="00302581"/>
    <w:rsid w:val="003143AD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A52B6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18D1"/>
    <w:rsid w:val="00644CEB"/>
    <w:rsid w:val="00662981"/>
    <w:rsid w:val="006B7323"/>
    <w:rsid w:val="007158EA"/>
    <w:rsid w:val="00763B98"/>
    <w:rsid w:val="00792CE9"/>
    <w:rsid w:val="007D25F4"/>
    <w:rsid w:val="00811A7F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E3845"/>
    <w:rsid w:val="00BE7B22"/>
    <w:rsid w:val="00BF003A"/>
    <w:rsid w:val="00BF2B53"/>
    <w:rsid w:val="00C226D0"/>
    <w:rsid w:val="00D36D92"/>
    <w:rsid w:val="00D81F97"/>
    <w:rsid w:val="00DB2D44"/>
    <w:rsid w:val="00DB47C3"/>
    <w:rsid w:val="00DB67B7"/>
    <w:rsid w:val="00DC07D5"/>
    <w:rsid w:val="00DD0A2B"/>
    <w:rsid w:val="00DD1C90"/>
    <w:rsid w:val="00DF083C"/>
    <w:rsid w:val="00E905AC"/>
    <w:rsid w:val="00EF1783"/>
    <w:rsid w:val="00F027F0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2023-06-02T13:13:00Z</cp:lastPrinted>
  <dcterms:created xsi:type="dcterms:W3CDTF">2023-06-02T13:06:00Z</dcterms:created>
  <dcterms:modified xsi:type="dcterms:W3CDTF">2023-06-02T13:14:00Z</dcterms:modified>
</cp:coreProperties>
</file>