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B23">
      <w:pPr>
        <w:pStyle w:val="1"/>
      </w:pPr>
      <w:hyperlink r:id="rId7" w:history="1">
        <w:r>
          <w:rPr>
            <w:rStyle w:val="a4"/>
            <w:b/>
            <w:bCs/>
          </w:rPr>
          <w:t>Указ Президента РФ от 19 мая 2008 г. N 815 "О мерах по противодействию коррупции" (с изменен</w:t>
        </w:r>
        <w:r>
          <w:rPr>
            <w:rStyle w:val="a4"/>
            <w:b/>
            <w:bCs/>
          </w:rPr>
          <w:t>иями и дополнениями)</w:t>
        </w:r>
      </w:hyperlink>
    </w:p>
    <w:p w:rsidR="00000000" w:rsidRDefault="008F7B23">
      <w:pPr>
        <w:pStyle w:val="ab"/>
      </w:pPr>
      <w:r>
        <w:t>С изменениями и дополнениями от:</w:t>
      </w:r>
    </w:p>
    <w:p w:rsidR="00000000" w:rsidRDefault="008F7B2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000000" w:rsidRDefault="008F7B23"/>
    <w:p w:rsidR="00000000" w:rsidRDefault="008F7B23">
      <w:r>
        <w:t>В целях создания системы прот</w:t>
      </w:r>
      <w:r>
        <w:t>иводействия коррупции в Российской Федерации и устранения причин, ее порождающих, постановляю:</w:t>
      </w:r>
    </w:p>
    <w:p w:rsidR="00000000" w:rsidRDefault="008F7B23">
      <w:bookmarkStart w:id="0" w:name="sub_1"/>
      <w:r>
        <w:t xml:space="preserve">1. Образовать </w:t>
      </w:r>
      <w:hyperlink r:id="rId8" w:history="1">
        <w:r>
          <w:rPr>
            <w:rStyle w:val="a4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bookmarkEnd w:id="0"/>
    <w:p w:rsidR="00000000" w:rsidRDefault="008F7B23">
      <w:r>
        <w:t>Председателем Совета является Президент Российской Федерации.</w:t>
      </w:r>
    </w:p>
    <w:p w:rsidR="00000000" w:rsidRDefault="008F7B23">
      <w:bookmarkStart w:id="1" w:name="sub_2"/>
      <w:r>
        <w:t>2. Установить, что:</w:t>
      </w:r>
    </w:p>
    <w:p w:rsidR="00000000" w:rsidRDefault="008F7B23">
      <w:bookmarkStart w:id="2" w:name="sub_21"/>
      <w:bookmarkEnd w:id="1"/>
      <w:r>
        <w:t>а) основными задачами Совета являются:</w:t>
      </w:r>
    </w:p>
    <w:bookmarkEnd w:id="2"/>
    <w:p w:rsidR="00000000" w:rsidRDefault="008F7B23">
      <w:r>
        <w:t>подготовка предложений Пр</w:t>
      </w:r>
      <w:r>
        <w:t>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8F7B23">
      <w: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</w:t>
      </w:r>
      <w:r>
        <w:t>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8F7B23">
      <w:r>
        <w:t xml:space="preserve">контроль за реализацией мероприятий, предусмотренных </w:t>
      </w:r>
      <w:hyperlink r:id="rId9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коррупции;</w:t>
      </w:r>
    </w:p>
    <w:p w:rsidR="00000000" w:rsidRDefault="008F7B23">
      <w:bookmarkStart w:id="3" w:name="sub_22"/>
      <w:r>
        <w:t>б) Совет для решения возложенных на него основных задач:</w:t>
      </w:r>
    </w:p>
    <w:bookmarkEnd w:id="3"/>
    <w:p w:rsidR="00000000" w:rsidRDefault="008F7B23"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</w:t>
      </w:r>
      <w:r>
        <w:t>нной власти субъектов Российской Федерации;</w:t>
      </w:r>
    </w:p>
    <w:p w:rsidR="00000000" w:rsidRDefault="008F7B23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8F7B23">
      <w:bookmarkStart w:id="4" w:name="sub_3"/>
      <w:r>
        <w:t>3. Члены Совета принимают уча</w:t>
      </w:r>
      <w:r>
        <w:t>стие в его работе на общественных началах.</w:t>
      </w:r>
    </w:p>
    <w:bookmarkEnd w:id="4"/>
    <w:p w:rsidR="00000000" w:rsidRDefault="008F7B23">
      <w:r>
        <w:t>Заседание Совета ведет председатель Совета.</w:t>
      </w:r>
    </w:p>
    <w:p w:rsidR="00000000" w:rsidRDefault="008F7B23">
      <w:r>
        <w:t>Решения Совета оформляются протоколом.</w:t>
      </w:r>
    </w:p>
    <w:p w:rsidR="00000000" w:rsidRDefault="008F7B23"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8F7B23">
      <w:bookmarkStart w:id="5" w:name="sub_4"/>
      <w:r>
        <w:t xml:space="preserve">4.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8F7B2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" w:name="sub_5"/>
    <w:p w:rsidR="00000000" w:rsidRDefault="008F7B23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fldChar w:fldCharType="begin"/>
      </w:r>
      <w:r>
        <w:rPr>
          <w:shd w:val="clear" w:color="auto" w:fill="F0F0F0"/>
        </w:rPr>
        <w:instrText>HYPERLINK "http://internet.garant.ru/docum</w:instrText>
      </w:r>
      <w:r>
        <w:rPr>
          <w:shd w:val="clear" w:color="auto" w:fill="F0F0F0"/>
        </w:rPr>
        <w:instrText>ent/redirect/70588238/21"</w:instrText>
      </w:r>
      <w:r w:rsidR="00D714D5">
        <w:rPr>
          <w:shd w:val="clear" w:color="auto" w:fill="F0F0F0"/>
        </w:rPr>
      </w:r>
      <w:r>
        <w:rPr>
          <w:shd w:val="clear" w:color="auto" w:fill="F0F0F0"/>
        </w:rPr>
        <w:fldChar w:fldCharType="separate"/>
      </w:r>
      <w:r>
        <w:rPr>
          <w:rStyle w:val="a4"/>
          <w:shd w:val="clear" w:color="auto" w:fill="F0F0F0"/>
        </w:rPr>
        <w:t>Указом</w:t>
      </w:r>
      <w:r>
        <w:rPr>
          <w:shd w:val="clear" w:color="auto" w:fill="F0F0F0"/>
        </w:rPr>
        <w:fldChar w:fldCharType="end"/>
      </w:r>
      <w:r>
        <w:rPr>
          <w:shd w:val="clear" w:color="auto" w:fill="F0F0F0"/>
        </w:rPr>
        <w:t xml:space="preserve"> Президента РФ от 14 февраля 2014 г. N 80 в пункт 5 настоящего Указа внесены изменения</w:t>
      </w:r>
    </w:p>
    <w:bookmarkEnd w:id="6"/>
    <w:p w:rsidR="00000000" w:rsidRDefault="008F7B23">
      <w:r>
        <w:t>5. Образовать для реш</w:t>
      </w:r>
      <w:r>
        <w:t>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8F7B23">
      <w:bookmarkStart w:id="7" w:name="sub_502"/>
      <w:r>
        <w:t>В состав президиума Совета входят председатель президиума Совета, его заместитель, ответственный секретарь и члены президиум</w:t>
      </w:r>
      <w:r>
        <w:t>а Совета.</w:t>
      </w:r>
    </w:p>
    <w:p w:rsidR="00000000" w:rsidRDefault="008F7B23">
      <w:bookmarkStart w:id="8" w:name="sub_503"/>
      <w:bookmarkEnd w:id="7"/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8F7B23">
      <w:bookmarkStart w:id="9" w:name="sub_6"/>
      <w:bookmarkEnd w:id="8"/>
      <w:r>
        <w:t xml:space="preserve">6.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F7B23">
      <w:bookmarkStart w:id="10" w:name="sub_7"/>
      <w:bookmarkEnd w:id="9"/>
      <w:r>
        <w:t>7. Установить, что:</w:t>
      </w:r>
    </w:p>
    <w:p w:rsidR="00000000" w:rsidRDefault="008F7B2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7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8F7B2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13 мая 2019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8F7B23">
      <w:r>
        <w:t>а) президиум Совета:</w:t>
      </w:r>
    </w:p>
    <w:p w:rsidR="00000000" w:rsidRDefault="008F7B23">
      <w:r>
        <w:t>формирует повестку дня заседаний Совета;</w:t>
      </w:r>
    </w:p>
    <w:p w:rsidR="00000000" w:rsidRDefault="008F7B23">
      <w:r>
        <w:lastRenderedPageBreak/>
        <w:t>рассматривает вопросы, связанные с реализацией решений Совета;</w:t>
      </w:r>
    </w:p>
    <w:p w:rsidR="00000000" w:rsidRDefault="008F7B23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</w:t>
      </w:r>
      <w:r>
        <w:t>елей общественных объединений и организаций, экспертов, ученых и специалистов;</w:t>
      </w:r>
    </w:p>
    <w:p w:rsidR="00000000" w:rsidRDefault="008F7B23">
      <w:hyperlink r:id="rId13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</w:t>
      </w:r>
      <w:r>
        <w:t xml:space="preserve">ющих: государственные должности Российской Федерации, названные в </w:t>
      </w:r>
      <w:hyperlink r:id="rId14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</w:t>
      </w:r>
      <w:r>
        <w:t xml:space="preserve">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</w:t>
      </w:r>
      <w:r>
        <w:t>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</w:t>
      </w:r>
      <w:r>
        <w:t>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8F7B23">
      <w:bookmarkStart w:id="12" w:name="sub_716"/>
      <w:r>
        <w:t>по решению Президента Российской Федерации или Руководителя Администрации Президента Ро</w:t>
      </w:r>
      <w:r>
        <w:t xml:space="preserve">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</w:t>
      </w:r>
      <w:r>
        <w:t>и обязательствах имущественного характера, а также вопросы, касающиеся урегулирования конфликта интересов;</w:t>
      </w:r>
    </w:p>
    <w:p w:rsidR="00000000" w:rsidRDefault="008F7B23">
      <w:bookmarkStart w:id="13" w:name="sub_717"/>
      <w:bookmarkEnd w:id="12"/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</w:t>
      </w:r>
      <w:r>
        <w:t>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F7B23">
      <w:bookmarkStart w:id="14" w:name="sub_718"/>
      <w:bookmarkEnd w:id="13"/>
      <w:r>
        <w:t>рассматривает заявления лица, за</w:t>
      </w:r>
      <w:r>
        <w:t>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F7B2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72"/>
      <w:bookmarkEnd w:id="1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5"/>
    <w:p w:rsidR="00000000" w:rsidRDefault="008F7B23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14 февраля 2014 г. N 80 в подпункт "б" пункта 7 настоящего Указа внесены изменения</w:t>
      </w:r>
    </w:p>
    <w:p w:rsidR="00000000" w:rsidRDefault="008F7B23"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00000" w:rsidRDefault="008F7B23">
      <w:bookmarkStart w:id="16" w:name="sub_73"/>
      <w:r>
        <w:t>в) для реализации решений президиума Совета могут даваться поручения Пре</w:t>
      </w:r>
      <w:r>
        <w:t>зидента Российской Федерации;</w:t>
      </w:r>
    </w:p>
    <w:p w:rsidR="00000000" w:rsidRDefault="008F7B23">
      <w:bookmarkStart w:id="17" w:name="sub_74"/>
      <w:bookmarkEnd w:id="16"/>
      <w:r>
        <w:t>г) решения президиума Совета оформляются протоколами.</w:t>
      </w:r>
    </w:p>
    <w:p w:rsidR="00000000" w:rsidRDefault="008F7B23">
      <w:bookmarkStart w:id="18" w:name="sub_8"/>
      <w:bookmarkEnd w:id="17"/>
      <w:r>
        <w:t>8. Установить, что председатель президиума Совета:</w:t>
      </w:r>
    </w:p>
    <w:p w:rsidR="00000000" w:rsidRDefault="008F7B23">
      <w:bookmarkStart w:id="19" w:name="sub_81"/>
      <w:bookmarkEnd w:id="18"/>
      <w:r>
        <w:t>а) формирует повестку дня заседаний президиума Совета;</w:t>
      </w:r>
    </w:p>
    <w:p w:rsidR="00000000" w:rsidRDefault="008F7B23">
      <w:bookmarkStart w:id="20" w:name="sub_82"/>
      <w:bookmarkEnd w:id="19"/>
      <w:r>
        <w:t>б) определяет направ</w:t>
      </w:r>
      <w:r>
        <w:t>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8F7B23">
      <w:bookmarkStart w:id="21" w:name="sub_83"/>
      <w:bookmarkEnd w:id="20"/>
      <w:r>
        <w:t>в) организует обеспечение деятельности Совета, решает организационные и иные вопросы, связанные с привлечением для осуществления инфо</w:t>
      </w:r>
      <w:r>
        <w:t>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8F7B23">
      <w:bookmarkStart w:id="22" w:name="sub_84"/>
      <w:bookmarkEnd w:id="21"/>
      <w:r>
        <w:t xml:space="preserve">г) докладывает Совету о ходе реализации мероприятий, предусмотренных </w:t>
      </w:r>
      <w:hyperlink r:id="rId17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000000" w:rsidRDefault="008F7B23">
      <w:bookmarkStart w:id="23" w:name="sub_9"/>
      <w:bookmarkEnd w:id="22"/>
      <w:r>
        <w:lastRenderedPageBreak/>
        <w:t>9. Председателю президиума Совета в месячный срок представить проект Национального плана противодействия</w:t>
      </w:r>
      <w:r>
        <w:t xml:space="preserve"> коррупции.</w:t>
      </w:r>
    </w:p>
    <w:p w:rsidR="00000000" w:rsidRDefault="008F7B23">
      <w:bookmarkStart w:id="24" w:name="sub_10"/>
      <w:bookmarkEnd w:id="23"/>
      <w:r>
        <w:t>10. Признать утратившими силу:</w:t>
      </w:r>
    </w:p>
    <w:bookmarkEnd w:id="24"/>
    <w:p w:rsidR="00000000" w:rsidRDefault="008F7B23">
      <w:r>
        <w:fldChar w:fldCharType="begin"/>
      </w:r>
      <w:r>
        <w:instrText>HYPERLINK "http://internet.garant.ru/document/redirect/6328896/0"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3 февраля 2007 г. N 129 "Об образовании межведомственной рабочей группы для подготовки п</w:t>
      </w:r>
      <w:r>
        <w:t>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</w:t>
      </w:r>
      <w:r>
        <w:t>аконодательства Российской Федерации, 2007, N 6, ст. 731);</w:t>
      </w:r>
    </w:p>
    <w:p w:rsidR="00000000" w:rsidRDefault="008F7B23">
      <w:hyperlink r:id="rId1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</w:t>
      </w:r>
      <w:r>
        <w:t xml:space="preserve">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</w:t>
      </w:r>
      <w:r>
        <w:t>9 г." (Собрание законодательства Российской Федерации, 2007, N 34, ст. 4210).</w:t>
      </w:r>
    </w:p>
    <w:p w:rsidR="00000000" w:rsidRDefault="008F7B23">
      <w:bookmarkStart w:id="25" w:name="sub_11"/>
      <w:r>
        <w:t>11. Настоящий Указ вступает в силу со дня его подписания.</w:t>
      </w:r>
    </w:p>
    <w:bookmarkEnd w:id="25"/>
    <w:p w:rsidR="00000000" w:rsidRDefault="008F7B23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 w:rsidRPr="008F7B23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F7B23" w:rsidRDefault="008F7B23">
            <w:pPr>
              <w:pStyle w:val="ac"/>
              <w:rPr>
                <w:rFonts w:eastAsiaTheme="minorEastAsia"/>
              </w:rPr>
            </w:pPr>
            <w:r w:rsidRPr="008F7B23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F7B23" w:rsidRDefault="008F7B23">
            <w:pPr>
              <w:pStyle w:val="aa"/>
              <w:jc w:val="right"/>
              <w:rPr>
                <w:rFonts w:eastAsiaTheme="minorEastAsia"/>
              </w:rPr>
            </w:pPr>
            <w:r w:rsidRPr="008F7B23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8F7B23"/>
    <w:p w:rsidR="00000000" w:rsidRDefault="008F7B23">
      <w:pPr>
        <w:pStyle w:val="ac"/>
      </w:pPr>
      <w:r>
        <w:t>Москва, Кремль</w:t>
      </w:r>
    </w:p>
    <w:p w:rsidR="00000000" w:rsidRDefault="008F7B23">
      <w:pPr>
        <w:pStyle w:val="ac"/>
      </w:pPr>
      <w:r>
        <w:t>19 мая 2008 г.</w:t>
      </w:r>
    </w:p>
    <w:p w:rsidR="008F7B23" w:rsidRDefault="008F7B23">
      <w:pPr>
        <w:pStyle w:val="ac"/>
      </w:pPr>
      <w:r>
        <w:t>N 815</w:t>
      </w:r>
    </w:p>
    <w:sectPr w:rsidR="008F7B23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23" w:rsidRDefault="008F7B23">
      <w:r>
        <w:separator/>
      </w:r>
    </w:p>
  </w:endnote>
  <w:endnote w:type="continuationSeparator" w:id="1">
    <w:p w:rsidR="008F7B23" w:rsidRDefault="008F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8F7B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8F7B23" w:rsidRDefault="008F7B23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</w:instrText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\* MERGEFORMAT </w:instrText>
          </w:r>
          <w:r w:rsidR="00D714D5"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714D5" w:rsidRPr="008F7B2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F7B23" w:rsidRDefault="008F7B23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F7B23" w:rsidRDefault="008F7B23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D714D5"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714D5" w:rsidRPr="008F7B2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8F7B23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714D5" w:rsidRPr="008F7B2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23" w:rsidRDefault="008F7B23">
      <w:r>
        <w:separator/>
      </w:r>
    </w:p>
  </w:footnote>
  <w:footnote w:type="continuationSeparator" w:id="1">
    <w:p w:rsidR="008F7B23" w:rsidRDefault="008F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B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19 мая 2008 г. N 815 "О мерах по противодействию коррупции" (с из…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4D5"/>
    <w:rsid w:val="008F7B23"/>
    <w:rsid w:val="00D7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714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556020/1000" TargetMode="External"/><Relationship Id="rId13" Type="http://schemas.openxmlformats.org/officeDocument/2006/relationships/hyperlink" Target="http://internet.garant.ru/document/redirect/12183234/1000" TargetMode="External"/><Relationship Id="rId18" Type="http://schemas.openxmlformats.org/officeDocument/2006/relationships/hyperlink" Target="http://internet.garant.ru/document/redirect/6333957/0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2160468/0" TargetMode="External"/><Relationship Id="rId12" Type="http://schemas.openxmlformats.org/officeDocument/2006/relationships/hyperlink" Target="http://internet.garant.ru/document/redirect/72240894/2" TargetMode="External"/><Relationship Id="rId17" Type="http://schemas.openxmlformats.org/officeDocument/2006/relationships/hyperlink" Target="http://internet.garant.ru/document/redirect/70147070/1000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88238/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08582/21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6301/0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internet.garant.ru/document/redirect/70208582/2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47070/1000" TargetMode="External"/><Relationship Id="rId14" Type="http://schemas.openxmlformats.org/officeDocument/2006/relationships/hyperlink" Target="http://internet.garant.ru/document/redirect/196301/11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3" ma:contentTypeDescription="Создание документа." ma:contentTypeScope="" ma:versionID="abd3c8508efb5399db6478783defba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7e55bf102e15eeb67e07c703ceda9fd2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" ma:index="13" ma:displayName="Папка" ma:default="1. Федеральное законодательство" ma:format="Dropdown" ma:internalName="_x041f__x0430__x043f__x043a__x0430_">
      <xsd:simpleType>
        <xsd:restriction base="dms:Choice">
          <xsd:enumeration value="1. Федеральное законодательство"/>
          <xsd:enumeration value="2. Указы Президента Российской Федерации"/>
          <xsd:enumeration value="3. Постановления Правительства Российской Федерации"/>
          <xsd:enumeration value="4. Республиканское законодательство"/>
          <xsd:enumeration value="5. Муниципаль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противодействию коррупции" (с изменениями и дополнениями)</_x041e__x043f__x0438__x0441__x0430__x043d__x0438__x0435_>
    <_dlc_DocId xmlns="57504d04-691e-4fc4-8f09-4f19fdbe90f6">XXJ7TYMEEKJ2-7682-62</_dlc_DocId>
    <_dlc_DocIdUrl xmlns="57504d04-691e-4fc4-8f09-4f19fdbe90f6">
      <Url>https://vip.gov.mari.ru/mturek/sp_hlebnikovo/_layouts/DocIdRedir.aspx?ID=XXJ7TYMEEKJ2-7682-62</Url>
      <Description>XXJ7TYMEEKJ2-7682-62</Description>
    </_dlc_DocIdUrl>
    <_x0413__x043e__x0434_ xmlns="66ba83f3-b2d9-494b-801e-0f810c715663">2022 год</_x0413__x043e__x0434_>
    <_x041f__x0430__x043f__x043a__x0430_ xmlns="66ba83f3-b2d9-494b-801e-0f810c715663">2. Указы Президента Российской Федерации</_x041f__x0430__x043f__x043a__x0430_>
  </documentManagement>
</p:properties>
</file>

<file path=customXml/itemProps1.xml><?xml version="1.0" encoding="utf-8"?>
<ds:datastoreItem xmlns:ds="http://schemas.openxmlformats.org/officeDocument/2006/customXml" ds:itemID="{3ABCF69A-A65E-43C0-B88E-23841B5B38D1}"/>
</file>

<file path=customXml/itemProps2.xml><?xml version="1.0" encoding="utf-8"?>
<ds:datastoreItem xmlns:ds="http://schemas.openxmlformats.org/officeDocument/2006/customXml" ds:itemID="{9768A231-0E90-4CD6-A05F-1DD7C59614CF}"/>
</file>

<file path=customXml/itemProps3.xml><?xml version="1.0" encoding="utf-8"?>
<ds:datastoreItem xmlns:ds="http://schemas.openxmlformats.org/officeDocument/2006/customXml" ds:itemID="{D375A77A-8E26-44A7-9B06-4F068C250152}"/>
</file>

<file path=customXml/itemProps4.xml><?xml version="1.0" encoding="utf-8"?>
<ds:datastoreItem xmlns:ds="http://schemas.openxmlformats.org/officeDocument/2006/customXml" ds:itemID="{434E2E55-F4CD-49B1-B6E1-999BBEF7A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7137</Characters>
  <Application>Microsoft Office Word</Application>
  <DocSecurity>0</DocSecurity>
  <Lines>59</Lines>
  <Paragraphs>16</Paragraphs>
  <ScaleCrop>false</ScaleCrop>
  <Company>НПП "Гарант-Сервис"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19 мая 2008 г. N 815 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2021-04-05T13:27:00Z</dcterms:created>
  <dcterms:modified xsi:type="dcterms:W3CDTF">2021-04-05T13:27:00Z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d560af4e-e3c3-48a1-b891-5385cb157845</vt:lpwstr>
  </property>
</Properties>
</file>