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18"/>
        <w:gridCol w:w="4623"/>
      </w:tblGrid>
      <w:tr w:rsidR="006216D3" w:rsidRPr="002871A9" w:rsidTr="004E48E9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6D3" w:rsidRPr="002871A9" w:rsidRDefault="006216D3" w:rsidP="004E48E9">
            <w:pPr>
              <w:jc w:val="center"/>
              <w:rPr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2871A9">
              <w:rPr>
                <w:rFonts w:cs="Georgia"/>
                <w:b/>
                <w:bCs/>
                <w:spacing w:val="-4"/>
                <w:sz w:val="26"/>
                <w:szCs w:val="28"/>
              </w:rPr>
              <w:t>МАРИЙ ЭЛ РЕСПУБЛИКЫСЕ КУЖЭ</w:t>
            </w:r>
            <w:r w:rsidRPr="002871A9">
              <w:rPr>
                <w:rFonts w:cs="Georgia"/>
                <w:b/>
                <w:sz w:val="26"/>
                <w:szCs w:val="28"/>
              </w:rPr>
              <w:t>Ҥ</w:t>
            </w:r>
            <w:r w:rsidRPr="002871A9">
              <w:rPr>
                <w:rFonts w:cs="Georgia"/>
                <w:b/>
                <w:bCs/>
                <w:spacing w:val="-4"/>
                <w:sz w:val="26"/>
                <w:szCs w:val="28"/>
              </w:rPr>
              <w:t xml:space="preserve">ЕР МУНИЦИПАЛ РАЙОНЫН ТУМНЬЫМУЧАШ </w:t>
            </w:r>
          </w:p>
          <w:p w:rsidR="006216D3" w:rsidRPr="002871A9" w:rsidRDefault="006216D3" w:rsidP="004E48E9">
            <w:pPr>
              <w:jc w:val="center"/>
              <w:rPr>
                <w:rFonts w:cs="Georgia"/>
                <w:b/>
                <w:bCs/>
                <w:spacing w:val="-4"/>
                <w:sz w:val="26"/>
                <w:szCs w:val="28"/>
              </w:rPr>
            </w:pPr>
            <w:r w:rsidRPr="002871A9">
              <w:rPr>
                <w:rFonts w:cs="Georgia"/>
                <w:b/>
                <w:bCs/>
                <w:spacing w:val="-4"/>
                <w:sz w:val="26"/>
                <w:szCs w:val="28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16D3" w:rsidRPr="002871A9" w:rsidRDefault="006216D3" w:rsidP="004E48E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cs="Georgia"/>
                <w:sz w:val="26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216D3" w:rsidRPr="002871A9" w:rsidRDefault="006216D3" w:rsidP="004E48E9">
            <w:pPr>
              <w:jc w:val="center"/>
              <w:rPr>
                <w:rFonts w:cs="Georgia"/>
                <w:b/>
                <w:bCs/>
                <w:sz w:val="26"/>
                <w:szCs w:val="28"/>
              </w:rPr>
            </w:pPr>
            <w:r w:rsidRPr="002871A9">
              <w:rPr>
                <w:rFonts w:cs="Georgia"/>
                <w:b/>
                <w:bCs/>
                <w:sz w:val="26"/>
                <w:szCs w:val="28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6216D3" w:rsidRPr="002871A9" w:rsidRDefault="006216D3" w:rsidP="004E48E9">
            <w:pPr>
              <w:jc w:val="center"/>
              <w:rPr>
                <w:rFonts w:cs="Georgia"/>
                <w:sz w:val="26"/>
                <w:szCs w:val="28"/>
              </w:rPr>
            </w:pPr>
          </w:p>
        </w:tc>
      </w:tr>
    </w:tbl>
    <w:p w:rsidR="006216D3" w:rsidRPr="00B74FC0" w:rsidRDefault="006216D3" w:rsidP="006216D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8"/>
        <w:gridCol w:w="4447"/>
      </w:tblGrid>
      <w:tr w:rsidR="006216D3" w:rsidRPr="006216F7" w:rsidTr="004E48E9">
        <w:trPr>
          <w:trHeight w:val="240"/>
        </w:trPr>
        <w:tc>
          <w:tcPr>
            <w:tcW w:w="4738" w:type="dxa"/>
            <w:shd w:val="clear" w:color="auto" w:fill="auto"/>
          </w:tcPr>
          <w:p w:rsidR="006216D3" w:rsidRPr="006216F7" w:rsidRDefault="006216D3" w:rsidP="004E48E9">
            <w:pPr>
              <w:snapToGrid w:val="0"/>
              <w:rPr>
                <w:b/>
                <w:sz w:val="26"/>
                <w:szCs w:val="26"/>
              </w:rPr>
            </w:pPr>
            <w:r w:rsidRPr="006216F7">
              <w:rPr>
                <w:b/>
                <w:sz w:val="28"/>
                <w:szCs w:val="28"/>
              </w:rPr>
              <w:t xml:space="preserve">           ПУНЧАЛ                                                            </w:t>
            </w:r>
          </w:p>
        </w:tc>
        <w:tc>
          <w:tcPr>
            <w:tcW w:w="4447" w:type="dxa"/>
            <w:shd w:val="clear" w:color="auto" w:fill="auto"/>
          </w:tcPr>
          <w:p w:rsidR="006216D3" w:rsidRPr="006216F7" w:rsidRDefault="006216D3" w:rsidP="004E48E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216F7">
              <w:rPr>
                <w:b/>
                <w:sz w:val="28"/>
                <w:szCs w:val="28"/>
              </w:rPr>
              <w:t xml:space="preserve">                 ПОСТАНОВЛЕНИЕ</w:t>
            </w:r>
          </w:p>
        </w:tc>
      </w:tr>
      <w:tr w:rsidR="006216D3" w:rsidRPr="006216F7" w:rsidTr="004E48E9">
        <w:trPr>
          <w:trHeight w:val="240"/>
        </w:trPr>
        <w:tc>
          <w:tcPr>
            <w:tcW w:w="4738" w:type="dxa"/>
            <w:shd w:val="clear" w:color="auto" w:fill="auto"/>
          </w:tcPr>
          <w:p w:rsidR="006216D3" w:rsidRDefault="006216D3" w:rsidP="004E48E9">
            <w:pPr>
              <w:snapToGrid w:val="0"/>
              <w:rPr>
                <w:b/>
                <w:sz w:val="28"/>
                <w:szCs w:val="28"/>
              </w:rPr>
            </w:pPr>
          </w:p>
          <w:p w:rsidR="006216D3" w:rsidRPr="006216F7" w:rsidRDefault="006216D3" w:rsidP="004E48E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4447" w:type="dxa"/>
            <w:shd w:val="clear" w:color="auto" w:fill="auto"/>
          </w:tcPr>
          <w:p w:rsidR="006216D3" w:rsidRPr="006216F7" w:rsidRDefault="006216D3" w:rsidP="004E48E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216D3" w:rsidRDefault="006216D3" w:rsidP="006216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26 </w:t>
      </w:r>
      <w:proofErr w:type="gramStart"/>
      <w:r>
        <w:rPr>
          <w:sz w:val="26"/>
          <w:szCs w:val="26"/>
        </w:rPr>
        <w:t>января  2023</w:t>
      </w:r>
      <w:proofErr w:type="gramEnd"/>
      <w:r>
        <w:rPr>
          <w:sz w:val="26"/>
          <w:szCs w:val="26"/>
        </w:rPr>
        <w:t xml:space="preserve"> года № 3</w:t>
      </w:r>
    </w:p>
    <w:p w:rsidR="006216D3" w:rsidRDefault="006216D3" w:rsidP="006216D3">
      <w:pPr>
        <w:jc w:val="center"/>
        <w:rPr>
          <w:sz w:val="26"/>
          <w:szCs w:val="26"/>
        </w:rPr>
      </w:pPr>
    </w:p>
    <w:p w:rsidR="006216D3" w:rsidRPr="00447896" w:rsidRDefault="006216D3" w:rsidP="006216D3">
      <w:pPr>
        <w:jc w:val="center"/>
        <w:rPr>
          <w:sz w:val="26"/>
          <w:szCs w:val="26"/>
        </w:rPr>
      </w:pPr>
    </w:p>
    <w:p w:rsidR="006216D3" w:rsidRDefault="006216D3" w:rsidP="006216D3">
      <w:pPr>
        <w:autoSpaceDE w:val="0"/>
        <w:spacing w:before="108" w:after="108"/>
        <w:jc w:val="center"/>
        <w:rPr>
          <w:sz w:val="26"/>
          <w:szCs w:val="26"/>
        </w:rPr>
      </w:pPr>
      <w:r w:rsidRPr="00F86762">
        <w:rPr>
          <w:b/>
          <w:bCs/>
          <w:color w:val="000000"/>
          <w:sz w:val="26"/>
          <w:szCs w:val="26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осуществить погребение умершего</w:t>
      </w:r>
    </w:p>
    <w:p w:rsidR="006216D3" w:rsidRPr="00F86762" w:rsidRDefault="006216D3" w:rsidP="006216D3">
      <w:pPr>
        <w:autoSpaceDE w:val="0"/>
        <w:spacing w:before="108" w:after="108"/>
        <w:jc w:val="center"/>
        <w:rPr>
          <w:sz w:val="26"/>
          <w:szCs w:val="26"/>
        </w:rPr>
      </w:pPr>
    </w:p>
    <w:p w:rsidR="006216D3" w:rsidRDefault="006216D3" w:rsidP="006216D3">
      <w:pPr>
        <w:ind w:firstLine="720"/>
        <w:jc w:val="both"/>
        <w:rPr>
          <w:sz w:val="26"/>
          <w:szCs w:val="26"/>
        </w:rPr>
      </w:pPr>
      <w:r w:rsidRPr="00F8676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</w:t>
      </w:r>
      <w:r w:rsidRPr="00F86762">
        <w:rPr>
          <w:color w:val="000000"/>
          <w:sz w:val="26"/>
          <w:szCs w:val="26"/>
        </w:rPr>
        <w:t xml:space="preserve"> ст. 9</w:t>
      </w:r>
      <w:r w:rsidRPr="00F86762">
        <w:rPr>
          <w:sz w:val="26"/>
          <w:szCs w:val="26"/>
        </w:rPr>
        <w:t xml:space="preserve"> Федерального закона от 12 января 1996 года N 8-ФЗ </w:t>
      </w:r>
      <w:r>
        <w:rPr>
          <w:sz w:val="26"/>
          <w:szCs w:val="26"/>
        </w:rPr>
        <w:t>"О погребении и похоронном деле»</w:t>
      </w:r>
      <w:r w:rsidRPr="00F8676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86762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Тумьюмучашского</w:t>
      </w:r>
      <w:proofErr w:type="spellEnd"/>
      <w:r>
        <w:rPr>
          <w:sz w:val="26"/>
          <w:szCs w:val="26"/>
        </w:rPr>
        <w:t xml:space="preserve"> сельского</w:t>
      </w:r>
      <w:r w:rsidRPr="00F86762">
        <w:rPr>
          <w:sz w:val="26"/>
          <w:szCs w:val="26"/>
        </w:rPr>
        <w:t xml:space="preserve"> пос</w:t>
      </w:r>
      <w:r>
        <w:rPr>
          <w:sz w:val="26"/>
          <w:szCs w:val="26"/>
        </w:rPr>
        <w:t xml:space="preserve">еления </w:t>
      </w:r>
      <w:proofErr w:type="spellStart"/>
      <w:r>
        <w:rPr>
          <w:sz w:val="26"/>
          <w:szCs w:val="26"/>
        </w:rPr>
        <w:t>Куженерского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</w:t>
      </w:r>
      <w:r w:rsidRPr="00F8676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Тумьюмучашская</w:t>
      </w:r>
      <w:proofErr w:type="spellEnd"/>
      <w:r>
        <w:rPr>
          <w:sz w:val="26"/>
          <w:szCs w:val="26"/>
        </w:rPr>
        <w:t xml:space="preserve"> сельская </w:t>
      </w:r>
      <w:r w:rsidRPr="00F8676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 </w:t>
      </w:r>
      <w:r w:rsidRPr="00F86762">
        <w:rPr>
          <w:sz w:val="26"/>
          <w:szCs w:val="26"/>
        </w:rPr>
        <w:t xml:space="preserve">п о с </w:t>
      </w:r>
      <w:proofErr w:type="gramStart"/>
      <w:r w:rsidRPr="00F86762">
        <w:rPr>
          <w:sz w:val="26"/>
          <w:szCs w:val="26"/>
        </w:rPr>
        <w:t>т</w:t>
      </w:r>
      <w:proofErr w:type="gramEnd"/>
      <w:r w:rsidRPr="00F86762">
        <w:rPr>
          <w:sz w:val="26"/>
          <w:szCs w:val="26"/>
        </w:rPr>
        <w:t xml:space="preserve"> а н о в л я е т:</w:t>
      </w:r>
    </w:p>
    <w:p w:rsidR="006216D3" w:rsidRPr="00C004B5" w:rsidRDefault="006216D3" w:rsidP="006216D3">
      <w:pPr>
        <w:tabs>
          <w:tab w:val="left" w:pos="9355"/>
        </w:tabs>
        <w:autoSpaceDE w:val="0"/>
        <w:ind w:right="-1" w:firstLine="720"/>
        <w:jc w:val="both"/>
        <w:rPr>
          <w:color w:val="000000"/>
          <w:sz w:val="26"/>
          <w:szCs w:val="27"/>
        </w:rPr>
      </w:pPr>
      <w:r w:rsidRPr="00C004B5">
        <w:rPr>
          <w:sz w:val="26"/>
          <w:szCs w:val="27"/>
        </w:rPr>
        <w:t xml:space="preserve"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</w:t>
      </w:r>
      <w:r w:rsidRPr="00C004B5">
        <w:rPr>
          <w:color w:val="000000"/>
          <w:sz w:val="26"/>
          <w:szCs w:val="27"/>
        </w:rPr>
        <w:t xml:space="preserve">приложению. </w:t>
      </w:r>
    </w:p>
    <w:p w:rsidR="006216D3" w:rsidRPr="00C004B5" w:rsidRDefault="006216D3" w:rsidP="006216D3">
      <w:pPr>
        <w:tabs>
          <w:tab w:val="left" w:pos="9356"/>
        </w:tabs>
        <w:autoSpaceDE w:val="0"/>
        <w:ind w:right="-1"/>
        <w:jc w:val="both"/>
        <w:rPr>
          <w:sz w:val="26"/>
          <w:szCs w:val="27"/>
        </w:rPr>
      </w:pPr>
      <w:r w:rsidRPr="00C004B5">
        <w:rPr>
          <w:color w:val="000000"/>
          <w:sz w:val="26"/>
          <w:szCs w:val="27"/>
        </w:rPr>
        <w:t xml:space="preserve">         2. Признать утратившим силу постановление </w:t>
      </w:r>
      <w:proofErr w:type="spellStart"/>
      <w:r>
        <w:rPr>
          <w:color w:val="000000"/>
          <w:sz w:val="26"/>
          <w:szCs w:val="27"/>
        </w:rPr>
        <w:t>Тумьюмучашской</w:t>
      </w:r>
      <w:proofErr w:type="spellEnd"/>
      <w:r>
        <w:rPr>
          <w:color w:val="000000"/>
          <w:sz w:val="26"/>
          <w:szCs w:val="27"/>
        </w:rPr>
        <w:t xml:space="preserve"> сельской </w:t>
      </w:r>
      <w:r w:rsidRPr="00C004B5">
        <w:rPr>
          <w:color w:val="000000"/>
          <w:sz w:val="26"/>
          <w:szCs w:val="27"/>
        </w:rPr>
        <w:t xml:space="preserve">администрации </w:t>
      </w:r>
      <w:r>
        <w:rPr>
          <w:sz w:val="26"/>
          <w:szCs w:val="27"/>
        </w:rPr>
        <w:t>от 9 февраля 2022</w:t>
      </w:r>
      <w:r w:rsidRPr="00C004B5">
        <w:rPr>
          <w:sz w:val="26"/>
          <w:szCs w:val="27"/>
        </w:rPr>
        <w:t xml:space="preserve"> г. № </w:t>
      </w:r>
      <w:r>
        <w:rPr>
          <w:sz w:val="26"/>
          <w:szCs w:val="27"/>
        </w:rPr>
        <w:t>7</w:t>
      </w:r>
      <w:r w:rsidRPr="00C004B5">
        <w:rPr>
          <w:color w:val="000000"/>
          <w:sz w:val="26"/>
          <w:szCs w:val="27"/>
        </w:rPr>
        <w:t xml:space="preserve"> «</w:t>
      </w:r>
      <w:r w:rsidRPr="00C004B5">
        <w:rPr>
          <w:bCs/>
          <w:color w:val="000000"/>
          <w:sz w:val="26"/>
          <w:szCs w:val="27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осуществить погребение умершего».</w:t>
      </w:r>
    </w:p>
    <w:p w:rsidR="006216D3" w:rsidRPr="00C004B5" w:rsidRDefault="006216D3" w:rsidP="006216D3">
      <w:pPr>
        <w:tabs>
          <w:tab w:val="left" w:pos="9072"/>
        </w:tabs>
        <w:ind w:right="566" w:firstLine="720"/>
        <w:jc w:val="both"/>
        <w:rPr>
          <w:sz w:val="26"/>
          <w:szCs w:val="27"/>
        </w:rPr>
      </w:pPr>
      <w:r w:rsidRPr="00C004B5">
        <w:rPr>
          <w:sz w:val="26"/>
          <w:szCs w:val="27"/>
        </w:rPr>
        <w:t xml:space="preserve">3. Настоящее постановление </w:t>
      </w:r>
      <w:r>
        <w:rPr>
          <w:sz w:val="26"/>
          <w:szCs w:val="27"/>
        </w:rPr>
        <w:t>вступает в силу с 1 февраля 2023</w:t>
      </w:r>
      <w:r w:rsidRPr="00C004B5">
        <w:rPr>
          <w:sz w:val="26"/>
          <w:szCs w:val="27"/>
        </w:rPr>
        <w:t xml:space="preserve"> года.</w:t>
      </w:r>
    </w:p>
    <w:p w:rsidR="006216D3" w:rsidRPr="00C004B5" w:rsidRDefault="006216D3" w:rsidP="006216D3">
      <w:pPr>
        <w:tabs>
          <w:tab w:val="left" w:pos="9072"/>
        </w:tabs>
        <w:ind w:right="-2"/>
        <w:jc w:val="both"/>
        <w:rPr>
          <w:rFonts w:eastAsia="Arial CYR" w:cs="Arial CYR"/>
          <w:b/>
          <w:bCs/>
          <w:sz w:val="26"/>
          <w:szCs w:val="27"/>
        </w:rPr>
      </w:pPr>
      <w:r w:rsidRPr="00C004B5">
        <w:rPr>
          <w:sz w:val="26"/>
          <w:szCs w:val="27"/>
        </w:rPr>
        <w:t xml:space="preserve">          </w:t>
      </w:r>
      <w:r>
        <w:rPr>
          <w:sz w:val="26"/>
          <w:szCs w:val="27"/>
        </w:rPr>
        <w:t xml:space="preserve"> </w:t>
      </w:r>
      <w:r w:rsidRPr="00C004B5">
        <w:rPr>
          <w:sz w:val="26"/>
          <w:szCs w:val="27"/>
        </w:rPr>
        <w:t xml:space="preserve">4. </w:t>
      </w:r>
      <w:r w:rsidRPr="00252BD4">
        <w:rPr>
          <w:sz w:val="26"/>
          <w:szCs w:val="28"/>
        </w:rPr>
        <w:t xml:space="preserve">Настоящее постановление подлежит обнародованию, размещению на официальном сайте </w:t>
      </w:r>
      <w:proofErr w:type="spellStart"/>
      <w:r>
        <w:rPr>
          <w:sz w:val="26"/>
          <w:szCs w:val="28"/>
        </w:rPr>
        <w:t>Тумьюмучашской</w:t>
      </w:r>
      <w:proofErr w:type="spellEnd"/>
      <w:r>
        <w:rPr>
          <w:sz w:val="26"/>
          <w:szCs w:val="28"/>
        </w:rPr>
        <w:t xml:space="preserve"> сельской </w:t>
      </w:r>
      <w:r w:rsidRPr="00252BD4">
        <w:rPr>
          <w:sz w:val="26"/>
          <w:szCs w:val="28"/>
        </w:rPr>
        <w:t>администрации в информационно -телекоммуникационной сети «Интернет»</w:t>
      </w:r>
    </w:p>
    <w:p w:rsidR="006216D3" w:rsidRPr="00C004B5" w:rsidRDefault="006216D3" w:rsidP="006216D3">
      <w:pPr>
        <w:ind w:firstLine="708"/>
        <w:jc w:val="both"/>
        <w:rPr>
          <w:sz w:val="26"/>
          <w:szCs w:val="27"/>
        </w:rPr>
      </w:pPr>
      <w:r w:rsidRPr="00C004B5">
        <w:rPr>
          <w:rFonts w:eastAsia="Arial CYR" w:cs="Arial CYR"/>
          <w:sz w:val="26"/>
          <w:szCs w:val="27"/>
        </w:rPr>
        <w:t xml:space="preserve">5. Контроль за исполнением настоящего постановления возложить на главу </w:t>
      </w:r>
      <w:proofErr w:type="spellStart"/>
      <w:r>
        <w:rPr>
          <w:rFonts w:eastAsia="Arial CYR" w:cs="Arial CYR"/>
          <w:sz w:val="26"/>
          <w:szCs w:val="27"/>
        </w:rPr>
        <w:t>Тумьюмучашской</w:t>
      </w:r>
      <w:proofErr w:type="spellEnd"/>
      <w:r>
        <w:rPr>
          <w:rFonts w:eastAsia="Arial CYR" w:cs="Arial CYR"/>
          <w:sz w:val="26"/>
          <w:szCs w:val="27"/>
        </w:rPr>
        <w:t xml:space="preserve"> сельской </w:t>
      </w:r>
      <w:r w:rsidRPr="00C004B5">
        <w:rPr>
          <w:rFonts w:eastAsia="Arial CYR" w:cs="Arial CYR"/>
          <w:sz w:val="26"/>
          <w:szCs w:val="27"/>
        </w:rPr>
        <w:t>ад</w:t>
      </w:r>
      <w:r w:rsidRPr="00C004B5">
        <w:rPr>
          <w:rFonts w:eastAsia="Arial CYR" w:cs="Arial CYR"/>
          <w:color w:val="000000"/>
          <w:sz w:val="26"/>
          <w:szCs w:val="27"/>
        </w:rPr>
        <w:t>министрации</w:t>
      </w:r>
      <w:r w:rsidRPr="00C004B5">
        <w:rPr>
          <w:rFonts w:eastAsia="Arial CYR" w:cs="Arial CYR"/>
          <w:sz w:val="26"/>
          <w:szCs w:val="27"/>
        </w:rPr>
        <w:t>.</w:t>
      </w:r>
    </w:p>
    <w:p w:rsidR="006216D3" w:rsidRPr="00F86762" w:rsidRDefault="006216D3" w:rsidP="006216D3">
      <w:pPr>
        <w:ind w:firstLine="720"/>
        <w:jc w:val="both"/>
        <w:rPr>
          <w:sz w:val="26"/>
          <w:szCs w:val="26"/>
        </w:rPr>
      </w:pPr>
    </w:p>
    <w:p w:rsidR="006216D3" w:rsidRPr="00F86762" w:rsidRDefault="006216D3" w:rsidP="006216D3">
      <w:pPr>
        <w:ind w:left="60" w:firstLine="648"/>
        <w:jc w:val="both"/>
        <w:rPr>
          <w:sz w:val="26"/>
          <w:szCs w:val="26"/>
        </w:rPr>
      </w:pPr>
    </w:p>
    <w:p w:rsidR="006216D3" w:rsidRDefault="006216D3" w:rsidP="006216D3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Тумьюмучашской</w:t>
      </w:r>
      <w:proofErr w:type="spellEnd"/>
      <w:r>
        <w:rPr>
          <w:sz w:val="26"/>
          <w:szCs w:val="26"/>
        </w:rPr>
        <w:t xml:space="preserve"> </w:t>
      </w:r>
    </w:p>
    <w:p w:rsidR="006216D3" w:rsidRDefault="006216D3" w:rsidP="006216D3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сельской администрации                                         </w:t>
      </w:r>
      <w:proofErr w:type="spellStart"/>
      <w:r>
        <w:rPr>
          <w:sz w:val="26"/>
          <w:szCs w:val="26"/>
        </w:rPr>
        <w:t>А.Э.Тобекова</w:t>
      </w:r>
      <w:proofErr w:type="spellEnd"/>
    </w:p>
    <w:p w:rsidR="006216D3" w:rsidRDefault="006216D3" w:rsidP="006216D3">
      <w:pPr>
        <w:autoSpaceDE w:val="0"/>
        <w:rPr>
          <w:color w:val="000000"/>
          <w:sz w:val="26"/>
          <w:szCs w:val="26"/>
        </w:rPr>
      </w:pPr>
      <w:r w:rsidRPr="00F86762">
        <w:rPr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6216D3" w:rsidRDefault="006216D3" w:rsidP="006216D3">
      <w:pPr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6216D3" w:rsidRDefault="006216D3" w:rsidP="006216D3">
      <w:pPr>
        <w:autoSpaceDE w:val="0"/>
        <w:rPr>
          <w:color w:val="000000"/>
          <w:sz w:val="26"/>
          <w:szCs w:val="26"/>
        </w:rPr>
      </w:pPr>
    </w:p>
    <w:p w:rsidR="006216D3" w:rsidRDefault="006216D3" w:rsidP="006216D3">
      <w:pPr>
        <w:autoSpaceDE w:val="0"/>
        <w:rPr>
          <w:color w:val="000000"/>
          <w:sz w:val="26"/>
          <w:szCs w:val="26"/>
        </w:rPr>
      </w:pPr>
    </w:p>
    <w:p w:rsidR="006216D3" w:rsidRDefault="006216D3" w:rsidP="006216D3">
      <w:pPr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Приложение </w:t>
      </w:r>
    </w:p>
    <w:p w:rsidR="006216D3" w:rsidRDefault="006216D3" w:rsidP="006216D3">
      <w:pPr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Pr="00F86762">
        <w:rPr>
          <w:color w:val="000000"/>
          <w:sz w:val="26"/>
          <w:szCs w:val="26"/>
        </w:rPr>
        <w:t xml:space="preserve">к постановлению </w:t>
      </w:r>
      <w:proofErr w:type="spellStart"/>
      <w:r>
        <w:rPr>
          <w:color w:val="000000"/>
          <w:sz w:val="26"/>
          <w:szCs w:val="26"/>
        </w:rPr>
        <w:t>Тумьюмучашской</w:t>
      </w:r>
      <w:proofErr w:type="spellEnd"/>
      <w:r>
        <w:rPr>
          <w:color w:val="000000"/>
          <w:sz w:val="26"/>
          <w:szCs w:val="26"/>
        </w:rPr>
        <w:t xml:space="preserve">                                    </w:t>
      </w:r>
    </w:p>
    <w:p w:rsidR="006216D3" w:rsidRPr="00F86762" w:rsidRDefault="006216D3" w:rsidP="006216D3">
      <w:pPr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сельской администрации</w:t>
      </w:r>
    </w:p>
    <w:p w:rsidR="006216D3" w:rsidRPr="00F86762" w:rsidRDefault="006216D3" w:rsidP="006216D3">
      <w:pPr>
        <w:autoSpaceDE w:val="0"/>
        <w:ind w:left="4956"/>
        <w:rPr>
          <w:color w:val="000000"/>
          <w:sz w:val="26"/>
          <w:szCs w:val="26"/>
        </w:rPr>
      </w:pPr>
      <w:r w:rsidRPr="00F86762">
        <w:rPr>
          <w:color w:val="000000"/>
          <w:sz w:val="26"/>
          <w:szCs w:val="26"/>
        </w:rPr>
        <w:t xml:space="preserve">          </w:t>
      </w:r>
      <w:proofErr w:type="gramStart"/>
      <w:r w:rsidRPr="00F8676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26</w:t>
      </w:r>
      <w:proofErr w:type="gramEnd"/>
      <w:r>
        <w:rPr>
          <w:color w:val="000000"/>
          <w:sz w:val="26"/>
          <w:szCs w:val="26"/>
        </w:rPr>
        <w:t xml:space="preserve"> января 2023</w:t>
      </w:r>
      <w:r w:rsidRPr="00F86762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3</w:t>
      </w:r>
    </w:p>
    <w:p w:rsidR="006216D3" w:rsidRPr="00F86762" w:rsidRDefault="006216D3" w:rsidP="006216D3">
      <w:pPr>
        <w:autoSpaceDE w:val="0"/>
        <w:spacing w:before="108" w:after="108"/>
        <w:jc w:val="right"/>
        <w:rPr>
          <w:color w:val="000000"/>
          <w:sz w:val="26"/>
          <w:szCs w:val="26"/>
        </w:rPr>
      </w:pPr>
    </w:p>
    <w:p w:rsidR="006216D3" w:rsidRDefault="006216D3" w:rsidP="006216D3">
      <w:pPr>
        <w:autoSpaceDE w:val="0"/>
        <w:spacing w:before="108" w:after="108"/>
        <w:jc w:val="right"/>
        <w:rPr>
          <w:color w:val="000000"/>
        </w:rPr>
      </w:pPr>
    </w:p>
    <w:p w:rsidR="006216D3" w:rsidRDefault="006216D3" w:rsidP="006216D3">
      <w:pPr>
        <w:autoSpaceDE w:val="0"/>
        <w:spacing w:before="108" w:after="108"/>
        <w:jc w:val="right"/>
        <w:rPr>
          <w:color w:val="000000"/>
        </w:rPr>
      </w:pPr>
    </w:p>
    <w:p w:rsidR="006216D3" w:rsidRDefault="006216D3" w:rsidP="006216D3">
      <w:pPr>
        <w:autoSpaceDE w:val="0"/>
        <w:spacing w:before="108" w:after="108"/>
        <w:jc w:val="center"/>
        <w:rPr>
          <w:b/>
          <w:bCs/>
          <w:color w:val="000000"/>
          <w:sz w:val="24"/>
          <w:szCs w:val="24"/>
        </w:rPr>
      </w:pPr>
      <w:bookmarkStart w:id="0" w:name="sub_1000"/>
      <w:r>
        <w:rPr>
          <w:b/>
          <w:bCs/>
          <w:color w:val="000000"/>
          <w:sz w:val="28"/>
          <w:szCs w:val="28"/>
        </w:rPr>
        <w:t xml:space="preserve">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принявшему на себя обязанность осуществить погребение умершего </w:t>
      </w:r>
    </w:p>
    <w:bookmarkEnd w:id="0"/>
    <w:p w:rsidR="006216D3" w:rsidRDefault="006216D3" w:rsidP="006216D3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0029" w:type="dxa"/>
        <w:tblInd w:w="-423" w:type="dxa"/>
        <w:tblLayout w:type="fixed"/>
        <w:tblLook w:val="0000" w:firstRow="0" w:lastRow="0" w:firstColumn="0" w:lastColumn="0" w:noHBand="0" w:noVBand="0"/>
      </w:tblPr>
      <w:tblGrid>
        <w:gridCol w:w="1035"/>
        <w:gridCol w:w="7576"/>
        <w:gridCol w:w="1418"/>
      </w:tblGrid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и качественные характеристики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 (оформление документов для получения пособия на погребение)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Pr="003A2DC8">
              <w:rPr>
                <w:sz w:val="24"/>
                <w:szCs w:val="24"/>
              </w:rPr>
              <w:t>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 w:rsidRPr="003A2D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A2DC8">
              <w:rPr>
                <w:sz w:val="24"/>
                <w:szCs w:val="24"/>
              </w:rPr>
              <w:t>61,4</w:t>
            </w:r>
            <w:r>
              <w:rPr>
                <w:sz w:val="24"/>
                <w:szCs w:val="24"/>
              </w:rPr>
              <w:t>8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гроб деревянный из лиственных пород, не обитый тканью, 1шт.;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3A2DC8">
              <w:rPr>
                <w:sz w:val="24"/>
                <w:szCs w:val="24"/>
              </w:rPr>
              <w:t>0,00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ритуальная простынь, хлопчатобумажная, 1,4х2,0м., 2 шт.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 w:rsidRPr="003A2D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2DC8">
              <w:rPr>
                <w:sz w:val="24"/>
                <w:szCs w:val="24"/>
              </w:rPr>
              <w:t>8,00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подушка, 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24"/>
                  <w:szCs w:val="24"/>
                </w:rPr>
                <w:t>30 см</w:t>
              </w:r>
            </w:smartTag>
            <w:r>
              <w:rPr>
                <w:sz w:val="24"/>
                <w:szCs w:val="24"/>
              </w:rPr>
              <w:t xml:space="preserve"> х30 см, 1 шт.,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A2DC8">
              <w:rPr>
                <w:sz w:val="24"/>
                <w:szCs w:val="24"/>
              </w:rPr>
              <w:t>6,00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гроба и других предметов, необходимых для погребения (ритуальная простынь (2 шт.) и подушка) к моргу (дому)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  <w:r w:rsidRPr="003A2DC8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8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 деревянный, из лиственных пород дерева, 1 шт.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3A2DC8">
              <w:rPr>
                <w:sz w:val="24"/>
                <w:szCs w:val="24"/>
              </w:rPr>
              <w:t>3,00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A2DC8">
              <w:rPr>
                <w:sz w:val="24"/>
                <w:szCs w:val="24"/>
              </w:rPr>
              <w:t>50,00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3A2DC8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рытье могилы и захоронение в летних условиях - вручную, в зимних условиях - механизированным способом (рытье могилы, опускание гроба в могилу, засыпка могилы, устройство надмогильного холма, установка деревянного памятника "Крест"), при этом размер могилы определяется с учетом размера гроба и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16D3" w:rsidRPr="00C46390" w:rsidRDefault="006216D3" w:rsidP="004E48E9">
            <w:pPr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2917,00</w:t>
            </w:r>
          </w:p>
        </w:tc>
      </w:tr>
      <w:tr w:rsidR="006216D3" w:rsidTr="004E48E9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>имость гарантированного перечня услуг по погребению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6D3" w:rsidRDefault="006216D3" w:rsidP="004E48E9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7793,48</w:t>
            </w:r>
          </w:p>
        </w:tc>
      </w:tr>
    </w:tbl>
    <w:p w:rsidR="00DA1091" w:rsidRDefault="00DA1091">
      <w:bookmarkStart w:id="1" w:name="_GoBack"/>
      <w:bookmarkEnd w:id="1"/>
    </w:p>
    <w:sectPr w:rsidR="00DA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8"/>
    <w:rsid w:val="006216D3"/>
    <w:rsid w:val="007B0C98"/>
    <w:rsid w:val="00D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DF9C-83FD-4E9A-BE71-1ADEF5EA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2023-01-31T10:40:00Z</dcterms:created>
  <dcterms:modified xsi:type="dcterms:W3CDTF">2023-01-31T10:40:00Z</dcterms:modified>
</cp:coreProperties>
</file>