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9A" w:rsidRPr="00883093" w:rsidRDefault="004A459A" w:rsidP="004A4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3093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883093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   РОССИЙСКАЯ ФЕДЕРАЦИЯ</w:t>
      </w:r>
    </w:p>
    <w:p w:rsidR="004A459A" w:rsidRPr="00883093" w:rsidRDefault="004A459A" w:rsidP="004A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       </w:t>
      </w:r>
      <w:proofErr w:type="spellStart"/>
      <w:proofErr w:type="gramStart"/>
      <w:r w:rsidRPr="00883093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88309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4A459A" w:rsidRPr="00883093" w:rsidRDefault="004A459A" w:rsidP="004A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 МОРКО                                                                МОРКИНСКИЙ           МУНИЦИПАЛЬНЫЙ РАЙОНЫН             МУНИЦИПАЛЬНЫЙ РАЙОН                     </w:t>
      </w:r>
    </w:p>
    <w:p w:rsidR="004A459A" w:rsidRPr="00883093" w:rsidRDefault="004A459A" w:rsidP="004A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     ШАЛИНСКАЯ </w:t>
      </w:r>
      <w:proofErr w:type="gramStart"/>
      <w:r w:rsidRPr="00883093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4A459A" w:rsidRPr="00883093" w:rsidRDefault="004A459A" w:rsidP="004A45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      АДМИНИСТРАЦИЯ</w:t>
      </w:r>
    </w:p>
    <w:p w:rsidR="004A459A" w:rsidRPr="00883093" w:rsidRDefault="004A459A" w:rsidP="004A459A">
      <w:pPr>
        <w:tabs>
          <w:tab w:val="left" w:pos="77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ab/>
      </w:r>
    </w:p>
    <w:p w:rsidR="004A459A" w:rsidRPr="00883093" w:rsidRDefault="004A459A" w:rsidP="004A45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093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883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830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59A" w:rsidRPr="00883093" w:rsidRDefault="004A459A" w:rsidP="004A459A">
      <w:pPr>
        <w:pStyle w:val="a4"/>
        <w:rPr>
          <w:szCs w:val="28"/>
        </w:rPr>
      </w:pPr>
      <w:r w:rsidRPr="00883093">
        <w:rPr>
          <w:szCs w:val="28"/>
        </w:rPr>
        <w:t>_________________________________________________________________</w:t>
      </w:r>
      <w:r>
        <w:rPr>
          <w:szCs w:val="28"/>
        </w:rPr>
        <w:t>___________________</w:t>
      </w:r>
    </w:p>
    <w:p w:rsidR="00826981" w:rsidRDefault="00826981" w:rsidP="004A45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459A" w:rsidRPr="00492A9E" w:rsidRDefault="004A459A" w:rsidP="004A45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2A9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981">
        <w:rPr>
          <w:rFonts w:ascii="Times New Roman" w:hAnsi="Times New Roman" w:cs="Times New Roman"/>
          <w:sz w:val="28"/>
          <w:szCs w:val="28"/>
        </w:rPr>
        <w:t>42</w:t>
      </w:r>
      <w:r w:rsidRPr="00492A9E">
        <w:rPr>
          <w:rFonts w:ascii="Times New Roman" w:hAnsi="Times New Roman" w:cs="Times New Roman"/>
          <w:sz w:val="28"/>
          <w:szCs w:val="28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981">
        <w:rPr>
          <w:rFonts w:ascii="Times New Roman" w:hAnsi="Times New Roman" w:cs="Times New Roman"/>
          <w:sz w:val="28"/>
          <w:szCs w:val="28"/>
        </w:rPr>
        <w:t>27 апреля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492A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59A" w:rsidRPr="008A06BB" w:rsidRDefault="004A459A" w:rsidP="004A4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9A" w:rsidRPr="004E28A9" w:rsidRDefault="004A459A" w:rsidP="004A459A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459A" w:rsidRDefault="004A459A" w:rsidP="004A459A">
      <w:pPr>
        <w:spacing w:line="240" w:lineRule="auto"/>
        <w:jc w:val="center"/>
        <w:rPr>
          <w:color w:val="000000"/>
          <w:sz w:val="30"/>
          <w:szCs w:val="30"/>
          <w:shd w:val="clear" w:color="auto" w:fill="FFFFFF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</w:t>
      </w: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и размер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в Шалинской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, утвержденный постановлением Шалинской сельской администрации  № 55 от 28.06.2022 года</w:t>
      </w:r>
    </w:p>
    <w:p w:rsidR="004A459A" w:rsidRDefault="004A459A" w:rsidP="004A459A">
      <w:pPr>
        <w:spacing w:after="0" w:line="320" w:lineRule="atLeast"/>
        <w:ind w:firstLine="708"/>
        <w:jc w:val="both"/>
        <w:outlineLvl w:val="0"/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</w:pPr>
    </w:p>
    <w:p w:rsidR="004A459A" w:rsidRDefault="004A459A" w:rsidP="0049449A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</w:t>
      </w: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Постановлением Правительства Российской Федерации от 1 марта 2023 года № 329 «</w:t>
      </w:r>
      <w:r w:rsidRPr="004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7 Положения об особенностях направления работников </w:t>
      </w:r>
      <w:proofErr w:type="gramStart"/>
      <w:r w:rsidRPr="004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служебные командировки»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Шалинского сельского поселения Шалинская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сельская администрация </w:t>
      </w: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Pr="004A459A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>:</w:t>
      </w:r>
    </w:p>
    <w:p w:rsidR="004A459A" w:rsidRDefault="004A459A" w:rsidP="0049449A">
      <w:pPr>
        <w:spacing w:line="240" w:lineRule="auto"/>
        <w:ind w:firstLine="708"/>
        <w:jc w:val="both"/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</w:pPr>
      <w:r w:rsidRPr="004A459A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>1.</w:t>
      </w:r>
      <w:r w:rsidRPr="000154AB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 xml:space="preserve">Внести </w:t>
      </w:r>
      <w:r w:rsidRPr="000154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 Порядок и размеры </w:t>
      </w:r>
      <w:r w:rsidRPr="000154AB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возмещения расходов, связанных со служебными командировками в Шалинской сельской администрации, утвержденный постановлением Шалинской сельской администрации  № 55 от 28.06.2022 года</w:t>
      </w:r>
      <w:r w:rsidR="000154AB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(далее – Порядок),  следующее изменение:</w:t>
      </w:r>
    </w:p>
    <w:p w:rsidR="000154AB" w:rsidRDefault="000154AB" w:rsidP="0049449A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-</w:t>
      </w:r>
      <w:r w:rsidR="0049449A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абзац шестой пункта 4 Порядка изложить в следующей редакции:</w:t>
      </w:r>
    </w:p>
    <w:p w:rsidR="000154AB" w:rsidRDefault="000154AB" w:rsidP="004944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«</w:t>
      </w:r>
      <w:r w:rsidRPr="00C5332C"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</w:t>
      </w:r>
      <w:r w:rsidRPr="000154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договором, кассовым чеком или документом, оформленным на бланке строгой отчетности,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содержащим сведения, </w:t>
      </w:r>
      <w:r w:rsidRPr="000154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предусмотренные </w:t>
      </w:r>
      <w:hyperlink r:id="rId4" w:anchor="dst100009" w:history="1">
        <w:r w:rsidRPr="000154AB">
          <w:rPr>
            <w:rStyle w:val="a3"/>
            <w:rFonts w:ascii="Times New Roman" w:hAnsi="Times New Roman" w:cs="Times New Roman"/>
            <w:color w:val="1A0DAB"/>
            <w:sz w:val="30"/>
            <w:szCs w:val="30"/>
            <w:shd w:val="clear" w:color="auto" w:fill="FFFFFF"/>
          </w:rPr>
          <w:t>Правилами</w:t>
        </w:r>
      </w:hyperlink>
      <w:r w:rsidRPr="000154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предоставления гостиничных услуг в Российской Федерации, утвержденными постановлением Правительства Российской Федерации от 18 ноября 2020 г. N 1853</w:t>
      </w:r>
      <w:r w:rsidR="0049449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.».</w:t>
      </w:r>
    </w:p>
    <w:p w:rsidR="0049449A" w:rsidRPr="004E28A9" w:rsidRDefault="0049449A" w:rsidP="0049449A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Pr="004E28A9">
        <w:rPr>
          <w:sz w:val="28"/>
          <w:szCs w:val="28"/>
        </w:rPr>
        <w:t xml:space="preserve"> </w:t>
      </w:r>
      <w:r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49449A" w:rsidRPr="008A06BB" w:rsidRDefault="0049449A" w:rsidP="004944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49A" w:rsidRPr="008A06BB" w:rsidRDefault="0049449A" w:rsidP="0049449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459A" w:rsidRDefault="0049449A" w:rsidP="0049449A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Шалинской</w:t>
      </w: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С.Л.Николаев</w:t>
      </w:r>
    </w:p>
    <w:sectPr w:rsidR="004A459A" w:rsidSect="004944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9A"/>
    <w:rsid w:val="000154AB"/>
    <w:rsid w:val="002540F9"/>
    <w:rsid w:val="002D7994"/>
    <w:rsid w:val="0049449A"/>
    <w:rsid w:val="004A459A"/>
    <w:rsid w:val="00540475"/>
    <w:rsid w:val="006F291B"/>
    <w:rsid w:val="00706AC3"/>
    <w:rsid w:val="00826981"/>
    <w:rsid w:val="008C11DB"/>
    <w:rsid w:val="00903331"/>
    <w:rsid w:val="009A6E7C"/>
    <w:rsid w:val="009D2C2F"/>
    <w:rsid w:val="00A33743"/>
    <w:rsid w:val="00A85CE5"/>
    <w:rsid w:val="00A87A54"/>
    <w:rsid w:val="00AA7B55"/>
    <w:rsid w:val="00D934C3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59A"/>
    <w:rPr>
      <w:color w:val="0000FF"/>
      <w:u w:val="single"/>
    </w:rPr>
  </w:style>
  <w:style w:type="paragraph" w:styleId="a4">
    <w:name w:val="No Spacing"/>
    <w:link w:val="a5"/>
    <w:qFormat/>
    <w:rsid w:val="004A459A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5">
    <w:name w:val="Без интервала Знак"/>
    <w:link w:val="a4"/>
    <w:rsid w:val="004A459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381289/9dd2ba1a1d236d5fe6f33a0d5dc47f3b8625c7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2023-04-27T05:08:00Z</cp:lastPrinted>
  <dcterms:created xsi:type="dcterms:W3CDTF">2023-03-27T05:53:00Z</dcterms:created>
  <dcterms:modified xsi:type="dcterms:W3CDTF">2023-04-27T05:11:00Z</dcterms:modified>
</cp:coreProperties>
</file>