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1" w:rsidRPr="00D43472" w:rsidRDefault="00D43472" w:rsidP="00D4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72">
        <w:rPr>
          <w:rFonts w:ascii="Times New Roman" w:hAnsi="Times New Roman" w:cs="Times New Roman"/>
          <w:sz w:val="28"/>
          <w:szCs w:val="28"/>
        </w:rPr>
        <w:t>15</w:t>
      </w:r>
      <w:r w:rsidR="00EE2BE8" w:rsidRPr="00D4347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F0551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D43472">
        <w:rPr>
          <w:rFonts w:ascii="Times New Roman" w:hAnsi="Times New Roman" w:cs="Times New Roman"/>
          <w:sz w:val="28"/>
          <w:szCs w:val="28"/>
        </w:rPr>
        <w:t>2</w:t>
      </w:r>
      <w:r w:rsidR="006A6071" w:rsidRPr="00D43472">
        <w:rPr>
          <w:rFonts w:ascii="Times New Roman" w:hAnsi="Times New Roman" w:cs="Times New Roman"/>
          <w:sz w:val="28"/>
          <w:szCs w:val="28"/>
        </w:rPr>
        <w:t>0</w:t>
      </w:r>
      <w:r w:rsidR="00453D4B" w:rsidRPr="00D43472">
        <w:rPr>
          <w:rFonts w:ascii="Times New Roman" w:hAnsi="Times New Roman" w:cs="Times New Roman"/>
          <w:sz w:val="28"/>
          <w:szCs w:val="28"/>
        </w:rPr>
        <w:t>2</w:t>
      </w:r>
      <w:r w:rsidR="00ED42EA" w:rsidRPr="00D43472">
        <w:rPr>
          <w:rFonts w:ascii="Times New Roman" w:hAnsi="Times New Roman" w:cs="Times New Roman"/>
          <w:sz w:val="28"/>
          <w:szCs w:val="28"/>
        </w:rPr>
        <w:t>3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6834C4" w:rsidRPr="00D43472">
        <w:rPr>
          <w:rFonts w:ascii="Times New Roman" w:hAnsi="Times New Roman" w:cs="Times New Roman"/>
          <w:sz w:val="28"/>
          <w:szCs w:val="28"/>
        </w:rPr>
        <w:t>1</w:t>
      </w:r>
      <w:r w:rsidR="009225AA" w:rsidRPr="00D43472">
        <w:rPr>
          <w:rFonts w:ascii="Times New Roman" w:hAnsi="Times New Roman" w:cs="Times New Roman"/>
          <w:sz w:val="28"/>
          <w:szCs w:val="28"/>
        </w:rPr>
        <w:t>4</w:t>
      </w:r>
      <w:r w:rsidR="00D158FD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D43472">
        <w:rPr>
          <w:rFonts w:ascii="Times New Roman" w:hAnsi="Times New Roman" w:cs="Times New Roman"/>
          <w:sz w:val="28"/>
          <w:szCs w:val="28"/>
        </w:rPr>
        <w:t>0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D43472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D43472">
        <w:rPr>
          <w:rFonts w:ascii="Times New Roman" w:hAnsi="Times New Roman" w:cs="Times New Roman"/>
          <w:sz w:val="28"/>
          <w:szCs w:val="28"/>
        </w:rPr>
        <w:br/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D43472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D43472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 w:rsidRPr="00D434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 w:rsidRPr="00D43472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D4347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43472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D4347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2BE8" w:rsidRPr="00D43472" w:rsidRDefault="00EE2BE8" w:rsidP="00D4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472" w:rsidRPr="00794817" w:rsidRDefault="00794817" w:rsidP="00D4347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94817">
        <w:rPr>
          <w:rFonts w:ascii="Times New Roman" w:hAnsi="Times New Roman" w:cs="Times New Roman"/>
          <w:sz w:val="28"/>
          <w:szCs w:val="28"/>
        </w:rPr>
        <w:t>1.</w:t>
      </w:r>
      <w:r w:rsidR="00D43472" w:rsidRPr="00794817">
        <w:rPr>
          <w:rFonts w:ascii="Times New Roman" w:hAnsi="Times New Roman" w:cs="Times New Roman"/>
          <w:sz w:val="28"/>
          <w:szCs w:val="28"/>
        </w:rPr>
        <w:t> </w:t>
      </w:r>
      <w:r w:rsidRPr="00794817">
        <w:rPr>
          <w:rFonts w:ascii="Times New Roman" w:hAnsi="Times New Roman" w:cs="Times New Roman"/>
          <w:sz w:val="28"/>
          <w:szCs w:val="28"/>
        </w:rPr>
        <w:t>О</w:t>
      </w:r>
      <w:r w:rsidR="00D43472" w:rsidRPr="00794817">
        <w:rPr>
          <w:rFonts w:ascii="Times New Roman" w:hAnsi="Times New Roman" w:cs="Times New Roman"/>
          <w:sz w:val="28"/>
          <w:szCs w:val="28"/>
        </w:rPr>
        <w:t>б установлении тарифов на питьевую воду, техническую воду, подвоз воды и водоотведение, реализуемые организациями водопроводно-канализационного хозяйства на территории Республики Марий Эл</w:t>
      </w:r>
      <w:r w:rsidRPr="0079481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43472" w:rsidRPr="00794817" w:rsidRDefault="00794817" w:rsidP="00D4347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94817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="00D43472" w:rsidRPr="00794817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794817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D43472" w:rsidRPr="00794817">
        <w:rPr>
          <w:rFonts w:ascii="Times New Roman" w:hAnsi="Times New Roman" w:cs="Times New Roman"/>
          <w:color w:val="000000"/>
          <w:spacing w:val="-2"/>
          <w:sz w:val="28"/>
          <w:szCs w:val="28"/>
        </w:rPr>
        <w:t>б установлении тарифов на подключение (технологическое присоединение) к централизованным системам холодного водоснабжения и водоотведения организаций водопроводно-канализационного хозяйства на территории Республики Марий Эл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43472" w:rsidRPr="00794817" w:rsidRDefault="00794817" w:rsidP="00D4347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3.</w:t>
      </w:r>
      <w:r w:rsidR="00D43472" w:rsidRPr="00794817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D43472" w:rsidRPr="007948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 установлении тарифов на услуги по захоронению твердых коммунальных отходов, оказываемые операторами по обращению </w:t>
      </w:r>
      <w:bookmarkStart w:id="0" w:name="_GoBack"/>
      <w:bookmarkEnd w:id="0"/>
      <w:r w:rsidR="00D43472" w:rsidRPr="00794817">
        <w:rPr>
          <w:rFonts w:ascii="Times New Roman" w:hAnsi="Times New Roman" w:cs="Times New Roman"/>
          <w:color w:val="000000"/>
          <w:spacing w:val="-2"/>
          <w:sz w:val="28"/>
          <w:szCs w:val="28"/>
        </w:rPr>
        <w:t>с твердыми коммунальными отходами на территории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2" w:rsidRPr="00794817" w:rsidRDefault="00794817" w:rsidP="00D4347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3472" w:rsidRPr="007948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43472" w:rsidRPr="00794817">
        <w:rPr>
          <w:rFonts w:ascii="Times New Roman" w:hAnsi="Times New Roman" w:cs="Times New Roman"/>
          <w:sz w:val="28"/>
          <w:szCs w:val="28"/>
        </w:rPr>
        <w:t xml:space="preserve">б установлении предельных единых тарифов на услугу регионального оператора по обращению с твердыми коммунальными отходами на территории Республики Марий Эл (в зоне деятельности регионального оператора № 1 и №2) для ООО «Благоустройство» </w:t>
      </w:r>
      <w:r>
        <w:rPr>
          <w:rFonts w:ascii="Times New Roman" w:hAnsi="Times New Roman" w:cs="Times New Roman"/>
          <w:sz w:val="28"/>
          <w:szCs w:val="28"/>
        </w:rPr>
        <w:br/>
      </w:r>
      <w:r w:rsidR="00D43472" w:rsidRPr="00794817">
        <w:rPr>
          <w:rFonts w:ascii="Times New Roman" w:hAnsi="Times New Roman" w:cs="Times New Roman"/>
          <w:sz w:val="28"/>
          <w:szCs w:val="28"/>
        </w:rPr>
        <w:t>на 2024 год.</w:t>
      </w:r>
    </w:p>
    <w:p w:rsidR="009225AA" w:rsidRPr="009225AA" w:rsidRDefault="009225AA" w:rsidP="009225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sectPr w:rsidR="009225AA" w:rsidRPr="009225AA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3F2D"/>
    <w:rsid w:val="00427B8D"/>
    <w:rsid w:val="004455DD"/>
    <w:rsid w:val="00453D4B"/>
    <w:rsid w:val="004542D0"/>
    <w:rsid w:val="00455168"/>
    <w:rsid w:val="00474BEC"/>
    <w:rsid w:val="0048286A"/>
    <w:rsid w:val="0049132B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70AF4"/>
    <w:rsid w:val="00580FD7"/>
    <w:rsid w:val="00586027"/>
    <w:rsid w:val="005A0BDF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ADC"/>
    <w:rsid w:val="00677B99"/>
    <w:rsid w:val="006834C4"/>
    <w:rsid w:val="006A6071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4817"/>
    <w:rsid w:val="007951E2"/>
    <w:rsid w:val="007A7C7A"/>
    <w:rsid w:val="007B0269"/>
    <w:rsid w:val="007C4EBD"/>
    <w:rsid w:val="007D0F7A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C28FB"/>
    <w:rsid w:val="008F2D94"/>
    <w:rsid w:val="008F5CB6"/>
    <w:rsid w:val="0091641D"/>
    <w:rsid w:val="00916DC8"/>
    <w:rsid w:val="0092217D"/>
    <w:rsid w:val="009225AA"/>
    <w:rsid w:val="009262E5"/>
    <w:rsid w:val="00941172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12892"/>
    <w:rsid w:val="00A22805"/>
    <w:rsid w:val="00A4673B"/>
    <w:rsid w:val="00A56DFC"/>
    <w:rsid w:val="00A64C0A"/>
    <w:rsid w:val="00A6756E"/>
    <w:rsid w:val="00A72D41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513DA"/>
    <w:rsid w:val="00B65337"/>
    <w:rsid w:val="00B65D97"/>
    <w:rsid w:val="00B70202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0084"/>
    <w:rsid w:val="00D31D3E"/>
    <w:rsid w:val="00D33366"/>
    <w:rsid w:val="00D33E14"/>
    <w:rsid w:val="00D40FB4"/>
    <w:rsid w:val="00D43472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55BD8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EE2BE8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2018-09-05T11:29:00Z</cp:lastPrinted>
  <dcterms:created xsi:type="dcterms:W3CDTF">2023-12-05T11:20:00Z</dcterms:created>
  <dcterms:modified xsi:type="dcterms:W3CDTF">2023-12-05T11:31:00Z</dcterms:modified>
</cp:coreProperties>
</file>