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9E584A" w:rsidRPr="009E584A" w:rsidTr="009F3051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84A" w:rsidRPr="009E584A" w:rsidRDefault="009E584A" w:rsidP="009E584A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lang w:eastAsia="ru-RU"/>
              </w:rPr>
            </w:pPr>
            <w:r w:rsidRPr="009E584A">
              <w:rPr>
                <w:rFonts w:ascii="Times New Roman" w:hAnsi="Times New Roman" w:cs="Times New Roman"/>
                <w:b/>
                <w:color w:val="0000FF"/>
                <w:lang w:eastAsia="ru-RU"/>
              </w:rPr>
              <w:t>МАРИЙ ЭЛ РЕСПУБЛИКЫСЕ</w:t>
            </w:r>
          </w:p>
          <w:p w:rsidR="009E584A" w:rsidRPr="009E584A" w:rsidRDefault="009E584A" w:rsidP="009E584A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lang w:eastAsia="ru-RU"/>
              </w:rPr>
            </w:pPr>
            <w:r w:rsidRPr="009E584A">
              <w:rPr>
                <w:rFonts w:ascii="Times New Roman" w:hAnsi="Times New Roman" w:cs="Times New Roman"/>
                <w:b/>
                <w:color w:val="0000FF"/>
                <w:lang w:eastAsia="ru-RU"/>
              </w:rPr>
              <w:t>МОРКО МУНИЦИПАЛ РАЙОНЫН</w:t>
            </w:r>
          </w:p>
          <w:p w:rsidR="009E584A" w:rsidRPr="009E584A" w:rsidRDefault="009E584A" w:rsidP="009E584A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lang w:eastAsia="ru-RU"/>
              </w:rPr>
            </w:pPr>
            <w:r w:rsidRPr="009E584A">
              <w:rPr>
                <w:rFonts w:ascii="Times New Roman" w:hAnsi="Times New Roman" w:cs="Times New Roman"/>
                <w:b/>
                <w:color w:val="0000FF"/>
                <w:lang w:eastAsia="ru-RU"/>
              </w:rPr>
              <w:t>ЗЕЛЕНОГОРСК ЯЛ КУНДЕМ</w:t>
            </w:r>
          </w:p>
          <w:p w:rsidR="009E584A" w:rsidRPr="009E584A" w:rsidRDefault="009E584A" w:rsidP="009E584A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lang w:eastAsia="ru-RU"/>
              </w:rPr>
            </w:pPr>
            <w:r w:rsidRPr="009E584A">
              <w:rPr>
                <w:rFonts w:ascii="Times New Roman" w:hAnsi="Times New Roman" w:cs="Times New Roman"/>
                <w:b/>
                <w:color w:val="0000FF"/>
                <w:lang w:eastAsia="ru-RU"/>
              </w:rPr>
              <w:t xml:space="preserve">АДМИНИСТРАЦИЙЖЕ </w:t>
            </w:r>
          </w:p>
          <w:p w:rsidR="009E584A" w:rsidRPr="009E584A" w:rsidRDefault="009E584A" w:rsidP="009E584A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lang w:eastAsia="ru-RU"/>
              </w:rPr>
            </w:pPr>
          </w:p>
          <w:p w:rsidR="009E584A" w:rsidRPr="009E584A" w:rsidRDefault="009E584A" w:rsidP="009E584A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lang w:eastAsia="ru-RU"/>
              </w:rPr>
            </w:pPr>
          </w:p>
          <w:p w:rsidR="009E584A" w:rsidRPr="009E584A" w:rsidRDefault="009E584A" w:rsidP="009E584A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lang w:eastAsia="ru-RU"/>
              </w:rPr>
            </w:pPr>
            <w:r w:rsidRPr="009E584A">
              <w:rPr>
                <w:rFonts w:ascii="Times New Roman" w:hAnsi="Times New Roman" w:cs="Times New Roman"/>
                <w:b/>
                <w:color w:val="0000FF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584A" w:rsidRPr="009E584A" w:rsidRDefault="009E584A" w:rsidP="009E584A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lang w:eastAsia="ru-RU"/>
              </w:rPr>
            </w:pPr>
            <w:r w:rsidRPr="009E584A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5844B317" wp14:editId="5E97560A">
                  <wp:extent cx="657225" cy="8096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84A" w:rsidRPr="009E584A" w:rsidRDefault="009E584A" w:rsidP="009E584A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lang w:eastAsia="ru-RU"/>
              </w:rPr>
            </w:pPr>
            <w:r w:rsidRPr="009E584A">
              <w:rPr>
                <w:rFonts w:ascii="Times New Roman" w:hAnsi="Times New Roman" w:cs="Times New Roman"/>
                <w:b/>
                <w:color w:val="0000FF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9E584A" w:rsidRPr="009E584A" w:rsidRDefault="009E584A" w:rsidP="009E584A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lang w:eastAsia="ru-RU"/>
              </w:rPr>
            </w:pPr>
          </w:p>
          <w:p w:rsidR="009E584A" w:rsidRPr="009E584A" w:rsidRDefault="009E584A" w:rsidP="009E584A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lang w:eastAsia="ru-RU"/>
              </w:rPr>
            </w:pPr>
            <w:r w:rsidRPr="009E584A">
              <w:rPr>
                <w:rFonts w:ascii="Times New Roman" w:hAnsi="Times New Roman" w:cs="Times New Roman"/>
                <w:b/>
                <w:color w:val="0000FF"/>
                <w:lang w:eastAsia="ru-RU"/>
              </w:rPr>
              <w:t>ПОСТАНОВЛЕНИЕ</w:t>
            </w:r>
          </w:p>
        </w:tc>
      </w:tr>
    </w:tbl>
    <w:p w:rsidR="009E584A" w:rsidRPr="009E584A" w:rsidRDefault="009E584A" w:rsidP="009E584A">
      <w:pPr>
        <w:suppressAutoHyphens w:val="0"/>
        <w:ind w:firstLine="0"/>
        <w:jc w:val="center"/>
        <w:rPr>
          <w:rFonts w:ascii="Times New Roman" w:hAnsi="Times New Roman" w:cs="Times New Roman"/>
          <w:lang w:eastAsia="ru-RU"/>
        </w:rPr>
      </w:pPr>
    </w:p>
    <w:p w:rsidR="009E584A" w:rsidRDefault="009E584A" w:rsidP="009E584A">
      <w:pPr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3DD2">
        <w:rPr>
          <w:rFonts w:ascii="Times New Roman" w:hAnsi="Times New Roman" w:cs="Times New Roman"/>
          <w:sz w:val="28"/>
          <w:szCs w:val="28"/>
          <w:lang w:eastAsia="ru-RU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2023 г. № 81</w:t>
      </w:r>
    </w:p>
    <w:p w:rsidR="009E584A" w:rsidRPr="009E584A" w:rsidRDefault="009E584A" w:rsidP="009E584A">
      <w:pPr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6BB" w:rsidRDefault="007866BB" w:rsidP="007866B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 приостановлении действия постановления </w:t>
      </w:r>
      <w:r w:rsidR="009E584A">
        <w:rPr>
          <w:rFonts w:ascii="Times New Roman" w:hAnsi="Times New Roman" w:cs="Times New Roman"/>
          <w:b/>
          <w:sz w:val="27"/>
          <w:szCs w:val="27"/>
        </w:rPr>
        <w:t>Зеленогорской</w:t>
      </w:r>
      <w:r>
        <w:rPr>
          <w:rFonts w:ascii="Times New Roman" w:hAnsi="Times New Roman" w:cs="Times New Roman"/>
          <w:b/>
          <w:sz w:val="27"/>
          <w:szCs w:val="27"/>
        </w:rPr>
        <w:t xml:space="preserve"> сельской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администрации  №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34 от 18.05.2021 года </w:t>
      </w:r>
    </w:p>
    <w:p w:rsidR="007866BB" w:rsidRDefault="007866BB" w:rsidP="007866BB">
      <w:pPr>
        <w:rPr>
          <w:rFonts w:ascii="Times New Roman" w:hAnsi="Times New Roman" w:cs="Times New Roman"/>
          <w:sz w:val="27"/>
          <w:szCs w:val="27"/>
        </w:rPr>
      </w:pPr>
    </w:p>
    <w:p w:rsidR="007866BB" w:rsidRDefault="007866BB" w:rsidP="007866B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№131-Ф3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7"/>
            <w:szCs w:val="27"/>
          </w:rPr>
          <w:t>«Об общих принципах организации местного самоуправления в Российской Федерации»</w:t>
        </w:r>
      </w:hyperlink>
      <w:r>
        <w:rPr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Федеральным законом от 27.07.2010 № 210-ФЗ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7"/>
            <w:szCs w:val="27"/>
          </w:rPr>
          <w:t>«Об организации предоставления государственных и муниципальных услуг»</w:t>
        </w:r>
      </w:hyperlink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 Указом Главы Республики Марий Эл от 20  июня 2023 года № 126 «О внесении изменений в Указ Главы Республики Марий Эл от 6 декабря  2022 года № 237»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CB3DD2">
        <w:rPr>
          <w:rFonts w:ascii="Times New Roman" w:hAnsi="Times New Roman" w:cs="Times New Roman"/>
          <w:sz w:val="27"/>
          <w:szCs w:val="27"/>
        </w:rPr>
        <w:t>Зеленогорская</w:t>
      </w:r>
      <w:r>
        <w:rPr>
          <w:rFonts w:ascii="Times New Roman" w:hAnsi="Times New Roman" w:cs="Times New Roman"/>
          <w:sz w:val="27"/>
          <w:szCs w:val="27"/>
        </w:rPr>
        <w:t xml:space="preserve"> сельская администрация  п о с т а н о в л я е т:</w:t>
      </w:r>
    </w:p>
    <w:p w:rsidR="007866BB" w:rsidRDefault="007866BB" w:rsidP="007866B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 Приостановить действие Административного регламента </w:t>
      </w:r>
      <w:r w:rsidR="00CB3DD2">
        <w:rPr>
          <w:rFonts w:ascii="Times New Roman" w:hAnsi="Times New Roman" w:cs="Times New Roman"/>
          <w:sz w:val="27"/>
          <w:szCs w:val="27"/>
        </w:rPr>
        <w:t>Зеленогорской</w:t>
      </w:r>
      <w:r>
        <w:rPr>
          <w:rFonts w:ascii="Times New Roman" w:hAnsi="Times New Roman" w:cs="Times New Roman"/>
          <w:sz w:val="27"/>
          <w:szCs w:val="27"/>
        </w:rPr>
        <w:t xml:space="preserve">  сельской администрации по предоставлению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входящими в состав </w:t>
      </w:r>
      <w:r w:rsidR="00CB3DD2">
        <w:rPr>
          <w:rFonts w:ascii="Times New Roman" w:hAnsi="Times New Roman" w:cs="Times New Roman"/>
          <w:sz w:val="27"/>
          <w:szCs w:val="27"/>
        </w:rPr>
        <w:t>Зеленогорского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поселения, а также посадки (взлета) на расположенные в границах населенных пунктов, входящих в состав </w:t>
      </w:r>
      <w:r w:rsidR="00CB3DD2">
        <w:rPr>
          <w:rFonts w:ascii="Times New Roman" w:hAnsi="Times New Roman" w:cs="Times New Roman"/>
          <w:sz w:val="27"/>
          <w:szCs w:val="27"/>
        </w:rPr>
        <w:t>Зеленогорского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поселения, площадки, сведения о которых не опубликованы в документах аэронавигационной информации, утвержденного постановлением </w:t>
      </w:r>
      <w:r w:rsidR="00CB3DD2">
        <w:rPr>
          <w:rFonts w:ascii="Times New Roman" w:hAnsi="Times New Roman" w:cs="Times New Roman"/>
          <w:sz w:val="27"/>
          <w:szCs w:val="27"/>
        </w:rPr>
        <w:t>Зеленогорской сельской администрацией № 1</w:t>
      </w:r>
      <w:r>
        <w:rPr>
          <w:rFonts w:ascii="Times New Roman" w:hAnsi="Times New Roman" w:cs="Times New Roman"/>
          <w:sz w:val="27"/>
          <w:szCs w:val="27"/>
        </w:rPr>
        <w:t xml:space="preserve">4 от </w:t>
      </w:r>
      <w:r w:rsidR="00CB3DD2">
        <w:rPr>
          <w:rFonts w:ascii="Times New Roman" w:hAnsi="Times New Roman" w:cs="Times New Roman"/>
          <w:sz w:val="27"/>
          <w:szCs w:val="27"/>
        </w:rPr>
        <w:t>24.03</w:t>
      </w:r>
      <w:r>
        <w:rPr>
          <w:rFonts w:ascii="Times New Roman" w:hAnsi="Times New Roman" w:cs="Times New Roman"/>
          <w:sz w:val="27"/>
          <w:szCs w:val="27"/>
        </w:rPr>
        <w:t>.2021 года в части использования беспилотных воздушных судов до снятия режима (уровня базовой готовности), введенного пунктом 5 Указа Президента Российской Федерации от 19 октября 2022 г. N 757 "О мерах, осуществляемых в субъектах Российской Федерации в связи с Указом Президента Российской Федерации от 19 октября 2022 г. N 756".</w:t>
      </w:r>
    </w:p>
    <w:p w:rsidR="007866BB" w:rsidRDefault="007866BB" w:rsidP="007866B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 Настоящее постановление вступает в силу после его обнародования.</w:t>
      </w:r>
    </w:p>
    <w:p w:rsidR="007866BB" w:rsidRDefault="007866BB" w:rsidP="007866B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Обнародовать настоящее постановление </w:t>
      </w:r>
      <w:r>
        <w:rPr>
          <w:rFonts w:ascii="Times New Roman" w:hAnsi="Times New Roman" w:cs="Times New Roman"/>
          <w:color w:val="000000"/>
          <w:kern w:val="2"/>
          <w:sz w:val="27"/>
          <w:szCs w:val="27"/>
          <w:lang w:eastAsia="hi-IN" w:bidi="hi-IN"/>
        </w:rPr>
        <w:t xml:space="preserve">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ascii="Times New Roman" w:hAnsi="Times New Roman" w:cs="Times New Roman"/>
          <w:color w:val="000000"/>
          <w:kern w:val="2"/>
          <w:sz w:val="27"/>
          <w:szCs w:val="27"/>
          <w:lang w:val="en-US" w:eastAsia="hi-IN" w:bidi="hi-IN"/>
        </w:rPr>
        <w:t>mari</w:t>
      </w:r>
      <w:proofErr w:type="spellEnd"/>
      <w:r>
        <w:rPr>
          <w:rFonts w:ascii="Times New Roman" w:hAnsi="Times New Roman" w:cs="Times New Roman"/>
          <w:color w:val="000000"/>
          <w:kern w:val="2"/>
          <w:sz w:val="27"/>
          <w:szCs w:val="27"/>
          <w:lang w:eastAsia="hi-IN" w:bidi="hi-IN"/>
        </w:rPr>
        <w:t>-</w:t>
      </w:r>
      <w:r>
        <w:rPr>
          <w:rFonts w:ascii="Times New Roman" w:hAnsi="Times New Roman" w:cs="Times New Roman"/>
          <w:color w:val="000000"/>
          <w:kern w:val="2"/>
          <w:sz w:val="27"/>
          <w:szCs w:val="27"/>
          <w:lang w:val="en-US" w:eastAsia="hi-IN" w:bidi="hi-IN"/>
        </w:rPr>
        <w:t>el</w:t>
      </w:r>
      <w:r>
        <w:rPr>
          <w:rFonts w:ascii="Times New Roman" w:hAnsi="Times New Roman" w:cs="Times New Roman"/>
          <w:color w:val="000000"/>
          <w:kern w:val="2"/>
          <w:sz w:val="27"/>
          <w:szCs w:val="27"/>
          <w:lang w:eastAsia="hi-IN" w:bidi="hi-IN"/>
        </w:rPr>
        <w:t>.</w:t>
      </w:r>
      <w:proofErr w:type="spellStart"/>
      <w:r>
        <w:rPr>
          <w:rFonts w:ascii="Times New Roman" w:hAnsi="Times New Roman" w:cs="Times New Roman"/>
          <w:color w:val="000000"/>
          <w:kern w:val="2"/>
          <w:sz w:val="27"/>
          <w:szCs w:val="27"/>
          <w:lang w:val="en-US" w:eastAsia="hi-IN" w:bidi="hi-IN"/>
        </w:rPr>
        <w:t>gov</w:t>
      </w:r>
      <w:proofErr w:type="spellEnd"/>
      <w:r>
        <w:rPr>
          <w:rFonts w:ascii="Times New Roman" w:hAnsi="Times New Roman" w:cs="Times New Roman"/>
          <w:color w:val="000000"/>
          <w:kern w:val="2"/>
          <w:sz w:val="27"/>
          <w:szCs w:val="27"/>
          <w:lang w:eastAsia="hi-IN" w:bidi="hi-IN"/>
        </w:rPr>
        <w:t>.</w:t>
      </w:r>
      <w:proofErr w:type="spellStart"/>
      <w:r>
        <w:rPr>
          <w:rFonts w:ascii="Times New Roman" w:hAnsi="Times New Roman" w:cs="Times New Roman"/>
          <w:color w:val="000000"/>
          <w:kern w:val="2"/>
          <w:sz w:val="27"/>
          <w:szCs w:val="27"/>
          <w:lang w:val="en-US" w:eastAsia="hi-IN" w:bidi="hi-IN"/>
        </w:rPr>
        <w:t>ru</w:t>
      </w:r>
      <w:proofErr w:type="spellEnd"/>
      <w:r>
        <w:rPr>
          <w:rFonts w:ascii="Times New Roman" w:hAnsi="Times New Roman" w:cs="Times New Roman"/>
          <w:color w:val="000000"/>
          <w:kern w:val="2"/>
          <w:sz w:val="27"/>
          <w:szCs w:val="27"/>
          <w:lang w:eastAsia="hi-IN" w:bidi="hi-IN"/>
        </w:rPr>
        <w:t>).</w:t>
      </w:r>
    </w:p>
    <w:p w:rsidR="007866BB" w:rsidRDefault="007866BB" w:rsidP="007866B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Контроль за исполнением настоящего постановления оставляю за собой.</w:t>
      </w:r>
    </w:p>
    <w:p w:rsidR="007866BB" w:rsidRDefault="007866BB" w:rsidP="007866BB">
      <w:pPr>
        <w:rPr>
          <w:rFonts w:ascii="Times New Roman" w:hAnsi="Times New Roman" w:cs="Times New Roman"/>
          <w:sz w:val="27"/>
          <w:szCs w:val="27"/>
        </w:rPr>
      </w:pPr>
    </w:p>
    <w:p w:rsidR="007866BB" w:rsidRDefault="007866BB" w:rsidP="007866BB">
      <w:pPr>
        <w:jc w:val="left"/>
        <w:rPr>
          <w:rFonts w:ascii="Times New Roman" w:hAnsi="Times New Roman" w:cs="Times New Roman"/>
          <w:sz w:val="27"/>
          <w:szCs w:val="27"/>
        </w:rPr>
      </w:pPr>
    </w:p>
    <w:p w:rsidR="00CB3DD2" w:rsidRDefault="007866BB" w:rsidP="007866B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r w:rsidR="00CB3DD2">
        <w:rPr>
          <w:rFonts w:ascii="Times New Roman" w:hAnsi="Times New Roman" w:cs="Times New Roman"/>
          <w:sz w:val="27"/>
          <w:szCs w:val="27"/>
        </w:rPr>
        <w:t>Зеленогорской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670A37" w:rsidRDefault="007866BB" w:rsidP="007866BB">
      <w:proofErr w:type="gramStart"/>
      <w:r>
        <w:rPr>
          <w:rFonts w:ascii="Times New Roman" w:hAnsi="Times New Roman" w:cs="Times New Roman"/>
          <w:sz w:val="27"/>
          <w:szCs w:val="27"/>
        </w:rPr>
        <w:t>сельской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администрации         </w:t>
      </w:r>
      <w:r w:rsidR="00CB3DD2">
        <w:rPr>
          <w:rFonts w:ascii="Times New Roman" w:hAnsi="Times New Roman" w:cs="Times New Roman"/>
          <w:sz w:val="27"/>
          <w:szCs w:val="27"/>
        </w:rPr>
        <w:tab/>
      </w:r>
      <w:r w:rsidR="00CB3DD2">
        <w:rPr>
          <w:rFonts w:ascii="Times New Roman" w:hAnsi="Times New Roman" w:cs="Times New Roman"/>
          <w:sz w:val="27"/>
          <w:szCs w:val="27"/>
        </w:rPr>
        <w:tab/>
      </w:r>
      <w:r w:rsidR="00CB3DD2">
        <w:rPr>
          <w:rFonts w:ascii="Times New Roman" w:hAnsi="Times New Roman" w:cs="Times New Roman"/>
          <w:sz w:val="27"/>
          <w:szCs w:val="27"/>
        </w:rPr>
        <w:tab/>
      </w:r>
      <w:r w:rsidR="00CB3DD2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CB3DD2">
        <w:rPr>
          <w:rFonts w:ascii="Times New Roman" w:hAnsi="Times New Roman" w:cs="Times New Roman"/>
          <w:sz w:val="27"/>
          <w:szCs w:val="27"/>
        </w:rPr>
        <w:t>Ю.Н.Антюшин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67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D0"/>
    <w:rsid w:val="00670A37"/>
    <w:rsid w:val="007866BB"/>
    <w:rsid w:val="009E584A"/>
    <w:rsid w:val="00CB3DD2"/>
    <w:rsid w:val="00D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191AB-A284-4BC6-802C-4F6A9A87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BB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66BB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B3D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D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ba0bfb1-06c7-4e50-a8d3-fe1045784bf1.html" TargetMode="External"/><Relationship Id="rId5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2023-11-16T12:56:00Z</cp:lastPrinted>
  <dcterms:created xsi:type="dcterms:W3CDTF">2023-11-16T12:26:00Z</dcterms:created>
  <dcterms:modified xsi:type="dcterms:W3CDTF">2023-11-16T12:56:00Z</dcterms:modified>
</cp:coreProperties>
</file>