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pPr>
        <w:ind w:firstLine="708"/>
        <w:contextualSpacing/>
        <w:rPr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5080</wp:posOffset>
            </wp:positionV>
            <wp:extent cx="5573395" cy="3778885"/>
            <wp:effectExtent l="19050" t="0" r="825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76" t="-26" r="3011" b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77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A" w:rsidRDefault="00127C4A" w:rsidP="00127C4A">
      <w:pPr>
        <w:ind w:firstLine="708"/>
        <w:contextualSpacing/>
        <w:rPr>
          <w:sz w:val="32"/>
          <w:szCs w:val="32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  <w:t>ДЕЙСТВИЯ ПРИ ВЫЯВЛЕНИИ НЕСАНКЦИОНИРОВАННОГО ПОЛЕТА БЕСПИЛОТНОГО ВОЗДУШНОГО СРЕДСТВА НАД ТЕРРИТОРИЕЙ РЕСПУБЛИКИ МАРИЙ ЭЛ</w:t>
      </w:r>
    </w:p>
    <w:p w:rsidR="00127C4A" w:rsidRDefault="00127C4A" w:rsidP="00127C4A">
      <w:pPr>
        <w:ind w:firstLine="708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НЕЗАМЕДЛИТЕЛЬНО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позвоните по одному из номеров 02/102 или 112, сообщите: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место и время обнаружения беспилотного воздушного средства;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тип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квадрокоптер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самолет) и направление полета беспилотного воздушного средства;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наличие или отсутствие на беспилотном воздушном судне средств поражения, фото-и видеосъемки (при наличии визуальных возможностей);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иную информацию, имеющуюся значение для принятия решения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о пресечении нахождения беспилотного воздушного средства в воздушном пространстве  над территорией объекта.</w:t>
      </w:r>
    </w:p>
    <w:p w:rsidR="00127C4A" w:rsidRDefault="00127C4A" w:rsidP="00127C4A">
      <w:pPr>
        <w:ind w:firstLine="720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Обязательно дождитесь прибытия оперативно-следственной группы либо сотрудников правоохранительных органов. </w:t>
      </w:r>
    </w:p>
    <w:p w:rsidR="00BA4CE7" w:rsidRDefault="00D12F10"/>
    <w:sectPr w:rsidR="00BA4CE7" w:rsidSect="0016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10" w:rsidRDefault="00D12F10" w:rsidP="007D1F10">
      <w:r>
        <w:separator/>
      </w:r>
    </w:p>
  </w:endnote>
  <w:endnote w:type="continuationSeparator" w:id="0">
    <w:p w:rsidR="00D12F10" w:rsidRDefault="00D12F10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10" w:rsidRDefault="00D12F10" w:rsidP="007D1F10">
      <w:r>
        <w:separator/>
      </w:r>
    </w:p>
  </w:footnote>
  <w:footnote w:type="continuationSeparator" w:id="0">
    <w:p w:rsidR="00D12F10" w:rsidRDefault="00D12F10" w:rsidP="007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67158"/>
    <w:rsid w:val="00170711"/>
    <w:rsid w:val="00170B09"/>
    <w:rsid w:val="00170DB4"/>
    <w:rsid w:val="0017198F"/>
    <w:rsid w:val="00175B12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2F10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1627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2024-04-01T11:27:00Z</dcterms:created>
  <dcterms:modified xsi:type="dcterms:W3CDTF">2024-04-01T11:27:00Z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