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069" w:rsidRDefault="00E14069" w:rsidP="00E14069">
      <w:pPr>
        <w:spacing w:after="0" w:line="276" w:lineRule="auto"/>
        <w:ind w:hanging="645"/>
        <w:jc w:val="center"/>
        <w:outlineLvl w:val="0"/>
        <w:rPr>
          <w:rFonts w:eastAsia="Times New Roman" w:cs="Times New Roman"/>
          <w:b/>
          <w:bCs/>
          <w:color w:val="000000"/>
          <w:kern w:val="36"/>
          <w:sz w:val="26"/>
          <w:szCs w:val="26"/>
          <w:lang w:eastAsia="ru-RU"/>
        </w:rPr>
      </w:pPr>
      <w:r w:rsidRPr="00E14069">
        <w:rPr>
          <w:rFonts w:eastAsia="Times New Roman" w:cs="Times New Roman"/>
          <w:b/>
          <w:bCs/>
          <w:color w:val="000000"/>
          <w:kern w:val="36"/>
          <w:sz w:val="26"/>
          <w:szCs w:val="26"/>
          <w:lang w:eastAsia="ru-RU"/>
        </w:rPr>
        <w:t>Конкуренция в туристском секторе экономики: сущность и виды</w:t>
      </w:r>
    </w:p>
    <w:p w:rsidR="00E14069" w:rsidRPr="00E14069" w:rsidRDefault="00E14069" w:rsidP="00E14069">
      <w:pPr>
        <w:spacing w:after="0" w:line="276" w:lineRule="auto"/>
        <w:ind w:hanging="645"/>
        <w:jc w:val="center"/>
        <w:outlineLvl w:val="0"/>
        <w:rPr>
          <w:rFonts w:eastAsia="Times New Roman" w:cs="Times New Roman"/>
          <w:b/>
          <w:bCs/>
          <w:color w:val="000000"/>
          <w:kern w:val="36"/>
          <w:sz w:val="26"/>
          <w:szCs w:val="26"/>
          <w:lang w:eastAsia="ru-RU"/>
        </w:rPr>
      </w:pPr>
    </w:p>
    <w:p w:rsidR="00E14069" w:rsidRPr="00E14069" w:rsidRDefault="00E14069" w:rsidP="00E14069">
      <w:pPr>
        <w:spacing w:after="0" w:line="276" w:lineRule="auto"/>
        <w:ind w:firstLine="345"/>
        <w:jc w:val="both"/>
        <w:rPr>
          <w:rFonts w:eastAsia="Times New Roman" w:cs="Times New Roman"/>
          <w:color w:val="000000"/>
          <w:sz w:val="26"/>
          <w:szCs w:val="26"/>
          <w:lang w:eastAsia="ru-RU"/>
        </w:rPr>
      </w:pPr>
      <w:r w:rsidRPr="00E14069">
        <w:rPr>
          <w:rFonts w:eastAsia="Times New Roman" w:cs="Times New Roman"/>
          <w:color w:val="000000"/>
          <w:sz w:val="26"/>
          <w:szCs w:val="26"/>
          <w:lang w:eastAsia="ru-RU"/>
        </w:rPr>
        <w:t>Эффективность туристского бизнеса во многом определяется внешними факторами функционирования туристских организаций. Основополагающим внешним фактором является конкурентная среда субъектов туризма, которая в современных экономических условиях отличается высокой степенью неопределенности, поскольку предполагает множество субъектов хозяйствования, цели и мотивы которых предсказать довольно трудно.</w:t>
      </w:r>
    </w:p>
    <w:p w:rsidR="00E14069" w:rsidRPr="00E14069" w:rsidRDefault="00E14069" w:rsidP="00E14069">
      <w:pPr>
        <w:spacing w:after="0" w:line="276" w:lineRule="auto"/>
        <w:ind w:firstLine="345"/>
        <w:jc w:val="both"/>
        <w:rPr>
          <w:rFonts w:eastAsia="Times New Roman" w:cs="Times New Roman"/>
          <w:color w:val="000000"/>
          <w:sz w:val="26"/>
          <w:szCs w:val="26"/>
          <w:lang w:eastAsia="ru-RU"/>
        </w:rPr>
      </w:pPr>
      <w:r w:rsidRPr="00E14069">
        <w:rPr>
          <w:rFonts w:eastAsia="Times New Roman" w:cs="Times New Roman"/>
          <w:color w:val="000000"/>
          <w:sz w:val="26"/>
          <w:szCs w:val="26"/>
          <w:lang w:eastAsia="ru-RU"/>
        </w:rPr>
        <w:t>Понимание конкурентной среды туризма требует изучения основ конкуренции как экономической категории. </w:t>
      </w:r>
      <w:r w:rsidRPr="00E14069">
        <w:rPr>
          <w:rFonts w:eastAsia="Times New Roman" w:cs="Times New Roman"/>
          <w:i/>
          <w:iCs/>
          <w:color w:val="000000"/>
          <w:sz w:val="26"/>
          <w:szCs w:val="26"/>
          <w:lang w:eastAsia="ru-RU"/>
        </w:rPr>
        <w:t>Конкуренция </w:t>
      </w:r>
      <w:r w:rsidRPr="00E14069">
        <w:rPr>
          <w:rFonts w:eastAsia="Times New Roman" w:cs="Times New Roman"/>
          <w:color w:val="000000"/>
          <w:sz w:val="26"/>
          <w:szCs w:val="26"/>
          <w:lang w:eastAsia="ru-RU"/>
        </w:rPr>
        <w:t>в туризме — это борьба между туристскими организациями за наиболее выгодные условия производства и сбыта в целях достижения лучших результатов своей предпринимательской деятельности. Основное содержание конкуренции в туристском секторе экономики — борьба за потребителя-туриста, полное удовлетворение его потребностей. Это борьба за долю рынка, успех которой зависит от дешевизны и качества туристских продуктов и услуг. Конкуренция превращает потребителя в индикатор туристского бизнеса.</w:t>
      </w:r>
    </w:p>
    <w:p w:rsidR="00E14069" w:rsidRPr="00E14069" w:rsidRDefault="00E14069" w:rsidP="00E14069">
      <w:pPr>
        <w:spacing w:after="0" w:line="276" w:lineRule="auto"/>
        <w:ind w:firstLine="345"/>
        <w:jc w:val="both"/>
        <w:rPr>
          <w:rFonts w:eastAsia="Times New Roman" w:cs="Times New Roman"/>
          <w:color w:val="000000"/>
          <w:sz w:val="26"/>
          <w:szCs w:val="26"/>
          <w:lang w:eastAsia="ru-RU"/>
        </w:rPr>
      </w:pPr>
      <w:r w:rsidRPr="00E14069">
        <w:rPr>
          <w:rFonts w:eastAsia="Times New Roman" w:cs="Times New Roman"/>
          <w:color w:val="000000"/>
          <w:sz w:val="26"/>
          <w:szCs w:val="26"/>
          <w:lang w:eastAsia="ru-RU"/>
        </w:rPr>
        <w:t>Различают две основные формы конкуренции в туризме — внутриотраслевую и межотраслевую.</w:t>
      </w:r>
    </w:p>
    <w:p w:rsidR="00E14069" w:rsidRPr="00E14069" w:rsidRDefault="00E14069" w:rsidP="00E14069">
      <w:pPr>
        <w:spacing w:after="0" w:line="276" w:lineRule="auto"/>
        <w:ind w:firstLine="345"/>
        <w:jc w:val="both"/>
        <w:rPr>
          <w:rFonts w:eastAsia="Times New Roman" w:cs="Times New Roman"/>
          <w:color w:val="000000"/>
          <w:sz w:val="26"/>
          <w:szCs w:val="26"/>
          <w:lang w:eastAsia="ru-RU"/>
        </w:rPr>
      </w:pPr>
      <w:r w:rsidRPr="00E14069">
        <w:rPr>
          <w:rFonts w:eastAsia="Times New Roman" w:cs="Times New Roman"/>
          <w:i/>
          <w:iCs/>
          <w:color w:val="000000"/>
          <w:sz w:val="26"/>
          <w:szCs w:val="26"/>
          <w:lang w:eastAsia="ru-RU"/>
        </w:rPr>
        <w:t>Внутриотраслевая конкуренция </w:t>
      </w:r>
      <w:r w:rsidRPr="00E14069">
        <w:rPr>
          <w:rFonts w:eastAsia="Times New Roman" w:cs="Times New Roman"/>
          <w:color w:val="000000"/>
          <w:sz w:val="26"/>
          <w:szCs w:val="26"/>
          <w:lang w:eastAsia="ru-RU"/>
        </w:rPr>
        <w:t>возникает между производителями туристских продуктов и услуг одной и той же отрасли (например, услуг размещения туристов), когда предприятия с производительностью труда выше средней получают дополнительную прибыль, а технически и организационно отсталые предприятия, наоборот, теряют часть индивидуальной стоимости производимых ими продуктов (услуг) и разоряются. Такая конкуренция стимулирует инновационное развитие туристских организаций.</w:t>
      </w:r>
    </w:p>
    <w:p w:rsidR="00E14069" w:rsidRPr="00E14069" w:rsidRDefault="00E14069" w:rsidP="00E14069">
      <w:pPr>
        <w:spacing w:after="150" w:line="276" w:lineRule="auto"/>
        <w:ind w:firstLine="345"/>
        <w:jc w:val="both"/>
        <w:rPr>
          <w:rFonts w:eastAsia="Times New Roman" w:cs="Times New Roman"/>
          <w:color w:val="000000"/>
          <w:sz w:val="26"/>
          <w:szCs w:val="26"/>
          <w:lang w:eastAsia="ru-RU"/>
        </w:rPr>
      </w:pPr>
      <w:r w:rsidRPr="00E14069">
        <w:rPr>
          <w:rFonts w:eastAsia="Times New Roman" w:cs="Times New Roman"/>
          <w:i/>
          <w:iCs/>
          <w:color w:val="000000"/>
          <w:sz w:val="26"/>
          <w:szCs w:val="26"/>
          <w:lang w:eastAsia="ru-RU"/>
        </w:rPr>
        <w:t>Межотраслевая конкуренция — </w:t>
      </w:r>
      <w:r w:rsidRPr="00E14069">
        <w:rPr>
          <w:rFonts w:eastAsia="Times New Roman" w:cs="Times New Roman"/>
          <w:color w:val="000000"/>
          <w:sz w:val="26"/>
          <w:szCs w:val="26"/>
          <w:lang w:eastAsia="ru-RU"/>
        </w:rPr>
        <w:t>конкуренция между организациями различных отраслей в туризме. Она выражается в переливе капиталов из отраслей, имеющих низкую рентабельность, в отрасли с высокой рентабельностью, что способствует расширению востребованных обществом производств, увеличению предложения нужных продуктов (услуг). Однако в результате цены падают, снижается и прибыль.</w:t>
      </w:r>
    </w:p>
    <w:p w:rsidR="00E14069" w:rsidRPr="00E14069" w:rsidRDefault="00E14069" w:rsidP="00E14069">
      <w:pPr>
        <w:spacing w:after="0" w:line="276" w:lineRule="auto"/>
        <w:ind w:firstLine="345"/>
        <w:jc w:val="both"/>
        <w:rPr>
          <w:rFonts w:eastAsia="Times New Roman" w:cs="Times New Roman"/>
          <w:color w:val="000000"/>
          <w:sz w:val="26"/>
          <w:szCs w:val="26"/>
          <w:lang w:eastAsia="ru-RU"/>
        </w:rPr>
      </w:pPr>
      <w:r w:rsidRPr="00E14069">
        <w:rPr>
          <w:rFonts w:eastAsia="Times New Roman" w:cs="Times New Roman"/>
          <w:color w:val="000000"/>
          <w:sz w:val="26"/>
          <w:szCs w:val="26"/>
          <w:lang w:eastAsia="ru-RU"/>
        </w:rPr>
        <w:t xml:space="preserve">К обратному результату приводит утечка капитала из </w:t>
      </w:r>
      <w:proofErr w:type="spellStart"/>
      <w:r w:rsidRPr="00E14069">
        <w:rPr>
          <w:rFonts w:eastAsia="Times New Roman" w:cs="Times New Roman"/>
          <w:color w:val="000000"/>
          <w:sz w:val="26"/>
          <w:szCs w:val="26"/>
          <w:lang w:eastAsia="ru-RU"/>
        </w:rPr>
        <w:t>низкоприбыльных</w:t>
      </w:r>
      <w:proofErr w:type="spellEnd"/>
      <w:r w:rsidRPr="00E14069">
        <w:rPr>
          <w:rFonts w:eastAsia="Times New Roman" w:cs="Times New Roman"/>
          <w:color w:val="000000"/>
          <w:sz w:val="26"/>
          <w:szCs w:val="26"/>
          <w:lang w:eastAsia="ru-RU"/>
        </w:rPr>
        <w:t xml:space="preserve"> отраслей: объем производства сокращается, спрос на продукты (услуги) начинает превышать их предложение, в результате цена поднимается, а с ней растет и прибыль. Цены здесь служат сигналами перераспределения ресурсов в ответ на изменение вкусов и платежеспособности потребителей. В итоге межотраслевая конкуренция объективно создает дин</w:t>
      </w:r>
      <w:r>
        <w:rPr>
          <w:rFonts w:eastAsia="Times New Roman" w:cs="Times New Roman"/>
          <w:color w:val="000000"/>
          <w:sz w:val="26"/>
          <w:szCs w:val="26"/>
          <w:lang w:eastAsia="ru-RU"/>
        </w:rPr>
        <w:t>амическое равновесие, обеспечи</w:t>
      </w:r>
      <w:r w:rsidRPr="00E14069">
        <w:rPr>
          <w:rFonts w:eastAsia="Times New Roman" w:cs="Times New Roman"/>
          <w:color w:val="000000"/>
          <w:sz w:val="26"/>
          <w:szCs w:val="26"/>
          <w:lang w:eastAsia="ru-RU"/>
        </w:rPr>
        <w:t>вающее получение прибыли на равный капитал независимо от того, куда он вложен. Она также стимулирует научно-технический прогресс.</w:t>
      </w:r>
    </w:p>
    <w:p w:rsidR="00E14069" w:rsidRPr="00E14069" w:rsidRDefault="00E14069" w:rsidP="00E14069">
      <w:pPr>
        <w:spacing w:after="0" w:line="276" w:lineRule="auto"/>
        <w:ind w:firstLine="345"/>
        <w:jc w:val="both"/>
        <w:rPr>
          <w:rFonts w:eastAsia="Times New Roman" w:cs="Times New Roman"/>
          <w:color w:val="000000"/>
          <w:sz w:val="26"/>
          <w:szCs w:val="26"/>
          <w:lang w:eastAsia="ru-RU"/>
        </w:rPr>
      </w:pPr>
      <w:r w:rsidRPr="00E14069">
        <w:rPr>
          <w:rFonts w:eastAsia="Times New Roman" w:cs="Times New Roman"/>
          <w:color w:val="000000"/>
          <w:sz w:val="26"/>
          <w:szCs w:val="26"/>
          <w:lang w:eastAsia="ru-RU"/>
        </w:rPr>
        <w:t>Классификация видов конкуренции зависит от количества и удельного веса на рынке производителей туристских продуктов и услуг. Соответственно различают совершенную (свободную) и несовершенную конкуренцию.</w:t>
      </w:r>
    </w:p>
    <w:p w:rsidR="00E14069" w:rsidRPr="00E14069" w:rsidRDefault="00E14069" w:rsidP="00E14069">
      <w:pPr>
        <w:spacing w:after="0" w:line="276" w:lineRule="auto"/>
        <w:ind w:firstLine="345"/>
        <w:jc w:val="both"/>
        <w:rPr>
          <w:rFonts w:eastAsia="Times New Roman" w:cs="Times New Roman"/>
          <w:color w:val="000000"/>
          <w:sz w:val="26"/>
          <w:szCs w:val="26"/>
          <w:lang w:eastAsia="ru-RU"/>
        </w:rPr>
      </w:pPr>
      <w:r w:rsidRPr="00E14069">
        <w:rPr>
          <w:rFonts w:eastAsia="Times New Roman" w:cs="Times New Roman"/>
          <w:i/>
          <w:iCs/>
          <w:color w:val="000000"/>
          <w:sz w:val="26"/>
          <w:szCs w:val="26"/>
          <w:lang w:eastAsia="ru-RU"/>
        </w:rPr>
        <w:lastRenderedPageBreak/>
        <w:t>Совершенная </w:t>
      </w:r>
      <w:r w:rsidRPr="00E14069">
        <w:rPr>
          <w:rFonts w:eastAsia="Times New Roman" w:cs="Times New Roman"/>
          <w:color w:val="000000"/>
          <w:sz w:val="26"/>
          <w:szCs w:val="26"/>
          <w:lang w:eastAsia="ru-RU"/>
        </w:rPr>
        <w:t>(свободная) конкуренция возникает при наличии неограниченного количества организаций, а также абсолютно свободного доступа на рынок и выхода из него. Любой желающий имеет право заняться бизнесом или прекратить подобную деятельность. Организации-конкуренты вкладывают свои средства в бизнес ради получения прибыли и имеют неограниченный доступ к рыночной информации, что позволяет им правильно выбрать производственную нишу. Кроме того, наблюдается абсолютная однородность одноименных продуктов и услуг, что выражается в отсутствии торговых марок и других индивидуальных характеристик качества продуктов и услуг. Ни один участник свободной конкуренции не в состоянии оказать влияние на решения, принимаемые другими участниками.</w:t>
      </w:r>
    </w:p>
    <w:p w:rsidR="00E14069" w:rsidRPr="00E14069" w:rsidRDefault="00E14069" w:rsidP="00E14069">
      <w:pPr>
        <w:spacing w:after="0" w:line="276" w:lineRule="auto"/>
        <w:ind w:firstLine="345"/>
        <w:jc w:val="both"/>
        <w:rPr>
          <w:rFonts w:eastAsia="Times New Roman" w:cs="Times New Roman"/>
          <w:color w:val="000000"/>
          <w:sz w:val="26"/>
          <w:szCs w:val="26"/>
          <w:lang w:eastAsia="ru-RU"/>
        </w:rPr>
      </w:pPr>
      <w:r w:rsidRPr="00E14069">
        <w:rPr>
          <w:rFonts w:eastAsia="Times New Roman" w:cs="Times New Roman"/>
          <w:i/>
          <w:iCs/>
          <w:color w:val="000000"/>
          <w:sz w:val="26"/>
          <w:szCs w:val="26"/>
          <w:lang w:eastAsia="ru-RU"/>
        </w:rPr>
        <w:t>Несовершенная </w:t>
      </w:r>
      <w:r w:rsidRPr="00E14069">
        <w:rPr>
          <w:rFonts w:eastAsia="Times New Roman" w:cs="Times New Roman"/>
          <w:color w:val="000000"/>
          <w:sz w:val="26"/>
          <w:szCs w:val="26"/>
          <w:lang w:eastAsia="ru-RU"/>
        </w:rPr>
        <w:t>конкуренция может иметь вид чистой монополии, монополистической конкуренции, олигополии.</w:t>
      </w:r>
    </w:p>
    <w:p w:rsidR="00E14069" w:rsidRPr="00E14069" w:rsidRDefault="00E14069" w:rsidP="00E14069">
      <w:pPr>
        <w:spacing w:after="0" w:line="276" w:lineRule="auto"/>
        <w:ind w:firstLine="345"/>
        <w:jc w:val="both"/>
        <w:rPr>
          <w:rFonts w:eastAsia="Times New Roman" w:cs="Times New Roman"/>
          <w:color w:val="000000"/>
          <w:sz w:val="26"/>
          <w:szCs w:val="26"/>
          <w:lang w:eastAsia="ru-RU"/>
        </w:rPr>
      </w:pPr>
      <w:r w:rsidRPr="00E14069">
        <w:rPr>
          <w:rFonts w:eastAsia="Times New Roman" w:cs="Times New Roman"/>
          <w:i/>
          <w:iCs/>
          <w:color w:val="000000"/>
          <w:sz w:val="26"/>
          <w:szCs w:val="26"/>
          <w:lang w:eastAsia="ru-RU"/>
        </w:rPr>
        <w:t>Чистая </w:t>
      </w:r>
      <w:r w:rsidRPr="00E14069">
        <w:rPr>
          <w:rFonts w:eastAsia="Times New Roman" w:cs="Times New Roman"/>
          <w:color w:val="000000"/>
          <w:sz w:val="26"/>
          <w:szCs w:val="26"/>
          <w:lang w:eastAsia="ru-RU"/>
        </w:rPr>
        <w:t>(абсолютная) </w:t>
      </w:r>
      <w:r w:rsidRPr="00E14069">
        <w:rPr>
          <w:rFonts w:eastAsia="Times New Roman" w:cs="Times New Roman"/>
          <w:i/>
          <w:iCs/>
          <w:color w:val="000000"/>
          <w:sz w:val="26"/>
          <w:szCs w:val="26"/>
          <w:lang w:eastAsia="ru-RU"/>
        </w:rPr>
        <w:t>монополия </w:t>
      </w:r>
      <w:r w:rsidRPr="00E14069">
        <w:rPr>
          <w:rFonts w:eastAsia="Times New Roman" w:cs="Times New Roman"/>
          <w:color w:val="000000"/>
          <w:sz w:val="26"/>
          <w:szCs w:val="26"/>
          <w:lang w:eastAsia="ru-RU"/>
        </w:rPr>
        <w:t>существует, если одна фирма является единственным производителем продукта (услуги), не имеющего к тому же близких заменителей. Продавец уникального продукта (услуги) — единственный. В данном случае отрасль — это синоним фирмы, поскольку фирма всего одна. Монополист имеет рыночную власть, контролирует цены, поставки на рынок и устанавливает непреодолимые для конкурентов входные барьеры. Ярким примером является ОАО «Российские железные дороги».</w:t>
      </w:r>
    </w:p>
    <w:p w:rsidR="00E14069" w:rsidRPr="00E14069" w:rsidRDefault="00E14069" w:rsidP="00E14069">
      <w:pPr>
        <w:spacing w:after="150" w:line="276" w:lineRule="auto"/>
        <w:ind w:firstLine="345"/>
        <w:jc w:val="both"/>
        <w:rPr>
          <w:rFonts w:eastAsia="Times New Roman" w:cs="Times New Roman"/>
          <w:i/>
          <w:iCs/>
          <w:color w:val="000000"/>
          <w:sz w:val="26"/>
          <w:szCs w:val="26"/>
          <w:lang w:eastAsia="ru-RU"/>
        </w:rPr>
      </w:pPr>
      <w:r w:rsidRPr="00E14069">
        <w:rPr>
          <w:rFonts w:eastAsia="Times New Roman" w:cs="Times New Roman"/>
          <w:i/>
          <w:iCs/>
          <w:color w:val="000000"/>
          <w:sz w:val="26"/>
          <w:szCs w:val="26"/>
          <w:lang w:eastAsia="ru-RU"/>
        </w:rPr>
        <w:t>Монополистическая конкуренция — рыночная ситуация, в которой относительно большое число производителей предлагает похожие, но не идентичные продукты (услуги). В данной ситуации не требуется присутствия на рынке тысяч или даже сотен фирм, как при совершенной конкуренции, достаточно и нескольких десятков.</w:t>
      </w:r>
    </w:p>
    <w:p w:rsidR="00E14069" w:rsidRPr="00E14069" w:rsidRDefault="00E14069" w:rsidP="00E14069">
      <w:pPr>
        <w:spacing w:after="0" w:line="276" w:lineRule="auto"/>
        <w:jc w:val="both"/>
        <w:rPr>
          <w:rFonts w:eastAsia="Times New Roman" w:cs="Times New Roman"/>
          <w:color w:val="000000"/>
          <w:sz w:val="26"/>
          <w:szCs w:val="26"/>
          <w:lang w:eastAsia="ru-RU"/>
        </w:rPr>
      </w:pPr>
      <w:r w:rsidRPr="00E14069">
        <w:rPr>
          <w:rFonts w:eastAsia="Times New Roman" w:cs="Times New Roman"/>
          <w:color w:val="000000"/>
          <w:sz w:val="26"/>
          <w:szCs w:val="26"/>
          <w:lang w:eastAsia="ru-RU"/>
        </w:rPr>
        <w:t>Фирмы производят дифференцированные продукты (услуги). Дифференциация затрагивает прежде всего качество турпродукта или услуги, благодаря чему у потребителя складываются неценовые предпочтения. Отсюда следует,</w:t>
      </w:r>
      <w:r>
        <w:rPr>
          <w:rFonts w:eastAsia="Times New Roman" w:cs="Times New Roman"/>
          <w:color w:val="000000"/>
          <w:sz w:val="26"/>
          <w:szCs w:val="26"/>
          <w:lang w:eastAsia="ru-RU"/>
        </w:rPr>
        <w:t xml:space="preserve"> что фирмы на рынке монополисти</w:t>
      </w:r>
      <w:r w:rsidRPr="00E14069">
        <w:rPr>
          <w:rFonts w:eastAsia="Times New Roman" w:cs="Times New Roman"/>
          <w:color w:val="000000"/>
          <w:sz w:val="26"/>
          <w:szCs w:val="26"/>
          <w:lang w:eastAsia="ru-RU"/>
        </w:rPr>
        <w:t xml:space="preserve">ческой конкуренции вступают в соперничество не только (и даже не столько) через цены, сколько через всемерную </w:t>
      </w:r>
      <w:proofErr w:type="spellStart"/>
      <w:r w:rsidRPr="00E14069">
        <w:rPr>
          <w:rFonts w:eastAsia="Times New Roman" w:cs="Times New Roman"/>
          <w:color w:val="000000"/>
          <w:sz w:val="26"/>
          <w:szCs w:val="26"/>
          <w:lang w:eastAsia="ru-RU"/>
        </w:rPr>
        <w:t>дифферециацию</w:t>
      </w:r>
      <w:proofErr w:type="spellEnd"/>
      <w:r w:rsidRPr="00E14069">
        <w:rPr>
          <w:rFonts w:eastAsia="Times New Roman" w:cs="Times New Roman"/>
          <w:color w:val="000000"/>
          <w:sz w:val="26"/>
          <w:szCs w:val="26"/>
          <w:lang w:eastAsia="ru-RU"/>
        </w:rPr>
        <w:t xml:space="preserve"> продуктов и услуг. Наблюдается относительная легкость вступления в рынок. Производители, работающие на эти рынки, обычно не являются особо крупными, поэтому сравнительно невелик и требующийся для их становления начальный капитал.</w:t>
      </w:r>
    </w:p>
    <w:p w:rsidR="00E14069" w:rsidRPr="00E14069" w:rsidRDefault="00E14069" w:rsidP="00E14069">
      <w:pPr>
        <w:spacing w:after="0" w:line="276" w:lineRule="auto"/>
        <w:ind w:firstLine="345"/>
        <w:jc w:val="both"/>
        <w:rPr>
          <w:rFonts w:eastAsia="Times New Roman" w:cs="Times New Roman"/>
          <w:color w:val="000000"/>
          <w:sz w:val="26"/>
          <w:szCs w:val="26"/>
          <w:lang w:eastAsia="ru-RU"/>
        </w:rPr>
      </w:pPr>
      <w:r w:rsidRPr="00E14069">
        <w:rPr>
          <w:rFonts w:eastAsia="Times New Roman" w:cs="Times New Roman"/>
          <w:i/>
          <w:iCs/>
          <w:color w:val="000000"/>
          <w:sz w:val="26"/>
          <w:szCs w:val="26"/>
          <w:lang w:eastAsia="ru-RU"/>
        </w:rPr>
        <w:t>Олигополия </w:t>
      </w:r>
      <w:r w:rsidRPr="00E14069">
        <w:rPr>
          <w:rFonts w:eastAsia="Times New Roman" w:cs="Times New Roman"/>
          <w:color w:val="000000"/>
          <w:sz w:val="26"/>
          <w:szCs w:val="26"/>
          <w:lang w:eastAsia="ru-RU"/>
        </w:rPr>
        <w:t>возникает среди немногочисленных организаций</w:t>
      </w:r>
      <w:r>
        <w:rPr>
          <w:rFonts w:eastAsia="Times New Roman" w:cs="Times New Roman"/>
          <w:color w:val="000000"/>
          <w:sz w:val="26"/>
          <w:szCs w:val="26"/>
          <w:lang w:eastAsia="ru-RU"/>
        </w:rPr>
        <w:t xml:space="preserve"> </w:t>
      </w:r>
      <w:bookmarkStart w:id="0" w:name="_GoBack"/>
      <w:bookmarkEnd w:id="0"/>
      <w:r w:rsidRPr="00E14069">
        <w:rPr>
          <w:rFonts w:eastAsia="Times New Roman" w:cs="Times New Roman"/>
          <w:color w:val="000000"/>
          <w:sz w:val="26"/>
          <w:szCs w:val="26"/>
          <w:lang w:eastAsia="ru-RU"/>
        </w:rPr>
        <w:t>конкурентов. Когда относительно мало (в пределах десятка) туристских организаций господствует на рынке туристских продуктов (услуг), отрасль следует признать олигополистической. Классические олигополии образуются тремя—пятью производителями, которые изготавливают однородные или дифференцированные турпродукты (услуги). Немногочисленность фи</w:t>
      </w:r>
      <w:r>
        <w:rPr>
          <w:rFonts w:eastAsia="Times New Roman" w:cs="Times New Roman"/>
          <w:color w:val="000000"/>
          <w:sz w:val="26"/>
          <w:szCs w:val="26"/>
          <w:lang w:eastAsia="ru-RU"/>
        </w:rPr>
        <w:t>рм способствует их монополисти</w:t>
      </w:r>
      <w:r w:rsidRPr="00E14069">
        <w:rPr>
          <w:rFonts w:eastAsia="Times New Roman" w:cs="Times New Roman"/>
          <w:color w:val="000000"/>
          <w:sz w:val="26"/>
          <w:szCs w:val="26"/>
          <w:lang w:eastAsia="ru-RU"/>
        </w:rPr>
        <w:t>ческим соглашениям: по установлению цен, разделу или распределению рынков, или по иным способам ограничения конкуренции между ними.</w:t>
      </w:r>
    </w:p>
    <w:p w:rsidR="00E14069" w:rsidRPr="00E14069" w:rsidRDefault="00E14069" w:rsidP="00E14069">
      <w:pPr>
        <w:spacing w:after="0" w:line="276" w:lineRule="auto"/>
        <w:ind w:firstLine="345"/>
        <w:jc w:val="both"/>
        <w:rPr>
          <w:rFonts w:eastAsia="Times New Roman" w:cs="Times New Roman"/>
          <w:color w:val="000000"/>
          <w:sz w:val="26"/>
          <w:szCs w:val="26"/>
          <w:lang w:eastAsia="ru-RU"/>
        </w:rPr>
      </w:pPr>
      <w:r w:rsidRPr="00E14069">
        <w:rPr>
          <w:rFonts w:eastAsia="Times New Roman" w:cs="Times New Roman"/>
          <w:color w:val="000000"/>
          <w:sz w:val="26"/>
          <w:szCs w:val="26"/>
          <w:lang w:eastAsia="ru-RU"/>
        </w:rPr>
        <w:t xml:space="preserve">Четко установленных границ между различными рынками, разумеется, нет, однако нетрудно заметить, что в настоящий момент на рынке туристских продуктов </w:t>
      </w:r>
      <w:r w:rsidRPr="00E14069">
        <w:rPr>
          <w:rFonts w:eastAsia="Times New Roman" w:cs="Times New Roman"/>
          <w:color w:val="000000"/>
          <w:sz w:val="26"/>
          <w:szCs w:val="26"/>
          <w:lang w:eastAsia="ru-RU"/>
        </w:rPr>
        <w:lastRenderedPageBreak/>
        <w:t>и услуг сложилась ситуация, характерная для монополистической конкуренции. Монополистический характер туристского рынка проявляется в следующем. Туристские организации обладают в некоторой степени монопольной властью над своими продуктами (услугами) и могут повышать или понижать цены на них независимо от действий конкурентов. Однако эта власть ограничивается наличием производителей аналогичных продуктов (услуг) и значительной свободой входа в туристскую отрасль. Кроме того, на рынке туристских продуктов (услуг) наряду с мелкими и средними действуют и весьма крупные фирмы, что ставит участников туристского рынка в неравные экономические условия.</w:t>
      </w:r>
    </w:p>
    <w:p w:rsidR="00E14069" w:rsidRPr="00E14069" w:rsidRDefault="00E14069" w:rsidP="00E14069">
      <w:pPr>
        <w:spacing w:after="0" w:line="276" w:lineRule="auto"/>
        <w:ind w:firstLine="345"/>
        <w:jc w:val="both"/>
        <w:rPr>
          <w:rFonts w:eastAsia="Times New Roman" w:cs="Times New Roman"/>
          <w:color w:val="000000"/>
          <w:sz w:val="26"/>
          <w:szCs w:val="26"/>
          <w:lang w:eastAsia="ru-RU"/>
        </w:rPr>
      </w:pPr>
      <w:r w:rsidRPr="00E14069">
        <w:rPr>
          <w:rFonts w:eastAsia="Times New Roman" w:cs="Times New Roman"/>
          <w:color w:val="000000"/>
          <w:sz w:val="26"/>
          <w:szCs w:val="26"/>
          <w:lang w:eastAsia="ru-RU"/>
        </w:rPr>
        <w:t>Не менее актуальным для туризма представляется деление конкуренции на ценовую и неценовую.</w:t>
      </w:r>
    </w:p>
    <w:p w:rsidR="00E14069" w:rsidRPr="00E14069" w:rsidRDefault="00E14069" w:rsidP="00E14069">
      <w:pPr>
        <w:spacing w:after="150" w:line="276" w:lineRule="auto"/>
        <w:ind w:firstLine="345"/>
        <w:jc w:val="both"/>
        <w:rPr>
          <w:rFonts w:eastAsia="Times New Roman" w:cs="Times New Roman"/>
          <w:color w:val="000000"/>
          <w:sz w:val="26"/>
          <w:szCs w:val="26"/>
          <w:lang w:eastAsia="ru-RU"/>
        </w:rPr>
      </w:pPr>
      <w:r w:rsidRPr="00E14069">
        <w:rPr>
          <w:rFonts w:eastAsia="Times New Roman" w:cs="Times New Roman"/>
          <w:i/>
          <w:iCs/>
          <w:color w:val="000000"/>
          <w:sz w:val="26"/>
          <w:szCs w:val="26"/>
          <w:lang w:eastAsia="ru-RU"/>
        </w:rPr>
        <w:t>Ценовая </w:t>
      </w:r>
      <w:r w:rsidRPr="00E14069">
        <w:rPr>
          <w:rFonts w:eastAsia="Times New Roman" w:cs="Times New Roman"/>
          <w:color w:val="000000"/>
          <w:sz w:val="26"/>
          <w:szCs w:val="26"/>
          <w:lang w:eastAsia="ru-RU"/>
        </w:rPr>
        <w:t>конкуренция возникает при продаже туристских продуктов и услуг по более низким ценам, чем у конкурентов. Экономически обоснованное снижение цены происходит либо за счет снижения издержек производства, либо за счет уменьшения прибыли. Мелкие и средние туристские организации, чтобы удержаться на рынке, обычно претендуют на небольшую долю прибыли. Крупные монополии туристского бизнеса иногда вообще отказываются</w:t>
      </w:r>
    </w:p>
    <w:p w:rsidR="00E14069" w:rsidRPr="00E14069" w:rsidRDefault="00E14069" w:rsidP="00E14069">
      <w:pPr>
        <w:spacing w:after="0" w:line="276" w:lineRule="auto"/>
        <w:jc w:val="both"/>
        <w:rPr>
          <w:rFonts w:eastAsia="Times New Roman" w:cs="Times New Roman"/>
          <w:color w:val="000000"/>
          <w:sz w:val="26"/>
          <w:szCs w:val="26"/>
          <w:lang w:eastAsia="ru-RU"/>
        </w:rPr>
      </w:pPr>
      <w:r w:rsidRPr="00E14069">
        <w:rPr>
          <w:rFonts w:eastAsia="Times New Roman" w:cs="Times New Roman"/>
          <w:color w:val="000000"/>
          <w:sz w:val="26"/>
          <w:szCs w:val="26"/>
          <w:lang w:eastAsia="ru-RU"/>
        </w:rPr>
        <w:t>от получения прибыли, с тем чтобы с помощью низких цен на продукты и услуги полностью вытеснить конкурентов с рынка, а в дальнейшем повысить цены и тем самым компенсировать понесенные убытки. Такой метод конкурентной борьбы представлен в магазинах «горящих» туристских путевок.</w:t>
      </w:r>
    </w:p>
    <w:p w:rsidR="00E14069" w:rsidRPr="00E14069" w:rsidRDefault="00E14069" w:rsidP="00E14069">
      <w:pPr>
        <w:spacing w:after="0" w:line="276" w:lineRule="auto"/>
        <w:ind w:firstLine="345"/>
        <w:jc w:val="both"/>
        <w:rPr>
          <w:rFonts w:eastAsia="Times New Roman" w:cs="Times New Roman"/>
          <w:color w:val="000000"/>
          <w:sz w:val="26"/>
          <w:szCs w:val="26"/>
          <w:lang w:eastAsia="ru-RU"/>
        </w:rPr>
      </w:pPr>
      <w:r w:rsidRPr="00E14069">
        <w:rPr>
          <w:rFonts w:eastAsia="Times New Roman" w:cs="Times New Roman"/>
          <w:i/>
          <w:iCs/>
          <w:color w:val="000000"/>
          <w:sz w:val="26"/>
          <w:szCs w:val="26"/>
          <w:lang w:eastAsia="ru-RU"/>
        </w:rPr>
        <w:t>Неценовая </w:t>
      </w:r>
      <w:r w:rsidRPr="00E14069">
        <w:rPr>
          <w:rFonts w:eastAsia="Times New Roman" w:cs="Times New Roman"/>
          <w:color w:val="000000"/>
          <w:sz w:val="26"/>
          <w:szCs w:val="26"/>
          <w:lang w:eastAsia="ru-RU"/>
        </w:rPr>
        <w:t>конкуренция возникает при предложении туристских продуктов и услуг более высокого качества, а также более широкого ассортимента. Особое значение в туризме приобретают эргономические и эстетические показатели, безопасность продуктов (услуг). В конкурентной борьбе все большую роль играют надежность и репутация фирмы-производителя, престижность. В последние годы неценовая конкуренция, связанная с соперничеством за достижение наиболее высокого качества туристских продуктов (услуг), приобрела доминирующую роль. Важным инструментом конкурентной борьбы на рынке туристских продуктов (услуг) становятся торговые марки.</w:t>
      </w:r>
    </w:p>
    <w:p w:rsidR="00E14069" w:rsidRPr="00E14069" w:rsidRDefault="00E14069" w:rsidP="00E14069">
      <w:pPr>
        <w:spacing w:after="150" w:line="276" w:lineRule="auto"/>
        <w:ind w:firstLine="345"/>
        <w:jc w:val="both"/>
        <w:rPr>
          <w:rFonts w:eastAsia="Times New Roman" w:cs="Times New Roman"/>
          <w:color w:val="000000"/>
          <w:sz w:val="26"/>
          <w:szCs w:val="26"/>
          <w:lang w:eastAsia="ru-RU"/>
        </w:rPr>
      </w:pPr>
      <w:r w:rsidRPr="00E14069">
        <w:rPr>
          <w:rFonts w:eastAsia="Times New Roman" w:cs="Times New Roman"/>
          <w:color w:val="000000"/>
          <w:sz w:val="26"/>
          <w:szCs w:val="26"/>
          <w:lang w:eastAsia="ru-RU"/>
        </w:rPr>
        <w:t>Конкуренция оказывает существенное влияние на состояние туристского бизнеса. Конкуренция выполняет роль естественного механизма взаимной координации и регулирования индивидуальных действий субъектов туристской отрасли без централизованного вмешательства государства в их деятельность на основе конкурентных преимуществ каждого субъекта.</w:t>
      </w:r>
    </w:p>
    <w:p w:rsidR="00B55F56" w:rsidRDefault="00B55F56"/>
    <w:sectPr w:rsidR="00B55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B66"/>
    <w:rsid w:val="007B4B66"/>
    <w:rsid w:val="00B55F56"/>
    <w:rsid w:val="00E14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F9CF7-651D-4C11-BFAA-9B8AB4B1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14069"/>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4069"/>
    <w:rPr>
      <w:rFonts w:eastAsia="Times New Roman" w:cs="Times New Roman"/>
      <w:b/>
      <w:bCs/>
      <w:kern w:val="36"/>
      <w:sz w:val="48"/>
      <w:szCs w:val="48"/>
      <w:lang w:eastAsia="ru-RU"/>
    </w:rPr>
  </w:style>
  <w:style w:type="paragraph" w:customStyle="1" w:styleId="p138">
    <w:name w:val="p138"/>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305">
    <w:name w:val="p305"/>
    <w:basedOn w:val="a"/>
    <w:rsid w:val="00E14069"/>
    <w:pPr>
      <w:spacing w:before="100" w:beforeAutospacing="1" w:after="100" w:afterAutospacing="1" w:line="240" w:lineRule="auto"/>
    </w:pPr>
    <w:rPr>
      <w:rFonts w:eastAsia="Times New Roman" w:cs="Times New Roman"/>
      <w:sz w:val="24"/>
      <w:szCs w:val="24"/>
      <w:lang w:eastAsia="ru-RU"/>
    </w:rPr>
  </w:style>
  <w:style w:type="character" w:customStyle="1" w:styleId="ft0">
    <w:name w:val="ft0"/>
    <w:basedOn w:val="a0"/>
    <w:rsid w:val="00E14069"/>
  </w:style>
  <w:style w:type="character" w:customStyle="1" w:styleId="ft216">
    <w:name w:val="ft216"/>
    <w:basedOn w:val="a0"/>
    <w:rsid w:val="00E14069"/>
  </w:style>
  <w:style w:type="character" w:customStyle="1" w:styleId="ft11">
    <w:name w:val="ft11"/>
    <w:basedOn w:val="a0"/>
    <w:rsid w:val="00E14069"/>
  </w:style>
  <w:style w:type="character" w:customStyle="1" w:styleId="ft217">
    <w:name w:val="ft217"/>
    <w:basedOn w:val="a0"/>
    <w:rsid w:val="00E14069"/>
  </w:style>
  <w:style w:type="paragraph" w:customStyle="1" w:styleId="p470">
    <w:name w:val="p470"/>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289">
    <w:name w:val="p289"/>
    <w:basedOn w:val="a"/>
    <w:rsid w:val="00E14069"/>
    <w:pPr>
      <w:spacing w:before="100" w:beforeAutospacing="1" w:after="100" w:afterAutospacing="1" w:line="240" w:lineRule="auto"/>
    </w:pPr>
    <w:rPr>
      <w:rFonts w:eastAsia="Times New Roman" w:cs="Times New Roman"/>
      <w:sz w:val="24"/>
      <w:szCs w:val="24"/>
      <w:lang w:eastAsia="ru-RU"/>
    </w:rPr>
  </w:style>
  <w:style w:type="character" w:customStyle="1" w:styleId="ft9">
    <w:name w:val="ft9"/>
    <w:basedOn w:val="a0"/>
    <w:rsid w:val="00E14069"/>
  </w:style>
  <w:style w:type="paragraph" w:customStyle="1" w:styleId="p413">
    <w:name w:val="p413"/>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39">
    <w:name w:val="p39"/>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37">
    <w:name w:val="p37"/>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3">
    <w:name w:val="p3"/>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2">
    <w:name w:val="p2"/>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424">
    <w:name w:val="p424"/>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440">
    <w:name w:val="p440"/>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882">
    <w:name w:val="p882"/>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883">
    <w:name w:val="p883"/>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884">
    <w:name w:val="p884"/>
    <w:basedOn w:val="a"/>
    <w:rsid w:val="00E14069"/>
    <w:pPr>
      <w:spacing w:before="100" w:beforeAutospacing="1" w:after="100" w:afterAutospacing="1" w:line="240" w:lineRule="auto"/>
    </w:pPr>
    <w:rPr>
      <w:rFonts w:eastAsia="Times New Roman" w:cs="Times New Roman"/>
      <w:sz w:val="24"/>
      <w:szCs w:val="24"/>
      <w:lang w:eastAsia="ru-RU"/>
    </w:rPr>
  </w:style>
  <w:style w:type="character" w:customStyle="1" w:styleId="ft5">
    <w:name w:val="ft5"/>
    <w:basedOn w:val="a0"/>
    <w:rsid w:val="00E14069"/>
  </w:style>
  <w:style w:type="paragraph" w:customStyle="1" w:styleId="p857">
    <w:name w:val="p857"/>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157">
    <w:name w:val="p157"/>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42">
    <w:name w:val="p42"/>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47">
    <w:name w:val="p47"/>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43">
    <w:name w:val="p43"/>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44">
    <w:name w:val="p44"/>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58">
    <w:name w:val="p58"/>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450">
    <w:name w:val="p450"/>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439">
    <w:name w:val="p439"/>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460">
    <w:name w:val="p460"/>
    <w:basedOn w:val="a"/>
    <w:rsid w:val="00E14069"/>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611183">
      <w:bodyDiv w:val="1"/>
      <w:marLeft w:val="0"/>
      <w:marRight w:val="0"/>
      <w:marTop w:val="0"/>
      <w:marBottom w:val="0"/>
      <w:divBdr>
        <w:top w:val="none" w:sz="0" w:space="0" w:color="auto"/>
        <w:left w:val="none" w:sz="0" w:space="0" w:color="auto"/>
        <w:bottom w:val="none" w:sz="0" w:space="0" w:color="auto"/>
        <w:right w:val="none" w:sz="0" w:space="0" w:color="auto"/>
      </w:divBdr>
      <w:divsChild>
        <w:div w:id="126777175">
          <w:marLeft w:val="0"/>
          <w:marRight w:val="0"/>
          <w:marTop w:val="150"/>
          <w:marBottom w:val="150"/>
          <w:divBdr>
            <w:top w:val="dashed" w:sz="6" w:space="0" w:color="787878"/>
            <w:left w:val="dashed" w:sz="6" w:space="0" w:color="787878"/>
            <w:bottom w:val="dashed" w:sz="6" w:space="0" w:color="787878"/>
            <w:right w:val="dashed" w:sz="6" w:space="0" w:color="787878"/>
          </w:divBdr>
        </w:div>
        <w:div w:id="1170175442">
          <w:marLeft w:val="0"/>
          <w:marRight w:val="0"/>
          <w:marTop w:val="150"/>
          <w:marBottom w:val="150"/>
          <w:divBdr>
            <w:top w:val="dashed" w:sz="6" w:space="0" w:color="787878"/>
            <w:left w:val="dashed" w:sz="6" w:space="0" w:color="787878"/>
            <w:bottom w:val="dashed" w:sz="6" w:space="0" w:color="787878"/>
            <w:right w:val="dashed" w:sz="6" w:space="0" w:color="787878"/>
          </w:divBdr>
        </w:div>
        <w:div w:id="1998655752">
          <w:marLeft w:val="0"/>
          <w:marRight w:val="0"/>
          <w:marTop w:val="150"/>
          <w:marBottom w:val="150"/>
          <w:divBdr>
            <w:top w:val="dashed" w:sz="6" w:space="0" w:color="787878"/>
            <w:left w:val="dashed" w:sz="6" w:space="0" w:color="787878"/>
            <w:bottom w:val="dashed" w:sz="6" w:space="0" w:color="787878"/>
            <w:right w:val="dashed" w:sz="6" w:space="0" w:color="787878"/>
          </w:divBdr>
        </w:div>
        <w:div w:id="817501424">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1207</Words>
  <Characters>6886</Characters>
  <Application>Microsoft Office Word</Application>
  <DocSecurity>0</DocSecurity>
  <Lines>57</Lines>
  <Paragraphs>16</Paragraphs>
  <ScaleCrop>false</ScaleCrop>
  <Company/>
  <LinksUpToDate>false</LinksUpToDate>
  <CharactersWithSpaces>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Econom-M</dc:creator>
  <cp:keywords/>
  <dc:description/>
  <cp:lastModifiedBy>Econom-M</cp:lastModifiedBy>
  <cp:revision>2</cp:revision>
  <dcterms:created xsi:type="dcterms:W3CDTF">2023-03-14T07:44:00Z</dcterms:created>
  <dcterms:modified xsi:type="dcterms:W3CDTF">2023-03-14T07:46:00Z</dcterms:modified>
</cp:coreProperties>
</file>