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75" w:rsidRPr="00ED3F75" w:rsidRDefault="00ED3F75" w:rsidP="00ED3F7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4"/>
        </w:rPr>
      </w:pPr>
      <w:r w:rsidRPr="00ED3F75">
        <w:rPr>
          <w:rFonts w:ascii="Times New Roman" w:hAnsi="Times New Roman"/>
          <w:b/>
          <w:noProof/>
        </w:rPr>
        <w:drawing>
          <wp:inline distT="0" distB="0" distL="0" distR="0" wp14:anchorId="049AC9CD" wp14:editId="413C8255">
            <wp:extent cx="676275" cy="8763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75" w:rsidRPr="00ED3F75" w:rsidRDefault="00ED3F75" w:rsidP="00ED3F75">
      <w:pPr>
        <w:overflowPunct w:val="0"/>
        <w:autoSpaceDE w:val="0"/>
        <w:autoSpaceDN w:val="0"/>
        <w:adjustRightInd w:val="0"/>
        <w:rPr>
          <w:rFonts w:ascii="Times New Roman" w:hAnsi="Times New Roman"/>
          <w:sz w:val="4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ED3F75" w:rsidRPr="00ED3F75" w:rsidTr="00ED3F75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ED3F75" w:rsidRPr="00ED3F75" w:rsidRDefault="00ED3F75" w:rsidP="00ED3F75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ED3F75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МАРЫ ЭЛ </w:t>
            </w:r>
          </w:p>
          <w:p w:rsidR="00ED3F75" w:rsidRPr="00ED3F75" w:rsidRDefault="00ED3F75" w:rsidP="00ED3F75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ED3F75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РЕСПУБЛИК</w:t>
            </w:r>
            <w:r w:rsidRPr="00ED3F75">
              <w:rPr>
                <w:rFonts w:ascii="MS Mincho" w:eastAsia="MS Mincho" w:hAnsi="MS Mincho" w:cs="MS Mincho" w:hint="eastAsia"/>
                <w:b/>
                <w:sz w:val="24"/>
                <w:szCs w:val="28"/>
                <w:lang w:eastAsia="en-US"/>
              </w:rPr>
              <w:t>Ӹ</w:t>
            </w:r>
            <w:proofErr w:type="gramStart"/>
            <w:r w:rsidRPr="00ED3F75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ШТ</w:t>
            </w:r>
            <w:proofErr w:type="gramEnd"/>
            <w:r w:rsidRPr="00ED3F75">
              <w:rPr>
                <w:rFonts w:ascii="MS Mincho" w:eastAsia="MS Mincho" w:hAnsi="MS Mincho" w:cs="MS Mincho" w:hint="eastAsia"/>
                <w:b/>
                <w:sz w:val="24"/>
                <w:szCs w:val="28"/>
                <w:lang w:eastAsia="en-US"/>
              </w:rPr>
              <w:t>Ӹ</w:t>
            </w:r>
            <w:r w:rsidRPr="00ED3F75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Ш</w:t>
            </w:r>
            <w:r w:rsidRPr="00ED3F75">
              <w:rPr>
                <w:rFonts w:ascii="MS Mincho" w:eastAsia="MS Mincho" w:hAnsi="MS Mincho" w:cs="MS Mincho" w:hint="eastAsia"/>
                <w:b/>
                <w:sz w:val="24"/>
                <w:szCs w:val="28"/>
                <w:lang w:eastAsia="en-US"/>
              </w:rPr>
              <w:t>Ӹ</w:t>
            </w:r>
            <w:r w:rsidRPr="00ED3F75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КИЛЕМАР МУНИЦИПАЛЬНЫЙ РАЙОНЫН КРАСНЫЙ МОСТ СОЛА</w:t>
            </w:r>
          </w:p>
          <w:p w:rsidR="00ED3F75" w:rsidRPr="00ED3F75" w:rsidRDefault="00ED3F75" w:rsidP="00ED3F75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ED3F75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АДМИНИСТРАЦИЖ</w:t>
            </w:r>
            <w:r w:rsidRPr="00ED3F75">
              <w:rPr>
                <w:rFonts w:ascii="MS Mincho" w:eastAsia="MS Mincho" w:hAnsi="MS Mincho" w:cs="MS Mincho" w:hint="eastAsia"/>
                <w:b/>
                <w:sz w:val="24"/>
                <w:szCs w:val="28"/>
                <w:lang w:val="en-US" w:eastAsia="en-US"/>
              </w:rPr>
              <w:t>Ӹ</w:t>
            </w:r>
          </w:p>
          <w:p w:rsidR="00ED3F75" w:rsidRPr="00ED3F75" w:rsidRDefault="00ED3F75" w:rsidP="00ED3F75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3F75" w:rsidRPr="00ED3F75" w:rsidRDefault="00ED3F75" w:rsidP="00ED3F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D3F75" w:rsidRPr="00ED3F75" w:rsidRDefault="00ED3F75" w:rsidP="00ED3F75">
            <w:pPr>
              <w:autoSpaceDN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8"/>
                <w:lang w:val="x-none" w:eastAsia="x-none"/>
              </w:rPr>
            </w:pPr>
            <w:r w:rsidRPr="00ED3F75">
              <w:rPr>
                <w:rFonts w:ascii="Times New Roman" w:hAnsi="Times New Roman"/>
                <w:b/>
                <w:sz w:val="24"/>
                <w:szCs w:val="28"/>
                <w:lang w:val="x-none" w:eastAsia="x-none"/>
              </w:rPr>
              <w:t>КРАСНОМОСТОВСКАЯ СЕЛЬСКАЯ АДМИНИСТРАЦИЯ</w:t>
            </w:r>
            <w:r w:rsidRPr="00ED3F75">
              <w:rPr>
                <w:rFonts w:ascii="Times New Roman" w:hAnsi="Times New Roman"/>
                <w:b/>
                <w:spacing w:val="-6"/>
                <w:sz w:val="24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ED3F75" w:rsidRPr="00ED3F75" w:rsidRDefault="00ED3F75" w:rsidP="00ED3F75">
            <w:pPr>
              <w:autoSpaceDN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8"/>
                <w:lang w:val="x-none" w:eastAsia="x-none"/>
              </w:rPr>
            </w:pPr>
          </w:p>
        </w:tc>
      </w:tr>
      <w:tr w:rsidR="00ED3F75" w:rsidRPr="00ED3F75" w:rsidTr="00ED3F75">
        <w:trPr>
          <w:trHeight w:val="70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F75" w:rsidRPr="00ED3F75" w:rsidRDefault="00ED3F75" w:rsidP="00ED3F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3F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ПОСТАНОВЛЕНИ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75" w:rsidRPr="00ED3F75" w:rsidRDefault="00ED3F75" w:rsidP="00ED3F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F75" w:rsidRPr="00ED3F75" w:rsidRDefault="00ED3F75" w:rsidP="00ED3F75">
            <w:pPr>
              <w:keepNext/>
              <w:autoSpaceDN w:val="0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8"/>
                <w:lang w:eastAsia="en-US"/>
              </w:rPr>
            </w:pPr>
            <w:r w:rsidRPr="00ED3F75">
              <w:rPr>
                <w:rFonts w:ascii="Times New Roman" w:hAnsi="Times New Roman"/>
                <w:b/>
                <w:bCs/>
                <w:kern w:val="32"/>
                <w:sz w:val="24"/>
                <w:szCs w:val="28"/>
                <w:lang w:eastAsia="en-US"/>
              </w:rPr>
              <w:t>ПОСТАНОВЛЕНИЕ</w:t>
            </w:r>
          </w:p>
        </w:tc>
      </w:tr>
    </w:tbl>
    <w:p w:rsidR="00ED3F75" w:rsidRPr="00ED3F75" w:rsidRDefault="00ED3F75" w:rsidP="00ED3F75">
      <w:pPr>
        <w:tabs>
          <w:tab w:val="center" w:pos="4536"/>
          <w:tab w:val="right" w:pos="9072"/>
        </w:tabs>
        <w:rPr>
          <w:rFonts w:ascii="Times New Roman" w:hAnsi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ED3F75" w:rsidRPr="00ED3F75" w:rsidTr="00ED3F75">
        <w:tc>
          <w:tcPr>
            <w:tcW w:w="9464" w:type="dxa"/>
            <w:hideMark/>
          </w:tcPr>
          <w:p w:rsidR="00ED3F75" w:rsidRPr="00ED3F75" w:rsidRDefault="00ED3F75" w:rsidP="00ED3F75">
            <w:pPr>
              <w:spacing w:before="100" w:beforeAutospacing="1"/>
              <w:jc w:val="center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22 марта 2022 года № 8</w:t>
            </w:r>
          </w:p>
        </w:tc>
      </w:tr>
    </w:tbl>
    <w:p w:rsidR="00BD0503" w:rsidRDefault="00BD0503" w:rsidP="00BD0503">
      <w:pPr>
        <w:rPr>
          <w:rFonts w:ascii="Times New Roman" w:hAnsi="Times New Roman"/>
          <w:sz w:val="28"/>
          <w:szCs w:val="28"/>
        </w:rPr>
      </w:pPr>
    </w:p>
    <w:p w:rsidR="00ED3F75" w:rsidRDefault="00ED3F75" w:rsidP="00BD0503">
      <w:pPr>
        <w:rPr>
          <w:rFonts w:ascii="Times New Roman" w:hAnsi="Times New Roman"/>
          <w:sz w:val="28"/>
          <w:szCs w:val="28"/>
        </w:rPr>
      </w:pPr>
    </w:p>
    <w:p w:rsidR="002B7F10" w:rsidRDefault="00BD0503" w:rsidP="002B7F10">
      <w:pPr>
        <w:pStyle w:val="a3"/>
        <w:tabs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пожарно-профилактической работы в жилом секторе </w:t>
      </w:r>
    </w:p>
    <w:p w:rsidR="00BD0503" w:rsidRDefault="00BD0503" w:rsidP="002B7F10">
      <w:pPr>
        <w:pStyle w:val="a3"/>
        <w:tabs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на объектах с массовым пребыванием людей на территории </w:t>
      </w:r>
      <w:proofErr w:type="spellStart"/>
      <w:r w:rsidR="00ED3F75">
        <w:rPr>
          <w:b/>
          <w:bCs/>
          <w:sz w:val="28"/>
          <w:szCs w:val="28"/>
        </w:rPr>
        <w:t>Красномостовского</w:t>
      </w:r>
      <w:proofErr w:type="spellEnd"/>
      <w:r w:rsidR="002B7F10">
        <w:rPr>
          <w:b/>
          <w:bCs/>
          <w:sz w:val="28"/>
          <w:szCs w:val="28"/>
        </w:rPr>
        <w:t xml:space="preserve"> сельского поселения</w:t>
      </w:r>
    </w:p>
    <w:p w:rsidR="00BD0503" w:rsidRDefault="00BD0503" w:rsidP="00BD0503">
      <w:pPr>
        <w:pStyle w:val="a3"/>
        <w:ind w:right="2976"/>
        <w:jc w:val="both"/>
        <w:rPr>
          <w:sz w:val="28"/>
          <w:szCs w:val="28"/>
        </w:rPr>
      </w:pPr>
    </w:p>
    <w:p w:rsidR="00ED3F75" w:rsidRDefault="00ED3F75" w:rsidP="00BD0503">
      <w:pPr>
        <w:pStyle w:val="a3"/>
        <w:ind w:right="2976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Федеральными законами от 06.10.2003 года № 131-ФЗ «Об общих принципах организации местного самоуправления в Российской Федерации», от 21.12.1994 года № 69-ФЗ «О пожарной безопасности», </w:t>
      </w:r>
      <w:proofErr w:type="spellStart"/>
      <w:r w:rsidR="00ED3F75">
        <w:rPr>
          <w:sz w:val="28"/>
          <w:szCs w:val="28"/>
        </w:rPr>
        <w:t>Красномостовская</w:t>
      </w:r>
      <w:proofErr w:type="spellEnd"/>
      <w:r w:rsidR="002B7F10"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proofErr w:type="spellStart"/>
      <w:r w:rsidR="00ED3F75">
        <w:rPr>
          <w:sz w:val="28"/>
          <w:szCs w:val="28"/>
        </w:rPr>
        <w:t>Красномостовского</w:t>
      </w:r>
      <w:proofErr w:type="spellEnd"/>
      <w:r w:rsidR="002B7F1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</w:t>
      </w:r>
      <w:r w:rsidR="002B7F10">
        <w:rPr>
          <w:sz w:val="28"/>
          <w:szCs w:val="28"/>
        </w:rPr>
        <w:t>главного специалиста администрации.</w:t>
      </w:r>
    </w:p>
    <w:p w:rsidR="00BD0503" w:rsidRDefault="00BD0503" w:rsidP="00BD0503">
      <w:pPr>
        <w:pStyle w:val="a3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3. Настоящее </w:t>
      </w:r>
      <w:r>
        <w:rPr>
          <w:spacing w:val="-2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ED3F75" w:rsidRDefault="00BD0503" w:rsidP="00BD05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ED3F75">
        <w:rPr>
          <w:rFonts w:ascii="Times New Roman" w:hAnsi="Times New Roman"/>
          <w:sz w:val="28"/>
          <w:szCs w:val="28"/>
        </w:rPr>
        <w:t>Красномостовского</w:t>
      </w:r>
      <w:proofErr w:type="spellEnd"/>
      <w:r w:rsidR="00ED3F75">
        <w:rPr>
          <w:rFonts w:ascii="Times New Roman" w:hAnsi="Times New Roman"/>
          <w:sz w:val="28"/>
          <w:szCs w:val="28"/>
        </w:rPr>
        <w:t xml:space="preserve"> </w:t>
      </w:r>
    </w:p>
    <w:p w:rsidR="00BD0503" w:rsidRDefault="002B7F10" w:rsidP="00BD05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</w:t>
      </w:r>
      <w:r w:rsidR="00BD0503">
        <w:rPr>
          <w:rFonts w:ascii="Times New Roman" w:hAnsi="Times New Roman"/>
          <w:sz w:val="28"/>
          <w:szCs w:val="28"/>
        </w:rPr>
        <w:t xml:space="preserve">администрации </w:t>
      </w:r>
      <w:r w:rsidR="00BD05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D3F75">
        <w:rPr>
          <w:rFonts w:ascii="Times New Roman" w:hAnsi="Times New Roman"/>
          <w:sz w:val="28"/>
          <w:szCs w:val="28"/>
        </w:rPr>
        <w:t xml:space="preserve">                            В.И. </w:t>
      </w:r>
      <w:proofErr w:type="spellStart"/>
      <w:r w:rsidR="00ED3F75">
        <w:rPr>
          <w:rFonts w:ascii="Times New Roman" w:hAnsi="Times New Roman"/>
          <w:sz w:val="28"/>
          <w:szCs w:val="28"/>
        </w:rPr>
        <w:t>Лопатников</w:t>
      </w:r>
      <w:proofErr w:type="spellEnd"/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D0503" w:rsidRDefault="00BD0503" w:rsidP="002B7F10">
      <w:pPr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 </w:t>
      </w:r>
      <w:proofErr w:type="spellStart"/>
      <w:r w:rsidR="00ED3F75">
        <w:rPr>
          <w:rFonts w:ascii="Times New Roman" w:hAnsi="Times New Roman"/>
          <w:sz w:val="24"/>
          <w:szCs w:val="24"/>
        </w:rPr>
        <w:t>Красномостовской</w:t>
      </w:r>
      <w:proofErr w:type="spellEnd"/>
      <w:r w:rsidR="002B7F10">
        <w:rPr>
          <w:rFonts w:ascii="Times New Roman" w:hAnsi="Times New Roman"/>
          <w:sz w:val="24"/>
          <w:szCs w:val="24"/>
        </w:rPr>
        <w:t xml:space="preserve"> сельской администрации</w:t>
      </w:r>
    </w:p>
    <w:p w:rsidR="00BD0503" w:rsidRDefault="00BD0503" w:rsidP="00BD05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D3F75">
        <w:rPr>
          <w:rFonts w:ascii="Times New Roman" w:hAnsi="Times New Roman"/>
          <w:sz w:val="24"/>
          <w:szCs w:val="24"/>
        </w:rPr>
        <w:t>22</w:t>
      </w:r>
      <w:r w:rsidR="002B7F10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B7F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ED3F75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center"/>
        <w:rPr>
          <w:b/>
          <w:bCs/>
          <w:sz w:val="28"/>
          <w:szCs w:val="28"/>
        </w:rPr>
      </w:pPr>
    </w:p>
    <w:p w:rsidR="00BD0503" w:rsidRDefault="00BD0503" w:rsidP="00BD0503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color w:val="3C3C3C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proofErr w:type="spellStart"/>
      <w:r w:rsidR="00ED3F75">
        <w:rPr>
          <w:b/>
          <w:bCs/>
          <w:sz w:val="28"/>
          <w:szCs w:val="28"/>
        </w:rPr>
        <w:t>Красномостовского</w:t>
      </w:r>
      <w:proofErr w:type="spellEnd"/>
      <w:r w:rsidR="002B7F10">
        <w:rPr>
          <w:b/>
          <w:bCs/>
          <w:sz w:val="28"/>
          <w:szCs w:val="28"/>
        </w:rPr>
        <w:t xml:space="preserve"> сельского поселения</w:t>
      </w:r>
    </w:p>
    <w:p w:rsidR="00BD0503" w:rsidRDefault="00BD0503" w:rsidP="00BD0503">
      <w:pPr>
        <w:pStyle w:val="a3"/>
        <w:jc w:val="both"/>
        <w:rPr>
          <w:color w:val="3C3C3C"/>
          <w:sz w:val="28"/>
          <w:szCs w:val="28"/>
        </w:rPr>
      </w:pPr>
    </w:p>
    <w:p w:rsidR="00BD0503" w:rsidRDefault="00BD0503" w:rsidP="00BD05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Положение </w:t>
      </w:r>
      <w:r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proofErr w:type="spellStart"/>
      <w:r w:rsidR="00ED3F75">
        <w:rPr>
          <w:bCs/>
          <w:sz w:val="28"/>
          <w:szCs w:val="28"/>
        </w:rPr>
        <w:t>Красномостовского</w:t>
      </w:r>
      <w:proofErr w:type="spellEnd"/>
      <w:r w:rsidR="002B7F10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совершенствование знаний населения в области пожарной безопасности.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Основными задачами в сфере обучения населения мерам пожарной безопасности и проведения противопожарной пропаганды являются:</w:t>
      </w:r>
      <w:r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повышение эффективности взаимодействия </w:t>
      </w:r>
      <w:proofErr w:type="spellStart"/>
      <w:r w:rsidR="00ED3F75">
        <w:rPr>
          <w:sz w:val="28"/>
          <w:szCs w:val="28"/>
        </w:rPr>
        <w:t>Красномостовской</w:t>
      </w:r>
      <w:proofErr w:type="spellEnd"/>
      <w:r w:rsidR="002B7F10">
        <w:rPr>
          <w:sz w:val="28"/>
          <w:szCs w:val="28"/>
        </w:rPr>
        <w:t xml:space="preserve"> сельской администрации</w:t>
      </w:r>
      <w:r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Противопожарную пропаганду проводят работники  администрации </w:t>
      </w:r>
      <w:proofErr w:type="spellStart"/>
      <w:r w:rsidR="00ED3F75">
        <w:rPr>
          <w:sz w:val="28"/>
          <w:szCs w:val="28"/>
        </w:rPr>
        <w:t>Красномостовской</w:t>
      </w:r>
      <w:proofErr w:type="spellEnd"/>
      <w:r w:rsidR="002B7F10">
        <w:rPr>
          <w:sz w:val="28"/>
          <w:szCs w:val="28"/>
        </w:rPr>
        <w:t xml:space="preserve"> сельской администрации</w:t>
      </w:r>
      <w:r>
        <w:rPr>
          <w:sz w:val="28"/>
          <w:szCs w:val="28"/>
        </w:rPr>
        <w:t>, личный состав добровольной пожарной охраны, а также руководители учреждений и организаций.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ED3F75" w:rsidRDefault="00ED3F75" w:rsidP="00BD0503">
      <w:pPr>
        <w:pStyle w:val="a3"/>
        <w:jc w:val="center"/>
        <w:rPr>
          <w:sz w:val="28"/>
          <w:szCs w:val="28"/>
        </w:rPr>
      </w:pPr>
    </w:p>
    <w:p w:rsidR="00BD0503" w:rsidRDefault="00BD0503" w:rsidP="00BD05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II. Организация противопожарной пропаганды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 </w:t>
      </w:r>
      <w:proofErr w:type="spellStart"/>
      <w:r w:rsidR="00ED3F75">
        <w:rPr>
          <w:sz w:val="28"/>
          <w:szCs w:val="28"/>
        </w:rPr>
        <w:t>Красномостовская</w:t>
      </w:r>
      <w:proofErr w:type="spellEnd"/>
      <w:r w:rsidR="002B7F10"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t xml:space="preserve"> проводит противопожарную пропаганду посредством: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 </w:t>
      </w:r>
      <w:proofErr w:type="spellStart"/>
      <w:r w:rsidR="00ED3F75">
        <w:rPr>
          <w:sz w:val="28"/>
          <w:szCs w:val="28"/>
        </w:rPr>
        <w:t>Красномостовской</w:t>
      </w:r>
      <w:proofErr w:type="spellEnd"/>
      <w:r w:rsidR="002B7F10">
        <w:rPr>
          <w:sz w:val="28"/>
          <w:szCs w:val="28"/>
        </w:rPr>
        <w:t xml:space="preserve"> сельской администрации</w:t>
      </w:r>
      <w:r>
        <w:rPr>
          <w:sz w:val="28"/>
          <w:szCs w:val="28"/>
        </w:rPr>
        <w:t xml:space="preserve"> в сети Интернет.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Учреждениям, организациям рекомендуется проводить противопожарную пропаганду посредством: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Для организации работы по пропаганде мер пожарной безопасности, обучения населения мерам пожарной безопасности на территории </w:t>
      </w:r>
      <w:proofErr w:type="spellStart"/>
      <w:r w:rsidR="00ED3F75">
        <w:rPr>
          <w:sz w:val="28"/>
          <w:szCs w:val="28"/>
        </w:rPr>
        <w:t>Красномостовского</w:t>
      </w:r>
      <w:proofErr w:type="spellEnd"/>
      <w:r w:rsidR="002B7F10">
        <w:rPr>
          <w:sz w:val="28"/>
          <w:szCs w:val="28"/>
        </w:rPr>
        <w:t xml:space="preserve"> сельско</w:t>
      </w:r>
      <w:bookmarkStart w:id="0" w:name="_GoBack"/>
      <w:bookmarkEnd w:id="0"/>
      <w:r w:rsidR="002B7F10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назначается ответственное должностное лицо. 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2B7F10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содержание территории, зданий и сооружений и помещений;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состояние эвакуационных путей и выходов; </w:t>
      </w:r>
    </w:p>
    <w:p w:rsidR="002B7F10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sectPr w:rsidR="00BD0503" w:rsidSect="00AA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503"/>
    <w:rsid w:val="002B7F10"/>
    <w:rsid w:val="00574342"/>
    <w:rsid w:val="006000CE"/>
    <w:rsid w:val="007A164B"/>
    <w:rsid w:val="00AA27D9"/>
    <w:rsid w:val="00BD0503"/>
    <w:rsid w:val="00E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0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50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admin</cp:lastModifiedBy>
  <cp:revision>7</cp:revision>
  <cp:lastPrinted>2022-03-24T09:00:00Z</cp:lastPrinted>
  <dcterms:created xsi:type="dcterms:W3CDTF">2021-10-18T13:26:00Z</dcterms:created>
  <dcterms:modified xsi:type="dcterms:W3CDTF">2022-03-24T09:00:00Z</dcterms:modified>
</cp:coreProperties>
</file>