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9747" w:type="dxa"/>
        <w:tblLook w:val="04A0"/>
      </w:tblPr>
      <w:tblGrid>
        <w:gridCol w:w="4820"/>
      </w:tblGrid>
      <w:tr w:rsidR="00FA30B3" w:rsidRPr="00851322" w:rsidTr="00FA30B3">
        <w:trPr>
          <w:trHeight w:val="1932"/>
        </w:trPr>
        <w:tc>
          <w:tcPr>
            <w:tcW w:w="4820" w:type="dxa"/>
          </w:tcPr>
          <w:p w:rsidR="00FA30B3" w:rsidRPr="00FA30B3" w:rsidRDefault="00FA30B3" w:rsidP="00C1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0B3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2</w:t>
            </w:r>
          </w:p>
          <w:p w:rsidR="00154388" w:rsidRPr="009776EB" w:rsidRDefault="00154388" w:rsidP="00C133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Порядку составления проекта бюджета </w:t>
            </w:r>
          </w:p>
          <w:p w:rsidR="00FA30B3" w:rsidRPr="00851322" w:rsidRDefault="00154388" w:rsidP="00C13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>Оршанск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Республики Марий Эл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на очередной финансовый год 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на плановый период</w:t>
            </w:r>
          </w:p>
        </w:tc>
      </w:tr>
    </w:tbl>
    <w:p w:rsidR="00FA30B3" w:rsidRPr="008B2433" w:rsidRDefault="00FA30B3" w:rsidP="00154388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hAnsi="Times New Roman"/>
          <w:lang w:eastAsia="ru-RU"/>
        </w:rPr>
      </w:pPr>
    </w:p>
    <w:p w:rsidR="00FA30B3" w:rsidRPr="00FA30B3" w:rsidRDefault="00FA30B3" w:rsidP="0015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aps/>
          <w:color w:val="000000" w:themeColor="text1"/>
          <w:sz w:val="26"/>
          <w:szCs w:val="26"/>
          <w:lang w:eastAsia="ru-RU"/>
        </w:rPr>
        <w:t xml:space="preserve">Информация </w:t>
      </w:r>
    </w:p>
    <w:p w:rsidR="00FA30B3" w:rsidRPr="00FA30B3" w:rsidRDefault="00FA30B3" w:rsidP="0015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прогнозе поступлений в бюджет </w:t>
      </w:r>
      <w:r w:rsidRPr="00FA30B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Оршанск</w:t>
      </w:r>
      <w:r w:rsidR="00154388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ого</w:t>
      </w:r>
      <w:r w:rsidRPr="00FA30B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муниципальн</w:t>
      </w:r>
      <w:r w:rsidR="00154388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ого</w:t>
      </w:r>
      <w:r w:rsidRPr="00FA30B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район</w:t>
      </w:r>
      <w:r w:rsidR="00154388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а Республики Марий Эл</w:t>
      </w:r>
      <w:r w:rsidRPr="00FA30B3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FA30B3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налоговых и неналоговых доходов </w:t>
      </w:r>
    </w:p>
    <w:p w:rsidR="00FA30B3" w:rsidRPr="00FA30B3" w:rsidRDefault="00FA30B3" w:rsidP="00FA30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очередной финансовый год и на плановый период ____________ годов</w:t>
      </w:r>
    </w:p>
    <w:p w:rsidR="00FA30B3" w:rsidRPr="00FA30B3" w:rsidRDefault="00FA30B3" w:rsidP="0015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</w:t>
      </w:r>
      <w:r w:rsidR="0015438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</w:t>
      </w:r>
    </w:p>
    <w:p w:rsidR="00FA30B3" w:rsidRPr="002B1816" w:rsidRDefault="00FA30B3" w:rsidP="0015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2B1816">
        <w:rPr>
          <w:rFonts w:ascii="Times New Roman" w:hAnsi="Times New Roman"/>
          <w:bCs/>
          <w:sz w:val="20"/>
          <w:szCs w:val="20"/>
          <w:lang w:eastAsia="ru-RU"/>
        </w:rPr>
        <w:t xml:space="preserve">(наименование главного администратора доходов бюджета </w:t>
      </w:r>
      <w:r>
        <w:rPr>
          <w:rFonts w:ascii="Times New Roman" w:hAnsi="Times New Roman"/>
          <w:sz w:val="20"/>
          <w:szCs w:val="20"/>
          <w:lang w:eastAsia="ru-RU"/>
        </w:rPr>
        <w:t>Оршанск</w:t>
      </w:r>
      <w:r w:rsidR="00154388">
        <w:rPr>
          <w:rFonts w:ascii="Times New Roman" w:hAnsi="Times New Roman"/>
          <w:sz w:val="20"/>
          <w:szCs w:val="20"/>
          <w:lang w:eastAsia="ru-RU"/>
        </w:rPr>
        <w:t>ого</w:t>
      </w:r>
      <w:r w:rsidRPr="002B1816">
        <w:rPr>
          <w:rFonts w:ascii="Times New Roman" w:hAnsi="Times New Roman"/>
          <w:sz w:val="20"/>
          <w:szCs w:val="20"/>
          <w:lang w:eastAsia="ru-RU"/>
        </w:rPr>
        <w:t xml:space="preserve"> муниципальн</w:t>
      </w:r>
      <w:r w:rsidR="00154388">
        <w:rPr>
          <w:rFonts w:ascii="Times New Roman" w:hAnsi="Times New Roman"/>
          <w:sz w:val="20"/>
          <w:szCs w:val="20"/>
          <w:lang w:eastAsia="ru-RU"/>
        </w:rPr>
        <w:t>ого</w:t>
      </w:r>
      <w:r w:rsidRPr="002B1816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154388">
        <w:rPr>
          <w:rFonts w:ascii="Times New Roman" w:hAnsi="Times New Roman"/>
          <w:sz w:val="20"/>
          <w:szCs w:val="20"/>
          <w:lang w:eastAsia="ru-RU"/>
        </w:rPr>
        <w:t>а Республики Марий Эл</w:t>
      </w:r>
      <w:r w:rsidRPr="002B1816">
        <w:rPr>
          <w:rFonts w:ascii="Times New Roman" w:hAnsi="Times New Roman"/>
          <w:bCs/>
          <w:sz w:val="20"/>
          <w:szCs w:val="20"/>
          <w:lang w:eastAsia="ru-RU"/>
        </w:rPr>
        <w:t>)</w:t>
      </w:r>
    </w:p>
    <w:p w:rsidR="00FA30B3" w:rsidRPr="008B2433" w:rsidRDefault="00FA30B3" w:rsidP="00FA30B3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hAnsi="Times New Roman"/>
          <w:lang w:eastAsia="ru-RU"/>
        </w:rPr>
      </w:pPr>
    </w:p>
    <w:p w:rsidR="00FA30B3" w:rsidRPr="009E775E" w:rsidRDefault="00FA30B3" w:rsidP="00FA3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775E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28"/>
        <w:gridCol w:w="2126"/>
        <w:gridCol w:w="1701"/>
        <w:gridCol w:w="1843"/>
        <w:gridCol w:w="1559"/>
        <w:gridCol w:w="1559"/>
        <w:gridCol w:w="1701"/>
      </w:tblGrid>
      <w:tr w:rsidR="00FA30B3" w:rsidRPr="00B27EF8" w:rsidTr="00FA30B3">
        <w:trPr>
          <w:trHeight w:val="305"/>
        </w:trPr>
        <w:tc>
          <w:tcPr>
            <w:tcW w:w="3828" w:type="dxa"/>
            <w:vMerge w:val="restart"/>
            <w:tcBorders>
              <w:left w:val="nil"/>
            </w:tcBorders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701" w:type="dxa"/>
            <w:vMerge w:val="restart"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843" w:type="dxa"/>
            <w:vMerge w:val="restart"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4819" w:type="dxa"/>
            <w:gridSpan w:val="3"/>
            <w:tcBorders>
              <w:right w:val="nil"/>
            </w:tcBorders>
            <w:vAlign w:val="center"/>
          </w:tcPr>
          <w:p w:rsidR="00FA30B3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 на очередной финансовый год </w:t>
            </w:r>
          </w:p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A30B3" w:rsidRPr="00B27EF8" w:rsidTr="00FA30B3">
        <w:trPr>
          <w:trHeight w:val="586"/>
        </w:trPr>
        <w:tc>
          <w:tcPr>
            <w:tcW w:w="3828" w:type="dxa"/>
            <w:vMerge/>
            <w:tcBorders>
              <w:left w:val="nil"/>
            </w:tcBorders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A30B3" w:rsidRPr="002D40EF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EF">
              <w:rPr>
                <w:rFonts w:ascii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FA30B3" w:rsidRPr="00154388" w:rsidTr="00FA30B3">
        <w:trPr>
          <w:trHeight w:val="25"/>
        </w:trPr>
        <w:tc>
          <w:tcPr>
            <w:tcW w:w="3828" w:type="dxa"/>
            <w:tcBorders>
              <w:left w:val="nil"/>
            </w:tcBorders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bookmarkStart w:id="0" w:name="Par26"/>
            <w:bookmarkEnd w:id="0"/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A30B3" w:rsidRPr="00154388" w:rsidRDefault="00FA30B3" w:rsidP="00FA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4388">
              <w:rPr>
                <w:rFonts w:ascii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</w:tr>
    </w:tbl>
    <w:p w:rsidR="00FA30B3" w:rsidRPr="002D40EF" w:rsidRDefault="00FA30B3" w:rsidP="00FA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30B3" w:rsidRPr="00FA30B3" w:rsidRDefault="00FA30B3" w:rsidP="00FA30B3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Руководитель                 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______________               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_______________________</w:t>
      </w:r>
    </w:p>
    <w:p w:rsidR="00FA30B3" w:rsidRPr="00FA30B3" w:rsidRDefault="00FA30B3" w:rsidP="00FA30B3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                                                                     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(подпись)             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  (расшифровка подписи)</w:t>
      </w:r>
    </w:p>
    <w:p w:rsidR="00FA30B3" w:rsidRPr="00FA30B3" w:rsidRDefault="00FA30B3" w:rsidP="00FA30B3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Исполнитель                            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         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_______________________</w:t>
      </w:r>
    </w:p>
    <w:p w:rsidR="00FA30B3" w:rsidRPr="00FA30B3" w:rsidRDefault="00FA30B3" w:rsidP="00FA30B3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(подпись)                                     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 xml:space="preserve">        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(расшифровка подписи)</w:t>
      </w:r>
    </w:p>
    <w:p w:rsidR="00FA30B3" w:rsidRPr="00FA30B3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В </w:t>
      </w:r>
      <w:hyperlink w:anchor="Par26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графе 1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бюджета Оршанск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Республики Марий Эл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FA30B3" w:rsidRPr="00FA30B3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2. В </w:t>
      </w:r>
      <w:hyperlink w:anchor="Par27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графе 2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«Наименование источника доходов» приводится наименование кода бюджетной классификации и в случае детализации видов доходов наименование данных видов.</w:t>
      </w:r>
    </w:p>
    <w:p w:rsidR="00FA30B3" w:rsidRPr="00FA30B3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 </w:t>
      </w:r>
      <w:hyperlink w:anchor="Par28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Графа 3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«Отчетный финансовый год» заполняется в соответствии с годовыми отчетами главных администраторов доходов бюджета 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Оршанск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Республики Марий Эл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 указанием всех поступлений в доход бюджета 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Оршанск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Республики Марий Эл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поступавших в отчетном финансовом году по главному администратору доходов бюджета 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Оршанск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Республики Марий Эл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FA30B3" w:rsidRPr="00FA30B3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4. В </w:t>
      </w:r>
      <w:hyperlink w:anchor="Par29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графе 4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«Текущий финансовый год» приводится ожидаемое поступление в текущем финансовом году доходов по главному администратору доходов бюджета 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Оршанск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Республики Марий Эл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FA30B3" w:rsidRPr="00FA30B3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5. В </w:t>
      </w:r>
      <w:hyperlink w:anchor="Par30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графах 5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 </w:t>
      </w:r>
      <w:hyperlink w:anchor="Par32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7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указываются прогнозные оценки поступления доходов в среднесрочной перспективе.</w:t>
      </w:r>
    </w:p>
    <w:p w:rsidR="00FA30B3" w:rsidRPr="00FA30B3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6. Для показателей в </w:t>
      </w:r>
      <w:hyperlink w:anchor="Par29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графах 4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 </w:t>
      </w:r>
      <w:hyperlink w:anchor="Par32" w:history="1">
        <w:r w:rsidRPr="00FA30B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7</w:t>
        </w:r>
      </w:hyperlink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необходимо представить пояснительную записку, содержащую расчеты данных показателей в разрезе кодов классификации доходов бюджета 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Оршанск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2C44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 Республики Марий Эл</w:t>
      </w:r>
      <w:r w:rsidR="002C447A"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FA30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выделением расчетов по детализируемым видам доходов и пояснениями по динамике изменений показателей в очередном финансовом году и плановом периоде.</w:t>
      </w:r>
    </w:p>
    <w:p w:rsidR="00FA30B3" w:rsidRPr="00D17BF7" w:rsidRDefault="00FA30B3" w:rsidP="00FA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0B3" w:rsidRDefault="00FA30B3" w:rsidP="00FA3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__________________</w:t>
      </w:r>
    </w:p>
    <w:p w:rsidR="00FA30B3" w:rsidRPr="00870D1A" w:rsidRDefault="00FA30B3" w:rsidP="00FA30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30B3" w:rsidRDefault="00FA30B3"/>
    <w:sectPr w:rsidR="00FA30B3" w:rsidSect="00FA30B3">
      <w:headerReference w:type="default" r:id="rId6"/>
      <w:pgSz w:w="16838" w:h="11905" w:orient="landscape" w:code="9"/>
      <w:pgMar w:top="1134" w:right="851" w:bottom="1134" w:left="1701" w:header="141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C4" w:rsidRDefault="008B56C4" w:rsidP="00815114">
      <w:pPr>
        <w:spacing w:after="0" w:line="240" w:lineRule="auto"/>
      </w:pPr>
      <w:r>
        <w:separator/>
      </w:r>
    </w:p>
  </w:endnote>
  <w:endnote w:type="continuationSeparator" w:id="0">
    <w:p w:rsidR="008B56C4" w:rsidRDefault="008B56C4" w:rsidP="0081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C4" w:rsidRDefault="008B56C4" w:rsidP="00815114">
      <w:pPr>
        <w:spacing w:after="0" w:line="240" w:lineRule="auto"/>
      </w:pPr>
      <w:r>
        <w:separator/>
      </w:r>
    </w:p>
  </w:footnote>
  <w:footnote w:type="continuationSeparator" w:id="0">
    <w:p w:rsidR="008B56C4" w:rsidRDefault="008B56C4" w:rsidP="0081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B3" w:rsidRDefault="00C01329" w:rsidP="00FA30B3">
    <w:pPr>
      <w:pStyle w:val="a3"/>
      <w:jc w:val="right"/>
    </w:pPr>
    <w:r w:rsidRPr="00B27EF8">
      <w:rPr>
        <w:rFonts w:ascii="Times New Roman" w:hAnsi="Times New Roman"/>
        <w:sz w:val="28"/>
        <w:szCs w:val="28"/>
      </w:rPr>
      <w:fldChar w:fldCharType="begin"/>
    </w:r>
    <w:r w:rsidR="00FA30B3" w:rsidRPr="00B27EF8">
      <w:rPr>
        <w:rFonts w:ascii="Times New Roman" w:hAnsi="Times New Roman"/>
        <w:sz w:val="28"/>
        <w:szCs w:val="28"/>
      </w:rPr>
      <w:instrText xml:space="preserve"> PAGE   \* MERGEFORMAT </w:instrText>
    </w:r>
    <w:r w:rsidRPr="00B27EF8">
      <w:rPr>
        <w:rFonts w:ascii="Times New Roman" w:hAnsi="Times New Roman"/>
        <w:sz w:val="28"/>
        <w:szCs w:val="28"/>
      </w:rPr>
      <w:fldChar w:fldCharType="separate"/>
    </w:r>
    <w:r w:rsidR="00C133EB">
      <w:rPr>
        <w:rFonts w:ascii="Times New Roman" w:hAnsi="Times New Roman"/>
        <w:noProof/>
        <w:sz w:val="28"/>
        <w:szCs w:val="28"/>
      </w:rPr>
      <w:t>2</w:t>
    </w:r>
    <w:r w:rsidRPr="00B27EF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B3"/>
    <w:rsid w:val="00154388"/>
    <w:rsid w:val="0029677B"/>
    <w:rsid w:val="002C447A"/>
    <w:rsid w:val="003D528A"/>
    <w:rsid w:val="00815114"/>
    <w:rsid w:val="008B56C4"/>
    <w:rsid w:val="00C01329"/>
    <w:rsid w:val="00C133EB"/>
    <w:rsid w:val="00C2443A"/>
    <w:rsid w:val="00D46613"/>
    <w:rsid w:val="00FA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0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XXJ7TYMEEKJ2-2605-565</_dlc_DocId>
    <_dlc_DocIdUrl xmlns="57504d04-691e-4fc4-8f09-4f19fdbe90f6">
      <Url>https://vip.gov.mari.ru/orshanka/_layouts/DocIdRedir.aspx?ID=XXJ7TYMEEKJ2-2605-565</Url>
      <Description>XXJ7TYMEEKJ2-2605-565</Description>
    </_dlc_DocIdUrl>
  </documentManagement>
</p:properties>
</file>

<file path=customXml/itemProps1.xml><?xml version="1.0" encoding="utf-8"?>
<ds:datastoreItem xmlns:ds="http://schemas.openxmlformats.org/officeDocument/2006/customXml" ds:itemID="{0BBB8957-00F9-45A5-A206-D7A2D09BC886}"/>
</file>

<file path=customXml/itemProps2.xml><?xml version="1.0" encoding="utf-8"?>
<ds:datastoreItem xmlns:ds="http://schemas.openxmlformats.org/officeDocument/2006/customXml" ds:itemID="{D9C447D4-CBB9-4351-BF02-08BA492C6AA7}"/>
</file>

<file path=customXml/itemProps3.xml><?xml version="1.0" encoding="utf-8"?>
<ds:datastoreItem xmlns:ds="http://schemas.openxmlformats.org/officeDocument/2006/customXml" ds:itemID="{79418C94-58E2-4F46-B15C-290A1C1A8BCB}"/>
</file>

<file path=customXml/itemProps4.xml><?xml version="1.0" encoding="utf-8"?>
<ds:datastoreItem xmlns:ds="http://schemas.openxmlformats.org/officeDocument/2006/customXml" ds:itemID="{B37B5C7C-5E79-4000-9875-1EB244FC8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МАРИЯ_ИВАНОВНА</cp:lastModifiedBy>
  <cp:revision>4</cp:revision>
  <dcterms:created xsi:type="dcterms:W3CDTF">2018-10-16T08:12:00Z</dcterms:created>
  <dcterms:modified xsi:type="dcterms:W3CDTF">2022-08-29T11:30:00Z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0x01010071193CA22A6EB3409C6F394FCDF71189</vt:lpwstr>
  </property>
  <property fmtid="{D5CDD505-2E9C-101B-9397-08002B2CF9AE}" pid="3" name="_dlc_DocIdItemGuid">
    <vt:lpwstr>22ad3f2f-cd73-4c35-8486-7a2654f58d7c</vt:lpwstr>
  </property>
</Properties>
</file>