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  <w:r>
        <w:rPr>
          <w:b/>
          <w:caps/>
          <w:sz w:val="28"/>
          <w:szCs w:val="28"/>
        </w:rPr>
        <w:t>ПОВОЛЖСКОГО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 19</w:t>
        <w:br/>
        <w:t xml:space="preserve">ПО ВЫБОРАМ ДЕПУТАТА ГОСУДАРСТВЕННОГО СОБРАНИЯ </w:t>
        <w:br/>
        <w:t>РЕСПУБЛИКИ МАРИЙ ЭЛ СЕДЬМОГО СОЗЫВА</w:t>
      </w:r>
    </w:p>
    <w:p>
      <w:pPr>
        <w:pStyle w:val="Normal"/>
        <w:tabs>
          <w:tab w:val="clear" w:pos="708"/>
          <w:tab w:val="right" w:pos="9072" w:leader="none"/>
        </w:tabs>
        <w:spacing w:before="480" w:after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tbl>
      <w:tblPr>
        <w:tblW w:w="91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56"/>
        <w:gridCol w:w="5001"/>
        <w:gridCol w:w="1707"/>
      </w:tblGrid>
      <w:tr>
        <w:trPr>
          <w:trHeight w:val="566" w:hRule="atLeast"/>
        </w:trPr>
        <w:tc>
          <w:tcPr>
            <w:tcW w:w="245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4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2022 г.</w:t>
            </w:r>
          </w:p>
        </w:tc>
        <w:tc>
          <w:tcPr>
            <w:tcW w:w="50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480" w:after="0"/>
              <w:ind w:right="14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napToGrid w:val="false"/>
              <w:spacing w:before="480" w:after="0"/>
              <w:ind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13/21</w:t>
            </w:r>
          </w:p>
        </w:tc>
      </w:tr>
    </w:tbl>
    <w:p>
      <w:pPr>
        <w:pStyle w:val="Normal"/>
        <w:shd w:val="clear" w:color="auto" w:fill="FFFFFF"/>
        <w:rPr>
          <w:bCs/>
          <w:iCs/>
          <w:szCs w:val="28"/>
        </w:rPr>
      </w:pPr>
      <w:r>
        <w:rPr>
          <w:bCs/>
          <w:iCs/>
          <w:szCs w:val="28"/>
        </w:rPr>
      </w:r>
    </w:p>
    <w:p>
      <w:pPr>
        <w:pStyle w:val="Style25"/>
        <w:ind w:left="567" w:right="566" w:hanging="0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дате, времени и месте передачи избирательных бюллетеней </w:t>
        <w:br/>
        <w:t xml:space="preserve">для голосования на дополнительных выборах депутата Государственного Собрания Республики Марий Эл седьмого созыва </w:t>
        <w:br/>
        <w:t>в территориальные избирательные комиссии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статьи 69 Закона Республики Марий Эл «О выборах депутатов Государственного Собрания Республики Марий Эл» окружная избирательная комиссия Поволжского одномандатного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округа № 19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>
      <w:pPr>
        <w:pStyle w:val="Style26"/>
        <w:widowControl/>
        <w:spacing w:lineRule="auto" w:line="276" w:before="0" w:after="0"/>
        <w:rPr>
          <w:szCs w:val="28"/>
        </w:rPr>
      </w:pPr>
      <w:r>
        <w:rPr>
          <w:szCs w:val="28"/>
        </w:rPr>
        <w:t>1. Установить, что 27 августа 2022 года с 14 час. 00 мин. по адресу: Республика Марий Эл, г. Козьмодемьянск, бул. Космонавтов, д. 14, окружная избирательная комиссия Поволжского одномандатного избирательного округа № 19 осуществляет передачу всего тиража полученных из Центральной избирательной комиссии Республики Марий Эл избирательных бюллетеней для голосования на дополнительных выборах депутата Государственного Собрания Республики Марий Эл седьмого созыва в Козьмодемьянскую городскую территориальную избирательную комиссию и для доставки в Горномарийскую районную территориальную избирательную комиссию.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Информировать зарегистрированных кандидатов в депутаты Государственного Собрания Республики Марий Эл седьмого созыва </w:t>
        <w:br/>
        <w:t xml:space="preserve">по Поволжскому одномандатному избирательному округу № 19 о дате, времени и месте передачи избирательных бюллетеней для голосования </w:t>
        <w:br/>
        <w:t xml:space="preserve">на дополнительных выборах депутата Государственного Собрания Республики Марий Эл седьмого созыва окружной избирательной комиссией Поволжского одномандатного избирательного округа № 19 </w:t>
        <w:br/>
        <w:t xml:space="preserve">в Козьмодемьянскую городскую территориальную избирательную комиссию и для доставки в Горномарийскую районную территориальную избирательную комиссию путем размещения прилагаемой информации </w:t>
        <w:br/>
        <w:t xml:space="preserve">на странице Козьмодемьянской городской территориальной избирательной комиссии на официальном интернет-портале Республики Марий Эл </w:t>
        <w:br/>
        <w:t>не позднее 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августа 2022 года.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Центральную избирательную комиссию Республики Марий Эл.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4. Разместить настоящее постановление на странице Козьмодемьянской городской</w:t>
      </w:r>
      <w:r>
        <w:rPr>
          <w:sz w:val="28"/>
          <w:szCs w:val="18"/>
        </w:rPr>
        <w:t xml:space="preserve"> </w:t>
      </w:r>
      <w:r>
        <w:rPr>
          <w:sz w:val="28"/>
        </w:rPr>
        <w:t>территориальной избирательной комиссии на официальном интернет-портале Республики Марий Эл.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исполнением настоящего постановления возложить </w:t>
        <w:br/>
        <w:t>на председателя окружной избирательной комиссии Поволжского одномандатного избирательного округа № 19 И.В. Пичугину.</w:t>
      </w:r>
    </w:p>
    <w:p>
      <w:pPr>
        <w:pStyle w:val="Style26"/>
        <w:widowControl/>
        <w:spacing w:lineRule="auto" w:line="276" w:before="0" w:after="0"/>
        <w:rPr/>
      </w:pPr>
      <w:r>
        <w:rPr/>
      </w:r>
    </w:p>
    <w:p>
      <w:pPr>
        <w:pStyle w:val="Style26"/>
        <w:widowControl/>
        <w:spacing w:lineRule="auto" w:line="240" w:before="0" w:after="0"/>
        <w:rPr/>
      </w:pPr>
      <w:r>
        <w:rPr/>
      </w:r>
    </w:p>
    <w:p>
      <w:pPr>
        <w:pStyle w:val="Style26"/>
        <w:widowControl/>
        <w:spacing w:lineRule="auto" w:line="240" w:before="0" w:after="0"/>
        <w:rPr/>
      </w:pPr>
      <w:r>
        <w:rPr/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2"/>
        <w:gridCol w:w="282"/>
        <w:gridCol w:w="1559"/>
        <w:gridCol w:w="285"/>
        <w:gridCol w:w="2268"/>
      </w:tblGrid>
      <w:tr>
        <w:trPr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окружной </w:t>
              <w:br/>
              <w:t xml:space="preserve">избирательной комиссии </w:t>
              <w:br/>
              <w:t>Поволжского одномандатного избирательного округа № 19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>
        <w:trPr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окружной </w:t>
              <w:br/>
              <w:t xml:space="preserve">избирательной комиссии </w:t>
              <w:br/>
              <w:t>Поволжского одномандатного избирательного округа № 19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tab/>
      </w:r>
      <w:r>
        <w:br w:type="page"/>
      </w:r>
    </w:p>
    <w:p>
      <w:pPr>
        <w:pStyle w:val="Normal"/>
        <w:tabs>
          <w:tab w:val="clear" w:pos="708"/>
          <w:tab w:val="left" w:pos="181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7"/>
        <w:gridCol w:w="478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84" w:type="dxa"/>
            <w:tcBorders/>
          </w:tcPr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к постановлению окружной избирательной комиссии Поволжского одномандатного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избирательного округа № 19</w:t>
              <w:br/>
              <w:t>от 24 августа 2022 г. № 13/21</w:t>
            </w:r>
          </w:p>
        </w:tc>
      </w:tr>
    </w:tbl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340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  <w:br/>
        <w:t xml:space="preserve">Поволжского одномандатного избирательного округа № 19 </w:t>
        <w:br/>
        <w:t>информирует зарегистрированных кандидатов в депутаты Государственного Собрания Республики Марий Эл седьмого созыва по Поволжскому одномандатному избирательному округу № 19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3402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полученных окружной избирательной комиссией Поволжского одномандатного избирательного округа № 19 из Центральной избирательной комиссии Республики Марий Эл избирательных бюллетеней для голосования на дополнительных выборах депутата Государственного Собрания Республики Марий Эл седьмого созыва в Козьмодемьянскую городскую территориальную избирательную комиссию и для доставки в Горномарийскую районную территориальную избирательную комиссию состоится 27 августа 2022 года с 14 час. 00 мин. по адресу: Республика Марий Эл, г. Козьмодемьянск, бул. Космонавтов, д. 14.</w:t>
      </w:r>
    </w:p>
    <w:p>
      <w:pPr>
        <w:pStyle w:val="Style26"/>
        <w:widowControl/>
        <w:spacing w:lineRule="auto" w:line="240" w:before="0" w:after="0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851" w:gutter="0" w:header="567" w:top="1021" w:footer="0" w:bottom="96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05pt;height:16.1pt;mso-wrap-distance-left:0pt;mso-wrap-distance-right:0pt;mso-wrap-distance-top:0pt;mso-wrap-distance-bottom:0pt;margin-top:0.05pt;mso-position-vertical-relative:text;margin-left:23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2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710f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Normal"/>
    <w:next w:val="Normal"/>
    <w:qFormat/>
    <w:rsid w:val="007d4280"/>
    <w:pPr>
      <w:keepNext w:val="true"/>
      <w:spacing w:before="120" w:after="0"/>
      <w:ind w:left="285" w:right="-1" w:hanging="0"/>
      <w:jc w:val="center"/>
      <w:outlineLvl w:val="4"/>
    </w:pPr>
    <w:rPr>
      <w:b/>
      <w:caps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7d4280"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214055"/>
    <w:rPr>
      <w:rFonts w:ascii="Tahoma" w:hAnsi="Tahoma" w:cs="Tahoma"/>
      <w:sz w:val="16"/>
      <w:szCs w:val="16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e20cf0"/>
    <w:rPr>
      <w:sz w:val="24"/>
      <w:szCs w:val="24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20cf0"/>
    <w:rPr>
      <w:sz w:val="28"/>
    </w:rPr>
  </w:style>
  <w:style w:type="character" w:styleId="Style15" w:customStyle="1">
    <w:name w:val="Текст сноски Знак"/>
    <w:basedOn w:val="DefaultParagraphFont"/>
    <w:qFormat/>
    <w:rsid w:val="008b2c50"/>
    <w:rPr/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5cb2"/>
    <w:rPr>
      <w:vertAlign w:val="superscript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b709ee"/>
    <w:rPr>
      <w:sz w:val="24"/>
      <w:szCs w:val="24"/>
    </w:rPr>
  </w:style>
  <w:style w:type="character" w:styleId="11" w:customStyle="1">
    <w:name w:val="Заголовок 1 Знак"/>
    <w:basedOn w:val="DefaultParagraphFont"/>
    <w:uiPriority w:val="9"/>
    <w:qFormat/>
    <w:rsid w:val="00b710f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semiHidden/>
    <w:rsid w:val="007d4280"/>
    <w:pPr>
      <w:ind w:right="263" w:hanging="0"/>
      <w:jc w:val="center"/>
    </w:pPr>
    <w:rPr>
      <w:b/>
      <w:caps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7d4280"/>
    <w:pPr>
      <w:tabs>
        <w:tab w:val="clear" w:pos="708"/>
        <w:tab w:val="center" w:pos="4536" w:leader="none"/>
        <w:tab w:val="right" w:pos="9072" w:leader="none"/>
      </w:tabs>
    </w:pPr>
    <w:rPr>
      <w:sz w:val="28"/>
      <w:szCs w:val="20"/>
    </w:rPr>
  </w:style>
  <w:style w:type="paragraph" w:styleId="Style24" w:customStyle="1">
    <w:name w:val="Заголовок распоряжения"/>
    <w:basedOn w:val="Normal"/>
    <w:qFormat/>
    <w:rsid w:val="007d4280"/>
    <w:pPr>
      <w:jc w:val="center"/>
    </w:pPr>
    <w:rPr>
      <w:b/>
      <w:sz w:val="28"/>
      <w:szCs w:val="20"/>
    </w:rPr>
  </w:style>
  <w:style w:type="paragraph" w:styleId="Style25" w:customStyle="1">
    <w:name w:val="Заголовок постановления"/>
    <w:basedOn w:val="Normal"/>
    <w:qFormat/>
    <w:rsid w:val="007d4280"/>
    <w:pPr>
      <w:jc w:val="center"/>
    </w:pPr>
    <w:rPr>
      <w:b/>
      <w:sz w:val="28"/>
      <w:szCs w:val="20"/>
    </w:rPr>
  </w:style>
  <w:style w:type="paragraph" w:styleId="Style26" w:customStyle="1">
    <w:name w:val="Проектный"/>
    <w:basedOn w:val="Normal"/>
    <w:qFormat/>
    <w:rsid w:val="007d4280"/>
    <w:pPr>
      <w:widowControl w:val="false"/>
      <w:spacing w:lineRule="auto" w:line="360" w:before="0" w:after="120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214055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Style13"/>
    <w:uiPriority w:val="99"/>
    <w:semiHidden/>
    <w:unhideWhenUsed/>
    <w:rsid w:val="00e20c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27039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4720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f37cb1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Style28">
    <w:name w:val="Footnote Text"/>
    <w:basedOn w:val="Normal"/>
    <w:link w:val="Style15"/>
    <w:unhideWhenUsed/>
    <w:rsid w:val="008b2c50"/>
    <w:pPr>
      <w:jc w:val="center"/>
    </w:pPr>
    <w:rPr>
      <w:sz w:val="20"/>
      <w:szCs w:val="20"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b709ee"/>
    <w:pPr>
      <w:spacing w:lineRule="auto" w:line="480" w:before="0" w:after="120"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b82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B78A-545F-4065-A1D5-DD21F62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LibreOffice/7.3.0.3$Windows_X86_64 LibreOffice_project/0f246aa12d0eee4a0f7adcefbf7c878fc2238db3</Application>
  <AppVersion>15.0000</AppVersion>
  <Pages>3</Pages>
  <Words>432</Words>
  <Characters>3264</Characters>
  <CharactersWithSpaces>3688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2022-08-18T10:40:00Z</dcterms:created>
  <dc:creator>user08</dc:creator>
  <dc:description/>
  <dc:language>ru-RU</dc:language>
  <cp:lastModifiedBy/>
  <cp:lastPrinted>2022-08-24T12:53:00Z</cp:lastPrinted>
  <dcterms:modified xsi:type="dcterms:W3CDTF">2022-08-26T09:29:07Z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