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D" w:rsidRDefault="00B24C04">
      <w:pPr>
        <w:pStyle w:val="a4"/>
      </w:pPr>
      <w:r>
        <w:t>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8C22AD" w:rsidRDefault="008C22AD">
      <w:pPr>
        <w:pStyle w:val="a3"/>
        <w:spacing w:before="3"/>
        <w:ind w:left="0"/>
        <w:rPr>
          <w:b/>
          <w:sz w:val="27"/>
        </w:rPr>
      </w:pPr>
    </w:p>
    <w:p w:rsidR="008C22AD" w:rsidRDefault="00B24C04">
      <w:pPr>
        <w:pStyle w:val="a3"/>
        <w:ind w:left="247" w:right="551" w:firstLine="6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9A4C95">
        <w:t>Городском поселении Куженер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нормативных правовых актов</w:t>
      </w:r>
    </w:p>
    <w:p w:rsidR="008C22AD" w:rsidRDefault="008C22AD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704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spacing w:line="513" w:lineRule="auto"/>
              <w:ind w:left="133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660" w:right="571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210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структурные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252" w:right="228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3080" w:right="3058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4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8C22AD">
        <w:trPr>
          <w:trHeight w:val="169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28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января 2002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i/>
                <w:sz w:val="24"/>
              </w:rPr>
              <w:t>7-ФЗ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охране окружающей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   сооружений   и   иных   объектов   принимаются  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Pr="004A5F6F">
              <w:rPr>
                <w:sz w:val="24"/>
              </w:rPr>
              <w:t>охране</w:t>
            </w:r>
            <w:r w:rsidRPr="004A5F6F">
              <w:rPr>
                <w:spacing w:val="1"/>
                <w:sz w:val="24"/>
              </w:rPr>
              <w:t xml:space="preserve"> </w:t>
            </w:r>
            <w:r w:rsidRPr="004A5F6F">
              <w:rPr>
                <w:sz w:val="24"/>
              </w:rPr>
              <w:t>окружающей</w:t>
            </w:r>
            <w:r w:rsidRPr="004A5F6F">
              <w:rPr>
                <w:spacing w:val="1"/>
                <w:sz w:val="24"/>
              </w:rPr>
              <w:t xml:space="preserve"> </w:t>
            </w:r>
            <w:r w:rsidRPr="004A5F6F">
              <w:rPr>
                <w:sz w:val="24"/>
              </w:rPr>
              <w:t>среды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 w:rsidRPr="004A5F6F">
              <w:rPr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8C22AD">
        <w:trPr>
          <w:trHeight w:val="2484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Запрещается ввод в эксплуатацию зданий, строений,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 обеспечивающими выполнение установленных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z w:val="24"/>
                <w:u w:val="single"/>
              </w:rPr>
              <w:t>охраны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среды.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  не   оснащенных   средствами  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загрязнением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type w:val="continuous"/>
          <w:pgSz w:w="16840" w:h="11910" w:orient="landscape"/>
          <w:pgMar w:top="50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866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3351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001"/>
                <w:tab w:val="left" w:pos="4282"/>
                <w:tab w:val="left" w:pos="5481"/>
              </w:tabs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Юридические и физические лица, осуществляющие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 </w:t>
            </w:r>
            <w:r>
              <w:rPr>
                <w:sz w:val="24"/>
                <w:u w:val="single"/>
              </w:rPr>
              <w:t>нормативов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качества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технических средств и технологий обезвреживания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рекультивации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307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tabs>
                <w:tab w:val="left" w:pos="1261"/>
                <w:tab w:val="left" w:pos="4161"/>
                <w:tab w:val="left" w:pos="5290"/>
                <w:tab w:val="left" w:pos="6416"/>
                <w:tab w:val="left" w:pos="6912"/>
              </w:tabs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соблюдаться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очистке,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обезвреживанию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безопасному размещению отходов производства и 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микроорганизмов,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z w:val="24"/>
              </w:rPr>
              <w:tab/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благоустройству территорий и иные меры по обеспечению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окружающей среды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  <w:u w:val="single"/>
              </w:rPr>
              <w:t>экологической безопасности</w:t>
            </w:r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2838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лесные и иные насаждения, в том числе в 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этих поселений.</w:t>
            </w:r>
          </w:p>
          <w:p w:rsidR="008C22AD" w:rsidRDefault="008C22AD">
            <w:pPr>
              <w:pStyle w:val="TableParagraph"/>
              <w:spacing w:before="5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 в области </w:t>
            </w:r>
            <w:r>
              <w:rPr>
                <w:i/>
                <w:sz w:val="24"/>
              </w:rPr>
              <w:t xml:space="preserve">охраны </w:t>
            </w:r>
            <w:r>
              <w:rPr>
                <w:sz w:val="24"/>
              </w:rPr>
              <w:t>зеленого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и сельских поселений осуществляется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90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503"/>
                <w:tab w:val="left" w:pos="4938"/>
                <w:tab w:val="left" w:pos="7035"/>
              </w:tabs>
              <w:ind w:left="110" w:right="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Охрана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благоприятной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среды</w:t>
            </w:r>
            <w:r>
              <w:rPr>
                <w:sz w:val="24"/>
              </w:rPr>
              <w:t>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  <w:tr w:rsidR="008C22AD">
        <w:trPr>
          <w:trHeight w:val="3074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28"/>
              </w:rPr>
            </w:pPr>
          </w:p>
          <w:p w:rsidR="008C22AD" w:rsidRDefault="00B24C04">
            <w:pPr>
              <w:pStyle w:val="TableParagraph"/>
              <w:ind w:left="207" w:right="18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>от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2003 г. № 131-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C22AD" w:rsidRDefault="00B24C04">
            <w:pPr>
              <w:pStyle w:val="TableParagraph"/>
              <w:ind w:left="114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8"/>
              </w:rPr>
            </w:pPr>
          </w:p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416" w:right="89" w:hanging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фрагмент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территории муниципального образования,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периодичность их проведения; (в ред.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463-ФЗ).</w:t>
            </w:r>
          </w:p>
        </w:tc>
      </w:tr>
      <w:tr w:rsidR="008C22AD">
        <w:trPr>
          <w:trHeight w:val="252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C22AD" w:rsidRDefault="00B24C04">
            <w:pPr>
              <w:pStyle w:val="TableParagraph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 14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пунктов поселения; (п. 19 в ред. 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29.12.2017 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463-ФЗ).</w:t>
            </w:r>
          </w:p>
        </w:tc>
      </w:tr>
      <w:tr w:rsidR="008C22AD">
        <w:trPr>
          <w:trHeight w:val="1380"/>
        </w:trPr>
        <w:tc>
          <w:tcPr>
            <w:tcW w:w="588" w:type="dxa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6" w:type="dxa"/>
          </w:tcPr>
          <w:p w:rsidR="008C22AD" w:rsidRDefault="00B24C04">
            <w:pPr>
              <w:pStyle w:val="TableParagraph"/>
              <w:ind w:left="282" w:right="96" w:hanging="142"/>
              <w:rPr>
                <w:sz w:val="24"/>
              </w:rPr>
            </w:pPr>
            <w:r>
              <w:rPr>
                <w:sz w:val="24"/>
              </w:rPr>
              <w:t>Федеральный закон от 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 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52-ФЗ</w:t>
            </w:r>
          </w:p>
        </w:tc>
        <w:tc>
          <w:tcPr>
            <w:tcW w:w="2282" w:type="dxa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пункты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C22AD" w:rsidRDefault="00B24C04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здоровья населения путем комплексного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5912"/>
        </w:trPr>
        <w:tc>
          <w:tcPr>
            <w:tcW w:w="588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B24C04">
            <w:pPr>
              <w:pStyle w:val="TableParagraph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"О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2282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- При разработке нормативов градостроительного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перевооружении,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объектов, зданий и сооружений культурно-бытового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жилых домов, объектов инженерной инфраструктуры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соблюдаться 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-Порядок установления санитарно-защитных зон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252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13" w:right="89" w:hanging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294-ФЗ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Предметом плановой проверки является соблюдение 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 требованиям.</w:t>
            </w:r>
          </w:p>
        </w:tc>
      </w:tr>
      <w:tr w:rsidR="008C22AD">
        <w:trPr>
          <w:trHeight w:val="1932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осуществления деятельности обязательных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50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здоровью граждан, вреда животным, растениям, окружающей 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культурного наследия (памятникам истории и 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 Федерации, музейным предметам и музейным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 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особо ценным, в том числе уникальным,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 фонда Российской Федерации, документам,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 техногенного характера,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последствий причинения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 вреда.</w:t>
            </w:r>
          </w:p>
        </w:tc>
      </w:tr>
      <w:tr w:rsidR="008C22AD">
        <w:trPr>
          <w:trHeight w:val="280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юридического лица,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устанавливающих их 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их деятельности и связанные с исполнением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исполнением предписаний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8C22AD">
        <w:trPr>
          <w:trHeight w:val="335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юридического лица, индивидуального предпринимателя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 предпринимателем товары (выполняемая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 услуги) и принимаемые ими меры по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</w:tr>
      <w:tr w:rsidR="008C22AD">
        <w:trPr>
          <w:trHeight w:val="828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180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C22AD" w:rsidRDefault="00B24C04">
            <w:pPr>
              <w:pStyle w:val="TableParagraph"/>
              <w:spacing w:line="256" w:lineRule="exact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spacing w:line="270" w:lineRule="atLeas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775"/>
                <w:tab w:val="left" w:pos="2027"/>
                <w:tab w:val="left" w:pos="2417"/>
                <w:tab w:val="left" w:pos="3168"/>
                <w:tab w:val="left" w:pos="4012"/>
                <w:tab w:val="left" w:pos="4721"/>
                <w:tab w:val="left" w:pos="4814"/>
                <w:tab w:val="left" w:pos="5095"/>
                <w:tab w:val="left" w:pos="6137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(надзора),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контроля)</w:t>
            </w:r>
          </w:p>
        </w:tc>
      </w:tr>
    </w:tbl>
    <w:p w:rsidR="008C22AD" w:rsidRDefault="008C22AD">
      <w:pPr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6818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582C8D">
            <w:pPr>
              <w:pStyle w:val="TableParagraph"/>
              <w:ind w:left="121" w:right="99" w:firstLine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B24C04">
              <w:rPr>
                <w:sz w:val="24"/>
              </w:rPr>
              <w:t>онтроле (надзоре) и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муниципальном</w:t>
            </w:r>
            <w:r w:rsidR="00B24C04">
              <w:rPr>
                <w:spacing w:val="-15"/>
                <w:sz w:val="24"/>
              </w:rPr>
              <w:t xml:space="preserve"> </w:t>
            </w:r>
            <w:r w:rsidR="00B24C04">
              <w:rPr>
                <w:sz w:val="24"/>
              </w:rPr>
              <w:t>контроле</w:t>
            </w:r>
            <w:r w:rsidR="00B24C04">
              <w:rPr>
                <w:spacing w:val="-57"/>
                <w:sz w:val="24"/>
              </w:rPr>
              <w:t xml:space="preserve"> </w:t>
            </w:r>
            <w:r w:rsidR="00B24C04">
              <w:rPr>
                <w:sz w:val="24"/>
              </w:rPr>
              <w:t>в</w:t>
            </w:r>
            <w:r w:rsidR="00B24C04">
              <w:rPr>
                <w:spacing w:val="60"/>
                <w:sz w:val="24"/>
              </w:rPr>
              <w:t xml:space="preserve"> </w:t>
            </w:r>
            <w:r w:rsidR="00B24C04">
              <w:rPr>
                <w:sz w:val="24"/>
              </w:rPr>
              <w:t>Российской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Федерации»</w:t>
            </w: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9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1"/>
              <w:rPr>
                <w:sz w:val="21"/>
              </w:rPr>
            </w:pPr>
          </w:p>
          <w:p w:rsidR="008C22AD" w:rsidRDefault="00B24C04">
            <w:pPr>
              <w:pStyle w:val="TableParagraph"/>
              <w:spacing w:before="1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являются: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контролируемыми лицами обязательных 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нормативными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разрешительных документах;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600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  <w:r>
              <w:rPr>
                <w:sz w:val="24"/>
              </w:rPr>
              <w:tab/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содержащийся в едином реестре видов контроля,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законе субъекта Российской Федерации о 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5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bookmarkStart w:id="0" w:name="_GoBack"/>
            <w:bookmarkEnd w:id="0"/>
          </w:p>
        </w:tc>
      </w:tr>
      <w:tr w:rsidR="009A4C95">
        <w:trPr>
          <w:trHeight w:val="2840"/>
        </w:trPr>
        <w:tc>
          <w:tcPr>
            <w:tcW w:w="588" w:type="dxa"/>
            <w:shd w:val="clear" w:color="auto" w:fill="F6F7F9"/>
          </w:tcPr>
          <w:p w:rsidR="009A4C95" w:rsidRDefault="009A4C95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6" w:type="dxa"/>
            <w:shd w:val="clear" w:color="auto" w:fill="F6F7F9"/>
          </w:tcPr>
          <w:p w:rsidR="009A4C95" w:rsidRPr="009604B8" w:rsidRDefault="009A4C95" w:rsidP="00C11FA3">
            <w:pPr>
              <w:jc w:val="center"/>
              <w:rPr>
                <w:sz w:val="24"/>
                <w:szCs w:val="24"/>
              </w:rPr>
            </w:pPr>
            <w:bookmarkStart w:id="1" w:name="Решение_Совета_депутатов_№_10/44_от_30.0"/>
            <w:bookmarkEnd w:id="1"/>
            <w:r w:rsidRPr="004D1024">
              <w:rPr>
                <w:sz w:val="24"/>
                <w:szCs w:val="24"/>
              </w:rPr>
              <w:t>Решение Собрания депутатов Городского поселения Куженер Куженерского муниципального района Республики Марий Эл от 24.09.2021г. № 17</w:t>
            </w:r>
            <w:r>
              <w:rPr>
                <w:sz w:val="24"/>
                <w:szCs w:val="24"/>
              </w:rPr>
              <w:t>8</w:t>
            </w:r>
            <w:r w:rsidRPr="004D1024">
              <w:rPr>
                <w:sz w:val="24"/>
                <w:szCs w:val="24"/>
              </w:rPr>
              <w:t xml:space="preserve"> (изм. от 1</w:t>
            </w:r>
            <w:r>
              <w:rPr>
                <w:sz w:val="24"/>
                <w:szCs w:val="24"/>
              </w:rPr>
              <w:t>6.02.2022 № 223</w:t>
            </w:r>
            <w:r w:rsidRPr="004D1024">
              <w:rPr>
                <w:sz w:val="24"/>
                <w:szCs w:val="24"/>
              </w:rPr>
              <w:t>)</w:t>
            </w:r>
          </w:p>
        </w:tc>
        <w:tc>
          <w:tcPr>
            <w:tcW w:w="2282" w:type="dxa"/>
            <w:shd w:val="clear" w:color="auto" w:fill="F6F7F9"/>
          </w:tcPr>
          <w:p w:rsidR="009A4C95" w:rsidRDefault="009A4C95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9A4C95" w:rsidRDefault="009A4C95">
            <w:pPr>
              <w:pStyle w:val="TableParagraph"/>
              <w:ind w:left="560" w:right="400" w:hanging="128"/>
              <w:rPr>
                <w:sz w:val="24"/>
              </w:rPr>
            </w:pPr>
            <w:r>
              <w:rPr>
                <w:sz w:val="24"/>
              </w:rPr>
              <w:t>п.2 Положения</w:t>
            </w:r>
          </w:p>
        </w:tc>
        <w:tc>
          <w:tcPr>
            <w:tcW w:w="7272" w:type="dxa"/>
            <w:shd w:val="clear" w:color="auto" w:fill="F6F7F9"/>
          </w:tcPr>
          <w:p w:rsidR="009A4C95" w:rsidRDefault="009A4C95"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9A4C95" w:rsidRDefault="009A4C95" w:rsidP="009A4C95">
            <w:pPr>
              <w:pStyle w:val="TableParagraph"/>
              <w:ind w:left="110" w:right="89" w:firstLine="74"/>
              <w:jc w:val="both"/>
              <w:rPr>
                <w:sz w:val="24"/>
              </w:rPr>
            </w:pPr>
            <w:r w:rsidRPr="00EB7AB0">
              <w:rPr>
                <w:sz w:val="24"/>
                <w:szCs w:val="24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      </w:r>
            <w:r>
              <w:rPr>
                <w:sz w:val="24"/>
                <w:szCs w:val="24"/>
              </w:rPr>
              <w:t>Городского поселения Куженер</w:t>
            </w:r>
            <w:r w:rsidRPr="00EB7AB0">
              <w:rPr>
                <w:sz w:val="24"/>
                <w:szCs w:val="24"/>
              </w:rPr>
              <w:t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86"/>
        <w:gridCol w:w="2282"/>
        <w:gridCol w:w="1846"/>
        <w:gridCol w:w="7272"/>
      </w:tblGrid>
      <w:tr w:rsidR="008C22AD" w:rsidTr="00582C8D">
        <w:trPr>
          <w:trHeight w:val="48"/>
        </w:trPr>
        <w:tc>
          <w:tcPr>
            <w:tcW w:w="569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8C22AD">
            <w:pPr>
              <w:pStyle w:val="TableParagraph"/>
              <w:ind w:left="110" w:right="87" w:firstLine="710"/>
              <w:jc w:val="both"/>
              <w:rPr>
                <w:sz w:val="24"/>
              </w:rPr>
            </w:pPr>
          </w:p>
        </w:tc>
      </w:tr>
    </w:tbl>
    <w:p w:rsidR="00582C8D" w:rsidRDefault="00582C8D" w:rsidP="009A4C95">
      <w:pPr>
        <w:pStyle w:val="a3"/>
      </w:pPr>
    </w:p>
    <w:sectPr w:rsidR="00582C8D" w:rsidSect="008C22AD">
      <w:pgSz w:w="16840" w:h="11910" w:orient="landscape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BB4"/>
    <w:multiLevelType w:val="hybridMultilevel"/>
    <w:tmpl w:val="85302100"/>
    <w:lvl w:ilvl="0" w:tplc="76621F10">
      <w:start w:val="1"/>
      <w:numFmt w:val="decimal"/>
      <w:lvlText w:val="%1)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4A26">
      <w:numFmt w:val="bullet"/>
      <w:lvlText w:val="•"/>
      <w:lvlJc w:val="left"/>
      <w:pPr>
        <w:ind w:left="833" w:hanging="262"/>
      </w:pPr>
      <w:rPr>
        <w:rFonts w:hint="default"/>
        <w:lang w:val="ru-RU" w:eastAsia="en-US" w:bidi="ar-SA"/>
      </w:rPr>
    </w:lvl>
    <w:lvl w:ilvl="2" w:tplc="F89E839C">
      <w:numFmt w:val="bullet"/>
      <w:lvlText w:val="•"/>
      <w:lvlJc w:val="left"/>
      <w:pPr>
        <w:ind w:left="1546" w:hanging="262"/>
      </w:pPr>
      <w:rPr>
        <w:rFonts w:hint="default"/>
        <w:lang w:val="ru-RU" w:eastAsia="en-US" w:bidi="ar-SA"/>
      </w:rPr>
    </w:lvl>
    <w:lvl w:ilvl="3" w:tplc="6D105D22">
      <w:numFmt w:val="bullet"/>
      <w:lvlText w:val="•"/>
      <w:lvlJc w:val="left"/>
      <w:pPr>
        <w:ind w:left="2259" w:hanging="262"/>
      </w:pPr>
      <w:rPr>
        <w:rFonts w:hint="default"/>
        <w:lang w:val="ru-RU" w:eastAsia="en-US" w:bidi="ar-SA"/>
      </w:rPr>
    </w:lvl>
    <w:lvl w:ilvl="4" w:tplc="5E08C6B8">
      <w:numFmt w:val="bullet"/>
      <w:lvlText w:val="•"/>
      <w:lvlJc w:val="left"/>
      <w:pPr>
        <w:ind w:left="2972" w:hanging="262"/>
      </w:pPr>
      <w:rPr>
        <w:rFonts w:hint="default"/>
        <w:lang w:val="ru-RU" w:eastAsia="en-US" w:bidi="ar-SA"/>
      </w:rPr>
    </w:lvl>
    <w:lvl w:ilvl="5" w:tplc="01324A6A">
      <w:numFmt w:val="bullet"/>
      <w:lvlText w:val="•"/>
      <w:lvlJc w:val="left"/>
      <w:pPr>
        <w:ind w:left="3686" w:hanging="262"/>
      </w:pPr>
      <w:rPr>
        <w:rFonts w:hint="default"/>
        <w:lang w:val="ru-RU" w:eastAsia="en-US" w:bidi="ar-SA"/>
      </w:rPr>
    </w:lvl>
    <w:lvl w:ilvl="6" w:tplc="1E7E3952">
      <w:numFmt w:val="bullet"/>
      <w:lvlText w:val="•"/>
      <w:lvlJc w:val="left"/>
      <w:pPr>
        <w:ind w:left="4399" w:hanging="262"/>
      </w:pPr>
      <w:rPr>
        <w:rFonts w:hint="default"/>
        <w:lang w:val="ru-RU" w:eastAsia="en-US" w:bidi="ar-SA"/>
      </w:rPr>
    </w:lvl>
    <w:lvl w:ilvl="7" w:tplc="60ECD0C4">
      <w:numFmt w:val="bullet"/>
      <w:lvlText w:val="•"/>
      <w:lvlJc w:val="left"/>
      <w:pPr>
        <w:ind w:left="5112" w:hanging="262"/>
      </w:pPr>
      <w:rPr>
        <w:rFonts w:hint="default"/>
        <w:lang w:val="ru-RU" w:eastAsia="en-US" w:bidi="ar-SA"/>
      </w:rPr>
    </w:lvl>
    <w:lvl w:ilvl="8" w:tplc="8ECCCE6E">
      <w:numFmt w:val="bullet"/>
      <w:lvlText w:val="•"/>
      <w:lvlJc w:val="left"/>
      <w:pPr>
        <w:ind w:left="5825" w:hanging="262"/>
      </w:pPr>
      <w:rPr>
        <w:rFonts w:hint="default"/>
        <w:lang w:val="ru-RU" w:eastAsia="en-US" w:bidi="ar-SA"/>
      </w:rPr>
    </w:lvl>
  </w:abstractNum>
  <w:abstractNum w:abstractNumId="1">
    <w:nsid w:val="7D224C5E"/>
    <w:multiLevelType w:val="hybridMultilevel"/>
    <w:tmpl w:val="2F484EF4"/>
    <w:lvl w:ilvl="0" w:tplc="3FBC74FE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color w:val="3E4657"/>
        <w:w w:val="100"/>
        <w:sz w:val="24"/>
        <w:szCs w:val="24"/>
        <w:lang w:val="ru-RU" w:eastAsia="en-US" w:bidi="ar-SA"/>
      </w:rPr>
    </w:lvl>
    <w:lvl w:ilvl="1" w:tplc="BBA0640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0DA0037E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3" w:tplc="60089C4C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A7A6FDE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5" w:tplc="9A787B8E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  <w:lvl w:ilvl="6" w:tplc="7794E2BC">
      <w:numFmt w:val="bullet"/>
      <w:lvlText w:val="•"/>
      <w:lvlJc w:val="left"/>
      <w:pPr>
        <w:ind w:left="9138" w:hanging="240"/>
      </w:pPr>
      <w:rPr>
        <w:rFonts w:hint="default"/>
        <w:lang w:val="ru-RU" w:eastAsia="en-US" w:bidi="ar-SA"/>
      </w:rPr>
    </w:lvl>
    <w:lvl w:ilvl="7" w:tplc="08040454">
      <w:numFmt w:val="bullet"/>
      <w:lvlText w:val="•"/>
      <w:lvlJc w:val="left"/>
      <w:pPr>
        <w:ind w:left="10638" w:hanging="240"/>
      </w:pPr>
      <w:rPr>
        <w:rFonts w:hint="default"/>
        <w:lang w:val="ru-RU" w:eastAsia="en-US" w:bidi="ar-SA"/>
      </w:rPr>
    </w:lvl>
    <w:lvl w:ilvl="8" w:tplc="66DA5A72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D"/>
    <w:rsid w:val="004A5F6F"/>
    <w:rsid w:val="004D6F6E"/>
    <w:rsid w:val="00582C8D"/>
    <w:rsid w:val="008C22AD"/>
    <w:rsid w:val="009A4C95"/>
    <w:rsid w:val="00B24C04"/>
    <w:rsid w:val="00B93823"/>
    <w:rsid w:val="00BD1F74"/>
    <w:rsid w:val="00C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2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2AD"/>
    <w:pPr>
      <w:ind w:left="135"/>
    </w:pPr>
    <w:rPr>
      <w:sz w:val="24"/>
      <w:szCs w:val="24"/>
    </w:rPr>
  </w:style>
  <w:style w:type="paragraph" w:styleId="a4">
    <w:name w:val="Title"/>
    <w:basedOn w:val="a"/>
    <w:uiPriority w:val="1"/>
    <w:qFormat/>
    <w:rsid w:val="008C22AD"/>
    <w:pPr>
      <w:spacing w:before="62"/>
      <w:ind w:left="4552" w:right="484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22AD"/>
    <w:pPr>
      <w:ind w:left="135"/>
    </w:pPr>
  </w:style>
  <w:style w:type="paragraph" w:customStyle="1" w:styleId="TableParagraph">
    <w:name w:val="Table Paragraph"/>
    <w:basedOn w:val="a"/>
    <w:uiPriority w:val="1"/>
    <w:qFormat/>
    <w:rsid w:val="008C22AD"/>
  </w:style>
  <w:style w:type="paragraph" w:styleId="a6">
    <w:name w:val="No Spacing"/>
    <w:uiPriority w:val="1"/>
    <w:qFormat/>
    <w:rsid w:val="00582C8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58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2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2AD"/>
    <w:pPr>
      <w:ind w:left="135"/>
    </w:pPr>
    <w:rPr>
      <w:sz w:val="24"/>
      <w:szCs w:val="24"/>
    </w:rPr>
  </w:style>
  <w:style w:type="paragraph" w:styleId="a4">
    <w:name w:val="Title"/>
    <w:basedOn w:val="a"/>
    <w:uiPriority w:val="1"/>
    <w:qFormat/>
    <w:rsid w:val="008C22AD"/>
    <w:pPr>
      <w:spacing w:before="62"/>
      <w:ind w:left="4552" w:right="484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22AD"/>
    <w:pPr>
      <w:ind w:left="135"/>
    </w:pPr>
  </w:style>
  <w:style w:type="paragraph" w:customStyle="1" w:styleId="TableParagraph">
    <w:name w:val="Table Paragraph"/>
    <w:basedOn w:val="a"/>
    <w:uiPriority w:val="1"/>
    <w:qFormat/>
    <w:rsid w:val="008C22AD"/>
  </w:style>
  <w:style w:type="paragraph" w:styleId="a6">
    <w:name w:val="No Spacing"/>
    <w:uiPriority w:val="1"/>
    <w:qFormat/>
    <w:rsid w:val="00582C8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58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User</cp:lastModifiedBy>
  <cp:revision>2</cp:revision>
  <dcterms:created xsi:type="dcterms:W3CDTF">2023-07-27T12:45:00Z</dcterms:created>
  <dcterms:modified xsi:type="dcterms:W3CDTF">2023-07-27T12:45:00Z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