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9D" w:rsidRDefault="006D5A02">
      <w:pPr>
        <w:pStyle w:val="af1"/>
        <w:tabs>
          <w:tab w:val="left" w:pos="7215"/>
        </w:tabs>
        <w:rPr>
          <w:sz w:val="28"/>
          <w:szCs w:val="28"/>
        </w:rPr>
      </w:pPr>
      <w:r>
        <w:rPr>
          <w:b/>
          <w:sz w:val="28"/>
          <w:szCs w:val="28"/>
        </w:rPr>
        <w:tab/>
      </w:r>
    </w:p>
    <w:p w:rsidR="00D4749D" w:rsidRDefault="006D5A02">
      <w:pPr>
        <w:pStyle w:val="af1"/>
        <w:jc w:val="center"/>
        <w:rPr>
          <w:b/>
          <w:sz w:val="28"/>
          <w:szCs w:val="28"/>
        </w:rPr>
      </w:pPr>
      <w:r>
        <w:rPr>
          <w:b/>
          <w:sz w:val="28"/>
          <w:szCs w:val="28"/>
        </w:rPr>
        <w:t>Собрание депутатов Казанского сельского поселения</w:t>
      </w:r>
    </w:p>
    <w:p w:rsidR="00D4749D" w:rsidRDefault="006D5A02">
      <w:pPr>
        <w:pStyle w:val="af1"/>
        <w:jc w:val="center"/>
        <w:rPr>
          <w:b/>
          <w:sz w:val="28"/>
          <w:szCs w:val="28"/>
        </w:rPr>
      </w:pPr>
      <w:r>
        <w:rPr>
          <w:b/>
          <w:sz w:val="28"/>
          <w:szCs w:val="28"/>
        </w:rPr>
        <w:t>Сернурского муниципального района Республики Марий Эл</w:t>
      </w:r>
    </w:p>
    <w:p w:rsidR="00D4749D" w:rsidRPr="008003F8" w:rsidRDefault="00D4749D">
      <w:pPr>
        <w:pStyle w:val="1"/>
        <w:rPr>
          <w:bCs/>
        </w:rPr>
      </w:pPr>
    </w:p>
    <w:p w:rsidR="0091292F" w:rsidRPr="0091292F" w:rsidRDefault="0091292F" w:rsidP="0091292F">
      <w:pPr>
        <w:pStyle w:val="af1"/>
        <w:jc w:val="center"/>
        <w:rPr>
          <w:b/>
          <w:lang w:val="en-US"/>
        </w:rPr>
      </w:pPr>
      <w:r w:rsidRPr="009E0CE4">
        <w:rPr>
          <w:b/>
        </w:rPr>
        <w:t>РЕШЕНИЕ №</w:t>
      </w:r>
      <w:r>
        <w:rPr>
          <w:b/>
        </w:rPr>
        <w:t xml:space="preserve">  24</w:t>
      </w:r>
      <w:r>
        <w:rPr>
          <w:b/>
          <w:lang w:val="en-US"/>
        </w:rPr>
        <w:t>5</w:t>
      </w:r>
    </w:p>
    <w:p w:rsidR="0091292F" w:rsidRPr="009E0CE4" w:rsidRDefault="0091292F" w:rsidP="0091292F">
      <w:pPr>
        <w:pStyle w:val="af1"/>
        <w:jc w:val="center"/>
        <w:rPr>
          <w:b/>
        </w:rPr>
      </w:pPr>
      <w:r w:rsidRPr="009E0CE4">
        <w:rPr>
          <w:b/>
        </w:rPr>
        <w:t xml:space="preserve"> </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91292F" w:rsidRPr="009E0CE4" w:rsidTr="000245F5">
        <w:trPr>
          <w:trHeight w:val="465"/>
          <w:tblCellSpacing w:w="0" w:type="dxa"/>
        </w:trPr>
        <w:tc>
          <w:tcPr>
            <w:tcW w:w="4575" w:type="dxa"/>
            <w:hideMark/>
          </w:tcPr>
          <w:p w:rsidR="0091292F" w:rsidRPr="005E5A46" w:rsidRDefault="0091292F" w:rsidP="000245F5">
            <w:pPr>
              <w:pStyle w:val="af1"/>
              <w:rPr>
                <w:b/>
                <w:sz w:val="26"/>
                <w:szCs w:val="26"/>
              </w:rPr>
            </w:pPr>
            <w:r w:rsidRPr="0091292F">
              <w:rPr>
                <w:b/>
                <w:sz w:val="26"/>
                <w:szCs w:val="26"/>
                <w:lang w:val="en-US"/>
              </w:rPr>
              <w:t>X</w:t>
            </w:r>
            <w:r w:rsidRPr="0091292F">
              <w:rPr>
                <w:b/>
                <w:sz w:val="26"/>
                <w:szCs w:val="26"/>
                <w:shd w:val="clear" w:color="auto" w:fill="FFFFFF"/>
                <w:lang w:val="en-US"/>
              </w:rPr>
              <w:t>LI</w:t>
            </w:r>
            <w:r w:rsidRPr="0091292F">
              <w:rPr>
                <w:b/>
                <w:sz w:val="26"/>
                <w:szCs w:val="26"/>
                <w:lang w:val="en-US"/>
              </w:rPr>
              <w:t xml:space="preserve">X </w:t>
            </w:r>
            <w:r w:rsidRPr="005E5A46">
              <w:rPr>
                <w:b/>
                <w:sz w:val="26"/>
                <w:szCs w:val="26"/>
              </w:rPr>
              <w:t>сессия</w:t>
            </w:r>
          </w:p>
          <w:p w:rsidR="0091292F" w:rsidRPr="005E5A46" w:rsidRDefault="0091292F" w:rsidP="000245F5">
            <w:pPr>
              <w:pStyle w:val="af1"/>
              <w:rPr>
                <w:b/>
                <w:sz w:val="26"/>
                <w:szCs w:val="26"/>
              </w:rPr>
            </w:pPr>
            <w:r w:rsidRPr="005E5A46">
              <w:rPr>
                <w:b/>
                <w:sz w:val="26"/>
                <w:szCs w:val="26"/>
                <w:lang w:val="en-US"/>
              </w:rPr>
              <w:t>IV</w:t>
            </w:r>
            <w:r w:rsidRPr="005E5A46">
              <w:rPr>
                <w:b/>
                <w:sz w:val="26"/>
                <w:szCs w:val="26"/>
              </w:rPr>
              <w:t xml:space="preserve"> созыва</w:t>
            </w:r>
          </w:p>
        </w:tc>
        <w:tc>
          <w:tcPr>
            <w:tcW w:w="4575" w:type="dxa"/>
            <w:hideMark/>
          </w:tcPr>
          <w:p w:rsidR="0091292F" w:rsidRPr="005E5A46" w:rsidRDefault="0091292F" w:rsidP="0091292F">
            <w:pPr>
              <w:pStyle w:val="af1"/>
              <w:jc w:val="center"/>
              <w:rPr>
                <w:b/>
                <w:sz w:val="26"/>
                <w:szCs w:val="26"/>
              </w:rPr>
            </w:pPr>
            <w:r w:rsidRPr="005E5A46">
              <w:rPr>
                <w:b/>
                <w:sz w:val="26"/>
                <w:szCs w:val="26"/>
              </w:rPr>
              <w:t xml:space="preserve">от </w:t>
            </w:r>
            <w:r>
              <w:rPr>
                <w:b/>
                <w:sz w:val="26"/>
                <w:szCs w:val="26"/>
                <w:lang w:val="en-US"/>
              </w:rPr>
              <w:t xml:space="preserve">06 </w:t>
            </w:r>
            <w:r>
              <w:rPr>
                <w:b/>
                <w:sz w:val="26"/>
                <w:szCs w:val="26"/>
              </w:rPr>
              <w:t>марта</w:t>
            </w:r>
            <w:r w:rsidRPr="005E5A46">
              <w:rPr>
                <w:b/>
                <w:sz w:val="26"/>
                <w:szCs w:val="26"/>
              </w:rPr>
              <w:t xml:space="preserve"> 2023 года</w:t>
            </w:r>
          </w:p>
        </w:tc>
      </w:tr>
    </w:tbl>
    <w:p w:rsidR="00D4749D" w:rsidRDefault="00D4749D">
      <w:pPr>
        <w:spacing w:after="0" w:line="240" w:lineRule="auto"/>
        <w:rPr>
          <w:rFonts w:ascii="Times New Roman" w:hAnsi="Times New Roman" w:cs="Times New Roman"/>
          <w:sz w:val="28"/>
          <w:szCs w:val="28"/>
        </w:rPr>
      </w:pPr>
    </w:p>
    <w:p w:rsidR="00D4749D" w:rsidRDefault="006D5A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bookmarkStart w:id="0" w:name="_Hlk81309122"/>
      <w:r>
        <w:rPr>
          <w:rFonts w:ascii="Times New Roman" w:hAnsi="Times New Roman" w:cs="Times New Roman"/>
          <w:b/>
          <w:sz w:val="28"/>
          <w:szCs w:val="28"/>
        </w:rPr>
        <w:t>Положения о порядке предоставления земельных участков, находящихся в собственности Казанского сельского поселения</w:t>
      </w:r>
      <w:bookmarkEnd w:id="0"/>
    </w:p>
    <w:p w:rsidR="00D4749D" w:rsidRDefault="00D4749D">
      <w:pPr>
        <w:spacing w:after="0" w:line="240" w:lineRule="auto"/>
        <w:jc w:val="center"/>
        <w:rPr>
          <w:rFonts w:ascii="Times New Roman" w:hAnsi="Times New Roman" w:cs="Times New Roman"/>
          <w:b/>
          <w:sz w:val="28"/>
          <w:szCs w:val="28"/>
        </w:rPr>
      </w:pPr>
    </w:p>
    <w:p w:rsidR="00D4749D" w:rsidRDefault="00D4749D">
      <w:pPr>
        <w:spacing w:after="0" w:line="240" w:lineRule="auto"/>
        <w:rPr>
          <w:rFonts w:ascii="Times New Roman" w:hAnsi="Times New Roman" w:cs="Times New Roman"/>
          <w:sz w:val="28"/>
          <w:szCs w:val="28"/>
        </w:rPr>
      </w:pPr>
    </w:p>
    <w:p w:rsidR="00D4749D" w:rsidRDefault="006D5A0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Республики Марий Эл от 27.02.2015 г. № 3-З «О регулировании земельных отношений в Республике Марий Эл», Уставом Казанского сельского поселения Сернурского муниципального района Республики Марий Эл, Собрание депутатов Казанского сельского поселения   </w:t>
      </w:r>
      <w:r>
        <w:rPr>
          <w:rFonts w:ascii="Times New Roman" w:hAnsi="Times New Roman" w:cs="Times New Roman"/>
          <w:spacing w:val="50"/>
          <w:sz w:val="28"/>
          <w:szCs w:val="28"/>
        </w:rPr>
        <w:t>решил</w:t>
      </w:r>
      <w:r>
        <w:rPr>
          <w:rFonts w:ascii="Times New Roman" w:hAnsi="Times New Roman" w:cs="Times New Roman"/>
          <w:sz w:val="28"/>
          <w:szCs w:val="28"/>
        </w:rPr>
        <w:t>о:</w:t>
      </w:r>
    </w:p>
    <w:p w:rsidR="00D4749D" w:rsidRDefault="006D5A02">
      <w:pPr>
        <w:pStyle w:val="ae"/>
        <w:numPr>
          <w:ilvl w:val="0"/>
          <w:numId w:val="3"/>
        </w:numPr>
        <w:tabs>
          <w:tab w:val="left" w:pos="1134"/>
        </w:tabs>
        <w:ind w:left="0" w:firstLine="709"/>
        <w:jc w:val="both"/>
        <w:rPr>
          <w:szCs w:val="28"/>
        </w:rPr>
      </w:pPr>
      <w:r>
        <w:rPr>
          <w:rFonts w:eastAsia="Arial"/>
          <w:szCs w:val="28"/>
        </w:rPr>
        <w:t>Утвердить прилагаемое Положение о порядке предоставления земельных участков, находящихся в собственности Казанского сельского поселения.</w:t>
      </w:r>
    </w:p>
    <w:p w:rsidR="00D4749D" w:rsidRDefault="006D5A02">
      <w:pPr>
        <w:pStyle w:val="ae"/>
        <w:numPr>
          <w:ilvl w:val="0"/>
          <w:numId w:val="3"/>
        </w:numPr>
        <w:tabs>
          <w:tab w:val="left" w:pos="1134"/>
        </w:tabs>
        <w:ind w:left="0" w:firstLine="709"/>
        <w:jc w:val="both"/>
        <w:rPr>
          <w:szCs w:val="28"/>
        </w:rPr>
      </w:pPr>
      <w:r>
        <w:rPr>
          <w:rFonts w:eastAsia="Arial"/>
          <w:szCs w:val="28"/>
        </w:rPr>
        <w:t>Настоящее решение вступает в силу после его обнародования</w:t>
      </w:r>
      <w:r>
        <w:rPr>
          <w:szCs w:val="28"/>
        </w:rPr>
        <w:t>.</w:t>
      </w:r>
    </w:p>
    <w:p w:rsidR="00D4749D" w:rsidRDefault="00D4749D">
      <w:pPr>
        <w:tabs>
          <w:tab w:val="left" w:pos="993"/>
        </w:tabs>
        <w:spacing w:after="0" w:line="240" w:lineRule="auto"/>
        <w:ind w:firstLine="709"/>
        <w:jc w:val="both"/>
        <w:rPr>
          <w:rFonts w:ascii="Times New Roman" w:hAnsi="Times New Roman" w:cs="Times New Roman"/>
          <w:sz w:val="28"/>
          <w:szCs w:val="28"/>
        </w:rPr>
      </w:pPr>
    </w:p>
    <w:p w:rsidR="00D4749D" w:rsidRDefault="00D4749D">
      <w:pPr>
        <w:spacing w:after="0" w:line="240" w:lineRule="auto"/>
        <w:ind w:firstLine="709"/>
        <w:jc w:val="both"/>
        <w:rPr>
          <w:rFonts w:ascii="Times New Roman" w:hAnsi="Times New Roman" w:cs="Times New Roman"/>
          <w:sz w:val="28"/>
          <w:szCs w:val="28"/>
        </w:rPr>
      </w:pPr>
    </w:p>
    <w:p w:rsidR="00D4749D" w:rsidRDefault="00D4749D">
      <w:pPr>
        <w:spacing w:after="0" w:line="240" w:lineRule="auto"/>
        <w:ind w:firstLine="709"/>
        <w:jc w:val="both"/>
        <w:rPr>
          <w:rFonts w:ascii="Times New Roman" w:hAnsi="Times New Roman" w:cs="Times New Roman"/>
          <w:sz w:val="28"/>
          <w:szCs w:val="28"/>
        </w:rPr>
      </w:pPr>
    </w:p>
    <w:tbl>
      <w:tblPr>
        <w:tblW w:w="8534" w:type="dxa"/>
        <w:tblInd w:w="817" w:type="dxa"/>
        <w:tblLook w:val="04A0" w:firstRow="1" w:lastRow="0" w:firstColumn="1" w:lastColumn="0" w:noHBand="0" w:noVBand="1"/>
      </w:tblPr>
      <w:tblGrid>
        <w:gridCol w:w="4394"/>
        <w:gridCol w:w="4140"/>
      </w:tblGrid>
      <w:tr w:rsidR="00D4749D">
        <w:tc>
          <w:tcPr>
            <w:tcW w:w="4394" w:type="dxa"/>
          </w:tcPr>
          <w:p w:rsidR="00D4749D" w:rsidRDefault="006D5A02">
            <w:pPr>
              <w:tabs>
                <w:tab w:val="left" w:pos="993"/>
              </w:tabs>
              <w:spacing w:after="0" w:line="240" w:lineRule="auto"/>
              <w:rPr>
                <w:rFonts w:ascii="Times New Roman" w:hAnsi="Times New Roman" w:cs="Times New Roman"/>
                <w:sz w:val="28"/>
                <w:szCs w:val="28"/>
              </w:rPr>
            </w:pPr>
            <w:bookmarkStart w:id="1" w:name="_GoBack"/>
            <w:bookmarkEnd w:id="1"/>
            <w:r>
              <w:rPr>
                <w:rFonts w:ascii="Times New Roman" w:hAnsi="Times New Roman" w:cs="Times New Roman"/>
                <w:sz w:val="28"/>
                <w:szCs w:val="28"/>
              </w:rPr>
              <w:t>Глава Казанского</w:t>
            </w:r>
          </w:p>
          <w:p w:rsidR="00D4749D" w:rsidRDefault="006D5A02">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D4749D" w:rsidRDefault="00D4749D">
            <w:pPr>
              <w:spacing w:after="0" w:line="240" w:lineRule="auto"/>
              <w:rPr>
                <w:rFonts w:ascii="Times New Roman" w:hAnsi="Times New Roman" w:cs="Times New Roman"/>
                <w:sz w:val="28"/>
                <w:szCs w:val="28"/>
              </w:rPr>
            </w:pPr>
          </w:p>
        </w:tc>
        <w:tc>
          <w:tcPr>
            <w:tcW w:w="4140" w:type="dxa"/>
          </w:tcPr>
          <w:p w:rsidR="00D4749D" w:rsidRDefault="00D4749D">
            <w:pPr>
              <w:spacing w:after="0" w:line="240" w:lineRule="auto"/>
              <w:jc w:val="right"/>
              <w:rPr>
                <w:rFonts w:ascii="Times New Roman" w:hAnsi="Times New Roman" w:cs="Times New Roman"/>
                <w:sz w:val="28"/>
                <w:szCs w:val="28"/>
              </w:rPr>
            </w:pPr>
          </w:p>
          <w:p w:rsidR="00D4749D" w:rsidRDefault="006D5A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А.Л.Марьин</w:t>
            </w:r>
          </w:p>
          <w:p w:rsidR="00D4749D" w:rsidRDefault="00D4749D">
            <w:pPr>
              <w:spacing w:after="0" w:line="240" w:lineRule="auto"/>
              <w:jc w:val="right"/>
              <w:rPr>
                <w:rFonts w:ascii="Times New Roman" w:hAnsi="Times New Roman" w:cs="Times New Roman"/>
                <w:sz w:val="28"/>
                <w:szCs w:val="28"/>
              </w:rPr>
            </w:pPr>
          </w:p>
        </w:tc>
      </w:tr>
    </w:tbl>
    <w:p w:rsidR="00D4749D" w:rsidRDefault="00D4749D">
      <w:pPr>
        <w:spacing w:after="0" w:line="240" w:lineRule="auto"/>
        <w:rPr>
          <w:rFonts w:ascii="Times New Roman" w:hAnsi="Times New Roman" w:cs="Times New Roman"/>
          <w:sz w:val="24"/>
          <w:szCs w:val="24"/>
        </w:rPr>
      </w:pPr>
    </w:p>
    <w:p w:rsidR="00D4749D" w:rsidRDefault="006D5A0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4749D" w:rsidRDefault="006D5A02">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4749D" w:rsidRDefault="006D5A02">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к решению Собрания депутатов Казанского сельского поселения</w:t>
      </w:r>
    </w:p>
    <w:p w:rsidR="00D4749D" w:rsidRDefault="006D5A02">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 от  </w:t>
      </w:r>
      <w:r w:rsidR="0091292F">
        <w:rPr>
          <w:rFonts w:ascii="Times New Roman" w:hAnsi="Times New Roman" w:cs="Times New Roman"/>
          <w:sz w:val="24"/>
          <w:szCs w:val="24"/>
        </w:rPr>
        <w:t>06.03.2023</w:t>
      </w:r>
      <w:r>
        <w:rPr>
          <w:rFonts w:ascii="Times New Roman" w:hAnsi="Times New Roman" w:cs="Times New Roman"/>
          <w:sz w:val="24"/>
          <w:szCs w:val="24"/>
        </w:rPr>
        <w:t xml:space="preserve"> г. № </w:t>
      </w:r>
      <w:r w:rsidR="0091292F">
        <w:rPr>
          <w:rFonts w:ascii="Times New Roman" w:hAnsi="Times New Roman" w:cs="Times New Roman"/>
          <w:sz w:val="24"/>
          <w:szCs w:val="24"/>
        </w:rPr>
        <w:t>245</w:t>
      </w:r>
    </w:p>
    <w:p w:rsidR="00D4749D" w:rsidRDefault="00D4749D">
      <w:pPr>
        <w:spacing w:after="0" w:line="240" w:lineRule="auto"/>
        <w:rPr>
          <w:rFonts w:ascii="Times New Roman" w:hAnsi="Times New Roman" w:cs="Times New Roman"/>
          <w:sz w:val="24"/>
          <w:szCs w:val="24"/>
        </w:rPr>
      </w:pPr>
    </w:p>
    <w:p w:rsidR="00D4749D" w:rsidRDefault="006D5A02">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Положение</w:t>
      </w:r>
    </w:p>
    <w:p w:rsidR="00D4749D" w:rsidRDefault="006D5A02">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о порядке предоставления земельных участков,</w:t>
      </w:r>
    </w:p>
    <w:p w:rsidR="00D4749D" w:rsidRDefault="006D5A02">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находящихся в собственности</w:t>
      </w:r>
    </w:p>
    <w:p w:rsidR="00D4749D" w:rsidRDefault="006D5A02">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КАЗАНского сельского поселения</w:t>
      </w:r>
    </w:p>
    <w:p w:rsidR="00D4749D" w:rsidRDefault="00D4749D">
      <w:pPr>
        <w:spacing w:after="0" w:line="240" w:lineRule="auto"/>
        <w:rPr>
          <w:rFonts w:ascii="Times New Roman" w:hAnsi="Times New Roman" w:cs="Times New Roman"/>
          <w:bCs/>
          <w:sz w:val="28"/>
          <w:szCs w:val="28"/>
        </w:rPr>
      </w:pPr>
    </w:p>
    <w:p w:rsidR="00D4749D" w:rsidRDefault="006D5A02">
      <w:pPr>
        <w:pStyle w:val="ae"/>
        <w:numPr>
          <w:ilvl w:val="0"/>
          <w:numId w:val="4"/>
        </w:numPr>
        <w:suppressAutoHyphens/>
        <w:ind w:left="714" w:hanging="357"/>
        <w:jc w:val="center"/>
        <w:rPr>
          <w:b/>
          <w:sz w:val="24"/>
          <w:szCs w:val="24"/>
        </w:rPr>
      </w:pPr>
      <w:r>
        <w:rPr>
          <w:b/>
          <w:sz w:val="24"/>
          <w:szCs w:val="24"/>
        </w:rPr>
        <w:t>Общие положения</w:t>
      </w:r>
    </w:p>
    <w:p w:rsidR="00D4749D" w:rsidRDefault="00D4749D">
      <w:pPr>
        <w:pStyle w:val="ae"/>
        <w:suppressAutoHyphens/>
        <w:ind w:left="714"/>
        <w:rPr>
          <w:b/>
          <w:sz w:val="24"/>
          <w:szCs w:val="24"/>
        </w:rPr>
      </w:pPr>
    </w:p>
    <w:p w:rsidR="00D4749D" w:rsidRDefault="006D5A02">
      <w:pPr>
        <w:pStyle w:val="ae"/>
        <w:numPr>
          <w:ilvl w:val="0"/>
          <w:numId w:val="5"/>
        </w:numPr>
        <w:tabs>
          <w:tab w:val="left" w:pos="993"/>
        </w:tabs>
        <w:suppressAutoHyphens/>
        <w:ind w:left="0" w:firstLine="709"/>
        <w:jc w:val="both"/>
        <w:rPr>
          <w:bCs/>
          <w:sz w:val="24"/>
          <w:szCs w:val="24"/>
        </w:rPr>
      </w:pPr>
      <w:r>
        <w:rPr>
          <w:bCs/>
          <w:sz w:val="24"/>
          <w:szCs w:val="24"/>
        </w:rPr>
        <w:t>Настоящее Положение о порядке предоставления земельных участков, находящихся в собственности Казанского сельского поселения Сернурского муниципального района Республики Марий Эл (далее – Положение) разработано</w:t>
      </w:r>
      <w:r>
        <w:rPr>
          <w:sz w:val="24"/>
          <w:szCs w:val="24"/>
        </w:rPr>
        <w:br/>
      </w:r>
      <w:r>
        <w:rPr>
          <w:bCs/>
          <w:sz w:val="24"/>
          <w:szCs w:val="24"/>
        </w:rPr>
        <w:t>в соответствии с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 131-ФЗ</w:t>
      </w:r>
      <w:r>
        <w:rPr>
          <w:sz w:val="24"/>
          <w:szCs w:val="24"/>
        </w:rPr>
        <w:br/>
      </w:r>
      <w:r>
        <w:rPr>
          <w:bCs/>
          <w:sz w:val="24"/>
          <w:szCs w:val="24"/>
        </w:rPr>
        <w:t>«Об общих принципах организации местного самоуправления в Российской Федерации», Законом Республики Марий Эл от 27.02.2015 г. № 3-З «О регулировании земельных отношений в Республике Марий Эл» и нормативными правовыми актами Республики Марий Эл.</w:t>
      </w:r>
    </w:p>
    <w:p w:rsidR="00D4749D" w:rsidRDefault="006D5A02">
      <w:pPr>
        <w:pStyle w:val="ae"/>
        <w:numPr>
          <w:ilvl w:val="0"/>
          <w:numId w:val="5"/>
        </w:numPr>
        <w:tabs>
          <w:tab w:val="left" w:pos="993"/>
        </w:tabs>
        <w:suppressAutoHyphens/>
        <w:ind w:left="0" w:firstLine="709"/>
        <w:jc w:val="both"/>
        <w:rPr>
          <w:bCs/>
          <w:sz w:val="24"/>
          <w:szCs w:val="24"/>
        </w:rPr>
      </w:pPr>
      <w:r>
        <w:rPr>
          <w:bCs/>
          <w:sz w:val="24"/>
          <w:szCs w:val="24"/>
        </w:rPr>
        <w:t>Настоящее Положение определяет процедуры и критерии предоставления земельных участков, находящихся в собственности или ведении Казанского сельского поселения (далее - поселение) (далее – находящихся в собственности или ведении поселения), расположенных на территории поселения, при наличии утвержденных правил землепользования и застройки поселения.</w:t>
      </w:r>
    </w:p>
    <w:p w:rsidR="00D4749D" w:rsidRDefault="006D5A02">
      <w:pPr>
        <w:pStyle w:val="ae"/>
        <w:numPr>
          <w:ilvl w:val="0"/>
          <w:numId w:val="5"/>
        </w:numPr>
        <w:tabs>
          <w:tab w:val="left" w:pos="993"/>
        </w:tabs>
        <w:suppressAutoHyphens/>
        <w:ind w:left="0" w:firstLine="709"/>
        <w:jc w:val="both"/>
        <w:rPr>
          <w:bCs/>
          <w:sz w:val="24"/>
          <w:szCs w:val="24"/>
        </w:rPr>
      </w:pPr>
      <w:r>
        <w:rPr>
          <w:bCs/>
          <w:sz w:val="24"/>
          <w:szCs w:val="24"/>
        </w:rPr>
        <w:t>Вопросы, не отраженные в настоящем Положении, регулируются Земельным кодексом Российской Федерации, федеральными законами, законами Республики Марий Эл, иными нормативными правовыми актами Российской Федерации и Республики Марий Эл.</w:t>
      </w:r>
    </w:p>
    <w:p w:rsidR="00D4749D" w:rsidRDefault="00D4749D">
      <w:pPr>
        <w:pStyle w:val="ae"/>
        <w:suppressAutoHyphens/>
        <w:ind w:left="714"/>
        <w:jc w:val="both"/>
        <w:rPr>
          <w:bCs/>
          <w:sz w:val="24"/>
          <w:szCs w:val="24"/>
        </w:rPr>
      </w:pPr>
    </w:p>
    <w:p w:rsidR="00D4749D" w:rsidRDefault="006D5A02">
      <w:pPr>
        <w:pStyle w:val="ae"/>
        <w:numPr>
          <w:ilvl w:val="0"/>
          <w:numId w:val="4"/>
        </w:numPr>
        <w:tabs>
          <w:tab w:val="left" w:pos="284"/>
        </w:tabs>
        <w:suppressAutoHyphens/>
        <w:ind w:left="0" w:firstLine="0"/>
        <w:jc w:val="center"/>
        <w:rPr>
          <w:bCs/>
          <w:sz w:val="24"/>
          <w:szCs w:val="24"/>
        </w:rPr>
      </w:pPr>
      <w:r>
        <w:rPr>
          <w:b/>
          <w:sz w:val="24"/>
          <w:szCs w:val="24"/>
        </w:rPr>
        <w:t>Полномочия органов местного самоуправления</w:t>
      </w:r>
    </w:p>
    <w:p w:rsidR="00D4749D" w:rsidRDefault="006D5A02">
      <w:pPr>
        <w:pStyle w:val="ae"/>
        <w:tabs>
          <w:tab w:val="left" w:pos="284"/>
        </w:tabs>
        <w:suppressAutoHyphens/>
        <w:ind w:left="0"/>
        <w:jc w:val="center"/>
        <w:rPr>
          <w:bCs/>
          <w:sz w:val="24"/>
          <w:szCs w:val="24"/>
        </w:rPr>
      </w:pPr>
      <w:r>
        <w:rPr>
          <w:b/>
          <w:sz w:val="24"/>
          <w:szCs w:val="24"/>
        </w:rPr>
        <w:t>в области земельных отношений</w:t>
      </w:r>
    </w:p>
    <w:p w:rsidR="00D4749D" w:rsidRDefault="00D4749D">
      <w:pPr>
        <w:autoSpaceDE w:val="0"/>
        <w:autoSpaceDN w:val="0"/>
        <w:adjustRightInd w:val="0"/>
        <w:spacing w:after="0" w:line="240" w:lineRule="auto"/>
        <w:ind w:firstLine="540"/>
        <w:jc w:val="both"/>
        <w:rPr>
          <w:sz w:val="26"/>
          <w:szCs w:val="26"/>
        </w:rPr>
      </w:pPr>
    </w:p>
    <w:p w:rsidR="00D4749D" w:rsidRDefault="006D5A02">
      <w:pPr>
        <w:pStyle w:val="ae"/>
        <w:numPr>
          <w:ilvl w:val="0"/>
          <w:numId w:val="6"/>
        </w:numPr>
        <w:tabs>
          <w:tab w:val="left" w:pos="1134"/>
        </w:tabs>
        <w:ind w:left="0" w:firstLine="709"/>
        <w:jc w:val="both"/>
        <w:rPr>
          <w:sz w:val="24"/>
          <w:szCs w:val="24"/>
        </w:rPr>
      </w:pPr>
      <w:r>
        <w:rPr>
          <w:sz w:val="24"/>
          <w:szCs w:val="24"/>
        </w:rPr>
        <w:t xml:space="preserve">Полномочия органов местного самоуправления в области земельных отношений на территории поселения определяются действующим законодательством Российской Федерации и Республики Марий Эл, </w:t>
      </w:r>
      <w:hyperlink r:id="rId13" w:history="1">
        <w:r>
          <w:rPr>
            <w:rStyle w:val="a5"/>
            <w:color w:val="auto"/>
            <w:sz w:val="24"/>
            <w:szCs w:val="24"/>
            <w:u w:val="none"/>
          </w:rPr>
          <w:t>Уставом</w:t>
        </w:r>
      </w:hyperlink>
      <w:r>
        <w:rPr>
          <w:sz w:val="24"/>
          <w:szCs w:val="24"/>
        </w:rPr>
        <w:t xml:space="preserve"> поселения, иными правовыми актами, действующими в поселении, а также настоящим Положением.</w:t>
      </w:r>
    </w:p>
    <w:p w:rsidR="00D4749D" w:rsidRDefault="006D5A02">
      <w:pPr>
        <w:pStyle w:val="ae"/>
        <w:numPr>
          <w:ilvl w:val="0"/>
          <w:numId w:val="6"/>
        </w:numPr>
        <w:tabs>
          <w:tab w:val="left" w:pos="1134"/>
        </w:tabs>
        <w:ind w:left="0" w:firstLine="709"/>
        <w:jc w:val="both"/>
        <w:rPr>
          <w:sz w:val="24"/>
          <w:szCs w:val="24"/>
        </w:rPr>
      </w:pPr>
      <w:r>
        <w:rPr>
          <w:sz w:val="24"/>
          <w:szCs w:val="24"/>
        </w:rPr>
        <w:t>От имени поселения в области земельных отношений полномочия осуществляет Казанская сельская администрация Сернурского района Республики Марий Эл (далее - Администрация) в пределах своей компетенции следующие полномочия:</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разрабатывает проекты правовых актов по вопросам регулирования земельных отношений на территории поселения;</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управляет и распоряжается земельными участками, которые находятся</w:t>
      </w:r>
      <w:r>
        <w:rPr>
          <w:sz w:val="24"/>
          <w:szCs w:val="24"/>
        </w:rPr>
        <w:br/>
        <w:t>в собственности или ведении поселения;</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выступает арендодателем земельных участков, находящихся в собственности или ведении поселения;</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заключает в отношении земельных участков договоры купли-продажи, аренды, безвозмездного пользования земельными участками;</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ведет учет и реестр земельных участков;</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lastRenderedPageBreak/>
        <w:t>ведет учет договоров аренды земельных участков;</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организует контроль за выполнением арендаторами земельных участков условий договоров аренды, в том числе за своевременным поступлением арендной платы, проводит работу по взысканию задолженности по арендной плате за землю, в том числе через судебные инстанции;</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выступает в качестве продавца земельных участков, заключает договоры купли-продажи земельных участков в соответствии с действующим законодательством Российской Федерации;</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выступает в качестве организатора торгов (аукционов, конкурсов)</w:t>
      </w:r>
      <w:r>
        <w:rPr>
          <w:sz w:val="24"/>
          <w:szCs w:val="24"/>
        </w:rPr>
        <w:br/>
        <w:t>по продаже гражданам и юридическим лицам земельных участков или продаже права на заключение договоров аренды земельных участков в соответствии с действующим законодательством Российской Федерации;</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 xml:space="preserve">организует информационное обеспечение по управлению земельными участками, находящимися в собственности или ведении сельского поселения, </w:t>
      </w:r>
      <w:r>
        <w:rPr>
          <w:sz w:val="24"/>
          <w:szCs w:val="24"/>
        </w:rPr>
        <w:br/>
        <w:t>и в установленных действующим законодательством случаях обеспечивает заблаговременную публикацию информации о земельных участках;</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подает заявки землеустроительным организациям на проведение кадастровых работ в отношении земельного участка и изготовление схемы размещения земельного участка на кадастровом плане или кадастровой карте соответствующей территории;</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выдает справки гражданам о ранее предоставленных земельных участках</w:t>
      </w:r>
      <w:r>
        <w:rPr>
          <w:sz w:val="24"/>
          <w:szCs w:val="24"/>
        </w:rPr>
        <w:br/>
        <w:t>в собственность бесплатно на территории поселения;</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принимает решение об образовании земельных участков, находящихся</w:t>
      </w:r>
      <w:r>
        <w:rPr>
          <w:sz w:val="24"/>
          <w:szCs w:val="24"/>
        </w:rPr>
        <w:br/>
        <w:t>в собственности или ведении поселения, за исключением случаев, предусмотренных действующим законодательством Российской Федерации;</w:t>
      </w:r>
    </w:p>
    <w:p w:rsidR="00D4749D" w:rsidRDefault="006D5A02">
      <w:pPr>
        <w:pStyle w:val="ae"/>
        <w:numPr>
          <w:ilvl w:val="0"/>
          <w:numId w:val="7"/>
        </w:numPr>
        <w:tabs>
          <w:tab w:val="left" w:pos="993"/>
          <w:tab w:val="left" w:pos="1134"/>
        </w:tabs>
        <w:ind w:left="0" w:firstLine="709"/>
        <w:jc w:val="both"/>
        <w:rPr>
          <w:sz w:val="24"/>
          <w:szCs w:val="24"/>
        </w:rPr>
      </w:pPr>
      <w:r>
        <w:rPr>
          <w:sz w:val="24"/>
          <w:szCs w:val="24"/>
        </w:rPr>
        <w:t>осуществляет иные полномочия, установленные Федеральными законами, законами Республики Марий Эл, нормативными правовыми актами Республики Марий Эл, настоящим Положением.</w:t>
      </w:r>
    </w:p>
    <w:p w:rsidR="00D4749D" w:rsidRDefault="00D4749D">
      <w:pPr>
        <w:spacing w:after="0" w:line="240" w:lineRule="auto"/>
        <w:ind w:firstLine="709"/>
        <w:jc w:val="both"/>
        <w:rPr>
          <w:rFonts w:ascii="Times New Roman" w:hAnsi="Times New Roman" w:cs="Times New Roman"/>
          <w:sz w:val="24"/>
          <w:szCs w:val="24"/>
        </w:rPr>
      </w:pPr>
    </w:p>
    <w:p w:rsidR="00D4749D" w:rsidRDefault="006D5A02">
      <w:pPr>
        <w:pStyle w:val="ae"/>
        <w:numPr>
          <w:ilvl w:val="0"/>
          <w:numId w:val="4"/>
        </w:numPr>
        <w:tabs>
          <w:tab w:val="left" w:pos="426"/>
        </w:tabs>
        <w:suppressAutoHyphens/>
        <w:ind w:left="0" w:firstLine="0"/>
        <w:jc w:val="center"/>
        <w:rPr>
          <w:b/>
          <w:sz w:val="24"/>
          <w:szCs w:val="24"/>
        </w:rPr>
      </w:pPr>
      <w:r>
        <w:rPr>
          <w:b/>
          <w:sz w:val="24"/>
          <w:szCs w:val="24"/>
        </w:rPr>
        <w:t>Основания возникновения прав на земельные участки,</w:t>
      </w:r>
    </w:p>
    <w:p w:rsidR="00D4749D" w:rsidRDefault="006D5A02">
      <w:pPr>
        <w:pStyle w:val="ae"/>
        <w:tabs>
          <w:tab w:val="left" w:pos="426"/>
        </w:tabs>
        <w:suppressAutoHyphens/>
        <w:ind w:left="0"/>
        <w:jc w:val="center"/>
        <w:rPr>
          <w:b/>
          <w:sz w:val="24"/>
          <w:szCs w:val="24"/>
        </w:rPr>
      </w:pPr>
      <w:r>
        <w:rPr>
          <w:b/>
          <w:sz w:val="24"/>
          <w:szCs w:val="24"/>
        </w:rPr>
        <w:t>предоставляемые из земель, находящихся в муниципальной собственности:</w:t>
      </w:r>
    </w:p>
    <w:p w:rsidR="00D4749D" w:rsidRDefault="00D4749D">
      <w:pPr>
        <w:pStyle w:val="ae"/>
        <w:tabs>
          <w:tab w:val="left" w:pos="426"/>
        </w:tabs>
        <w:suppressAutoHyphens/>
        <w:ind w:left="0"/>
        <w:jc w:val="center"/>
        <w:rPr>
          <w:b/>
          <w:sz w:val="24"/>
          <w:szCs w:val="24"/>
        </w:rPr>
      </w:pPr>
    </w:p>
    <w:p w:rsidR="00D4749D" w:rsidRDefault="006D5A02">
      <w:pPr>
        <w:pStyle w:val="ae"/>
        <w:numPr>
          <w:ilvl w:val="0"/>
          <w:numId w:val="8"/>
        </w:numPr>
        <w:tabs>
          <w:tab w:val="left" w:pos="1134"/>
        </w:tabs>
        <w:suppressAutoHyphens/>
        <w:ind w:left="0" w:firstLine="709"/>
        <w:jc w:val="both"/>
        <w:rPr>
          <w:bCs/>
          <w:sz w:val="24"/>
          <w:szCs w:val="24"/>
        </w:rPr>
      </w:pPr>
      <w:r>
        <w:rPr>
          <w:bCs/>
          <w:sz w:val="24"/>
          <w:szCs w:val="24"/>
        </w:rPr>
        <w:t>Земельные участки, находящиеся в муниципальной собственности, предоставляются на основании:</w:t>
      </w:r>
    </w:p>
    <w:p w:rsidR="00D4749D" w:rsidRDefault="006D5A02">
      <w:pPr>
        <w:pStyle w:val="ae"/>
        <w:tabs>
          <w:tab w:val="left" w:pos="1134"/>
        </w:tabs>
        <w:suppressAutoHyphens/>
        <w:ind w:left="0" w:firstLine="709"/>
        <w:jc w:val="both"/>
        <w:rPr>
          <w:bCs/>
          <w:sz w:val="24"/>
          <w:szCs w:val="24"/>
        </w:rPr>
      </w:pPr>
      <w:r>
        <w:rPr>
          <w:bCs/>
          <w:sz w:val="24"/>
          <w:szCs w:val="24"/>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4749D" w:rsidRDefault="006D5A02">
      <w:pPr>
        <w:pStyle w:val="ae"/>
        <w:tabs>
          <w:tab w:val="left" w:pos="1134"/>
        </w:tabs>
        <w:suppressAutoHyphens/>
        <w:ind w:left="0" w:firstLine="709"/>
        <w:jc w:val="both"/>
        <w:rPr>
          <w:bCs/>
          <w:sz w:val="24"/>
          <w:szCs w:val="24"/>
        </w:rPr>
      </w:pPr>
      <w:r>
        <w:rPr>
          <w:bCs/>
          <w:sz w:val="24"/>
          <w:szCs w:val="24"/>
        </w:rPr>
        <w:t>2) договора купли-продажи в случае предоставления земельного участка</w:t>
      </w:r>
      <w:r>
        <w:rPr>
          <w:sz w:val="24"/>
          <w:szCs w:val="24"/>
        </w:rPr>
        <w:br/>
      </w:r>
      <w:r>
        <w:rPr>
          <w:bCs/>
          <w:sz w:val="24"/>
          <w:szCs w:val="24"/>
        </w:rPr>
        <w:t>в собственность за плату;</w:t>
      </w:r>
    </w:p>
    <w:p w:rsidR="00D4749D" w:rsidRDefault="006D5A02">
      <w:pPr>
        <w:pStyle w:val="ae"/>
        <w:tabs>
          <w:tab w:val="left" w:pos="1134"/>
        </w:tabs>
        <w:suppressAutoHyphens/>
        <w:ind w:left="0" w:firstLine="709"/>
        <w:jc w:val="both"/>
        <w:rPr>
          <w:bCs/>
          <w:sz w:val="24"/>
          <w:szCs w:val="24"/>
        </w:rPr>
      </w:pPr>
      <w:r>
        <w:rPr>
          <w:bCs/>
          <w:sz w:val="24"/>
          <w:szCs w:val="24"/>
        </w:rPr>
        <w:t>3) договора аренды в случае предоставления земельного участка в аренду;</w:t>
      </w:r>
    </w:p>
    <w:p w:rsidR="00D4749D" w:rsidRDefault="006D5A02">
      <w:pPr>
        <w:pStyle w:val="ae"/>
        <w:tabs>
          <w:tab w:val="left" w:pos="1134"/>
        </w:tabs>
        <w:suppressAutoHyphens/>
        <w:ind w:left="0" w:firstLine="709"/>
        <w:jc w:val="both"/>
        <w:rPr>
          <w:bCs/>
          <w:sz w:val="24"/>
          <w:szCs w:val="24"/>
        </w:rPr>
      </w:pPr>
      <w:r>
        <w:rPr>
          <w:bCs/>
          <w:sz w:val="24"/>
          <w:szCs w:val="24"/>
        </w:rPr>
        <w:t>4) договора безвозмездного пользования в случае предоставления земельного участка в безвозмездное пользование.</w:t>
      </w:r>
    </w:p>
    <w:p w:rsidR="00D4749D" w:rsidRDefault="006D5A02">
      <w:pPr>
        <w:pStyle w:val="ae"/>
        <w:numPr>
          <w:ilvl w:val="0"/>
          <w:numId w:val="8"/>
        </w:numPr>
        <w:tabs>
          <w:tab w:val="left" w:pos="1134"/>
        </w:tabs>
        <w:suppressAutoHyphens/>
        <w:ind w:left="0" w:firstLine="709"/>
        <w:jc w:val="both"/>
        <w:rPr>
          <w:bCs/>
          <w:sz w:val="24"/>
          <w:szCs w:val="24"/>
        </w:rPr>
      </w:pPr>
      <w:r>
        <w:rPr>
          <w:bCs/>
          <w:sz w:val="24"/>
          <w:szCs w:val="24"/>
        </w:rPr>
        <w:t>Продажа находящихся в муниципальной собственности земельных участков,</w:t>
      </w:r>
      <w:r>
        <w:rPr>
          <w:sz w:val="24"/>
          <w:szCs w:val="24"/>
        </w:rPr>
        <w:t xml:space="preserve"> </w:t>
      </w:r>
      <w:r>
        <w:rPr>
          <w:sz w:val="24"/>
          <w:szCs w:val="24"/>
        </w:rPr>
        <w:br/>
      </w:r>
      <w:r>
        <w:rPr>
          <w:bCs/>
          <w:sz w:val="24"/>
          <w:szCs w:val="24"/>
        </w:rPr>
        <w:t>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w:t>
      </w:r>
      <w:r>
        <w:rPr>
          <w:bCs/>
          <w:sz w:val="24"/>
          <w:szCs w:val="24"/>
        </w:rPr>
        <w:br/>
        <w:t>в пункте 2 статьи 39.3 Земельного кодекса Российской Федерации, а также случаев проведения аукционов по продаже таких земельных участков в соответствии</w:t>
      </w:r>
      <w:r>
        <w:rPr>
          <w:bCs/>
          <w:sz w:val="24"/>
          <w:szCs w:val="24"/>
        </w:rPr>
        <w:br/>
        <w:t>со статьей 39.18 Земельного кодекса Российской Федерации.</w:t>
      </w:r>
    </w:p>
    <w:p w:rsidR="00D4749D" w:rsidRDefault="00D4749D">
      <w:pPr>
        <w:pStyle w:val="ae"/>
        <w:suppressAutoHyphens/>
        <w:rPr>
          <w:bCs/>
          <w:sz w:val="24"/>
          <w:szCs w:val="24"/>
        </w:rPr>
      </w:pPr>
    </w:p>
    <w:p w:rsidR="00D4749D" w:rsidRDefault="006D5A02">
      <w:pPr>
        <w:pStyle w:val="ae"/>
        <w:numPr>
          <w:ilvl w:val="0"/>
          <w:numId w:val="4"/>
        </w:numPr>
        <w:tabs>
          <w:tab w:val="left" w:pos="284"/>
        </w:tabs>
        <w:suppressAutoHyphens/>
        <w:ind w:left="0" w:firstLine="0"/>
        <w:jc w:val="center"/>
        <w:rPr>
          <w:b/>
          <w:sz w:val="24"/>
          <w:szCs w:val="24"/>
        </w:rPr>
      </w:pPr>
      <w:r>
        <w:rPr>
          <w:b/>
          <w:sz w:val="24"/>
          <w:szCs w:val="24"/>
        </w:rPr>
        <w:t>Предоставление земельных участков</w:t>
      </w:r>
    </w:p>
    <w:p w:rsidR="00D4749D" w:rsidRDefault="00D4749D">
      <w:pPr>
        <w:pStyle w:val="ae"/>
        <w:tabs>
          <w:tab w:val="left" w:pos="284"/>
        </w:tabs>
        <w:suppressAutoHyphens/>
        <w:ind w:left="0"/>
        <w:rPr>
          <w:b/>
          <w:sz w:val="24"/>
          <w:szCs w:val="24"/>
        </w:rPr>
      </w:pPr>
    </w:p>
    <w:p w:rsidR="00D4749D" w:rsidRDefault="006D5A02">
      <w:pPr>
        <w:pStyle w:val="ae"/>
        <w:numPr>
          <w:ilvl w:val="1"/>
          <w:numId w:val="9"/>
        </w:numPr>
        <w:tabs>
          <w:tab w:val="left" w:pos="993"/>
        </w:tabs>
        <w:suppressAutoHyphens/>
        <w:ind w:left="0" w:firstLine="709"/>
        <w:jc w:val="both"/>
        <w:rPr>
          <w:b/>
          <w:sz w:val="24"/>
          <w:szCs w:val="24"/>
        </w:rPr>
      </w:pPr>
      <w:r>
        <w:rPr>
          <w:b/>
          <w:sz w:val="24"/>
          <w:szCs w:val="24"/>
        </w:rPr>
        <w:t>Продажа земельных участков, находящихся в муниципальной собственности, осуществляется:</w:t>
      </w:r>
    </w:p>
    <w:p w:rsidR="00D4749D" w:rsidRDefault="006D5A02">
      <w:pPr>
        <w:pStyle w:val="ae"/>
        <w:numPr>
          <w:ilvl w:val="0"/>
          <w:numId w:val="10"/>
        </w:numPr>
        <w:tabs>
          <w:tab w:val="left" w:pos="1134"/>
        </w:tabs>
        <w:suppressAutoHyphens/>
        <w:ind w:left="0" w:firstLine="709"/>
        <w:jc w:val="both"/>
        <w:rPr>
          <w:bCs/>
          <w:sz w:val="24"/>
          <w:szCs w:val="24"/>
        </w:rPr>
      </w:pPr>
      <w:r>
        <w:rPr>
          <w:bCs/>
          <w:sz w:val="24"/>
          <w:szCs w:val="24"/>
        </w:rPr>
        <w:t>на торгах;</w:t>
      </w:r>
    </w:p>
    <w:p w:rsidR="00D4749D" w:rsidRDefault="006D5A02">
      <w:pPr>
        <w:pStyle w:val="ae"/>
        <w:numPr>
          <w:ilvl w:val="0"/>
          <w:numId w:val="10"/>
        </w:numPr>
        <w:tabs>
          <w:tab w:val="left" w:pos="1134"/>
        </w:tabs>
        <w:suppressAutoHyphens/>
        <w:ind w:left="0" w:firstLine="709"/>
        <w:jc w:val="both"/>
        <w:rPr>
          <w:bCs/>
          <w:sz w:val="24"/>
          <w:szCs w:val="24"/>
        </w:rPr>
      </w:pPr>
      <w:r>
        <w:rPr>
          <w:bCs/>
          <w:sz w:val="24"/>
          <w:szCs w:val="24"/>
        </w:rPr>
        <w:lastRenderedPageBreak/>
        <w:t>без проведения торгов.</w:t>
      </w:r>
    </w:p>
    <w:p w:rsidR="00D4749D" w:rsidRDefault="006D5A02">
      <w:pPr>
        <w:pStyle w:val="ae"/>
        <w:numPr>
          <w:ilvl w:val="0"/>
          <w:numId w:val="11"/>
        </w:numPr>
        <w:tabs>
          <w:tab w:val="left" w:pos="1134"/>
        </w:tabs>
        <w:suppressAutoHyphens/>
        <w:ind w:left="0" w:firstLine="709"/>
        <w:jc w:val="both"/>
        <w:rPr>
          <w:bCs/>
          <w:sz w:val="24"/>
          <w:szCs w:val="24"/>
        </w:rPr>
      </w:pPr>
      <w:r>
        <w:rPr>
          <w:bCs/>
          <w:sz w:val="24"/>
          <w:szCs w:val="24"/>
        </w:rPr>
        <w:t>Продажа земельных участков, находящихся в муниципальной собственности, осуществляется на торгах, проводимых в форме аукционов.</w:t>
      </w:r>
    </w:p>
    <w:p w:rsidR="00D4749D" w:rsidRDefault="006D5A02">
      <w:pPr>
        <w:pStyle w:val="ae"/>
        <w:numPr>
          <w:ilvl w:val="0"/>
          <w:numId w:val="11"/>
        </w:numPr>
        <w:tabs>
          <w:tab w:val="left" w:pos="1134"/>
        </w:tabs>
        <w:suppressAutoHyphens/>
        <w:ind w:left="0" w:firstLine="709"/>
        <w:jc w:val="both"/>
        <w:rPr>
          <w:bCs/>
          <w:sz w:val="24"/>
          <w:szCs w:val="24"/>
        </w:rPr>
      </w:pPr>
      <w:r>
        <w:rPr>
          <w:bCs/>
          <w:sz w:val="24"/>
          <w:szCs w:val="24"/>
        </w:rPr>
        <w:t>Без проведения торгов осуществляется продажа:</w:t>
      </w:r>
    </w:p>
    <w:p w:rsidR="00D4749D" w:rsidRDefault="006D5A02">
      <w:pPr>
        <w:pStyle w:val="ae"/>
        <w:numPr>
          <w:ilvl w:val="0"/>
          <w:numId w:val="12"/>
        </w:numPr>
        <w:tabs>
          <w:tab w:val="left" w:pos="1134"/>
        </w:tabs>
        <w:suppressAutoHyphens/>
        <w:ind w:left="0" w:firstLine="709"/>
        <w:jc w:val="both"/>
        <w:rPr>
          <w:bCs/>
          <w:sz w:val="24"/>
          <w:szCs w:val="24"/>
        </w:rPr>
      </w:pPr>
      <w:r>
        <w:rPr>
          <w:bCs/>
          <w:sz w:val="24"/>
          <w:szCs w:val="24"/>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w:t>
      </w:r>
      <w:r>
        <w:rPr>
          <w:sz w:val="24"/>
          <w:szCs w:val="24"/>
        </w:rPr>
        <w:br/>
      </w:r>
      <w:r>
        <w:rPr>
          <w:bCs/>
          <w:sz w:val="24"/>
          <w:szCs w:val="24"/>
        </w:rPr>
        <w:t>от 24 июля 2008 года № 161-ФЗ «О содействии развитию жилищного строительства»;</w:t>
      </w:r>
    </w:p>
    <w:p w:rsidR="00D4749D" w:rsidRDefault="006D5A02">
      <w:pPr>
        <w:pStyle w:val="ae"/>
        <w:numPr>
          <w:ilvl w:val="0"/>
          <w:numId w:val="12"/>
        </w:numPr>
        <w:tabs>
          <w:tab w:val="left" w:pos="1134"/>
        </w:tabs>
        <w:suppressAutoHyphens/>
        <w:ind w:left="0" w:firstLine="709"/>
        <w:jc w:val="both"/>
        <w:rPr>
          <w:bCs/>
          <w:sz w:val="24"/>
          <w:szCs w:val="24"/>
        </w:rPr>
      </w:pPr>
      <w:r>
        <w:rPr>
          <w:bCs/>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4749D" w:rsidRDefault="006D5A02">
      <w:pPr>
        <w:pStyle w:val="ae"/>
        <w:numPr>
          <w:ilvl w:val="0"/>
          <w:numId w:val="12"/>
        </w:numPr>
        <w:tabs>
          <w:tab w:val="left" w:pos="1134"/>
        </w:tabs>
        <w:suppressAutoHyphens/>
        <w:ind w:left="0" w:firstLine="709"/>
        <w:jc w:val="both"/>
        <w:rPr>
          <w:bCs/>
          <w:sz w:val="24"/>
          <w:szCs w:val="24"/>
        </w:rPr>
      </w:pPr>
      <w:r>
        <w:rPr>
          <w:bCs/>
          <w:sz w:val="24"/>
          <w:szCs w:val="24"/>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D4749D" w:rsidRDefault="006D5A02">
      <w:pPr>
        <w:pStyle w:val="ae"/>
        <w:numPr>
          <w:ilvl w:val="0"/>
          <w:numId w:val="12"/>
        </w:numPr>
        <w:tabs>
          <w:tab w:val="left" w:pos="1134"/>
        </w:tabs>
        <w:suppressAutoHyphens/>
        <w:ind w:left="0" w:firstLine="709"/>
        <w:jc w:val="both"/>
        <w:rPr>
          <w:bCs/>
          <w:sz w:val="24"/>
          <w:szCs w:val="24"/>
        </w:rPr>
      </w:pPr>
      <w:r>
        <w:rPr>
          <w:bCs/>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w:t>
      </w:r>
      <w:r>
        <w:rPr>
          <w:sz w:val="24"/>
          <w:szCs w:val="24"/>
        </w:rPr>
        <w:br/>
      </w:r>
      <w:r>
        <w:rPr>
          <w:bCs/>
          <w:sz w:val="24"/>
          <w:szCs w:val="24"/>
        </w:rPr>
        <w:t>в пункте 2 статьи 39.9 Земельного кодекса Российской Федерации;</w:t>
      </w:r>
    </w:p>
    <w:p w:rsidR="00D4749D" w:rsidRDefault="006D5A02">
      <w:pPr>
        <w:pStyle w:val="ae"/>
        <w:numPr>
          <w:ilvl w:val="0"/>
          <w:numId w:val="12"/>
        </w:numPr>
        <w:tabs>
          <w:tab w:val="left" w:pos="1134"/>
        </w:tabs>
        <w:suppressAutoHyphens/>
        <w:ind w:left="0" w:firstLine="709"/>
        <w:jc w:val="both"/>
        <w:rPr>
          <w:bCs/>
          <w:sz w:val="24"/>
          <w:szCs w:val="24"/>
        </w:rPr>
      </w:pPr>
      <w:r>
        <w:rPr>
          <w:bCs/>
          <w:sz w:val="24"/>
          <w:szCs w:val="24"/>
        </w:rPr>
        <w:t>земельных участков крестьянскому (фермерскому) хозяйству</w:t>
      </w:r>
      <w:r>
        <w:rPr>
          <w:sz w:val="24"/>
          <w:szCs w:val="24"/>
        </w:rPr>
        <w:br/>
      </w:r>
      <w:r>
        <w:rPr>
          <w:bCs/>
          <w:sz w:val="24"/>
          <w:szCs w:val="24"/>
        </w:rPr>
        <w:t>или сельскохозяйственной организации в случаях, установленных Федеральным законом «Об обороте земель сельскохозяйственного назначения»;</w:t>
      </w:r>
    </w:p>
    <w:p w:rsidR="00D4749D" w:rsidRDefault="006D5A02">
      <w:pPr>
        <w:pStyle w:val="ae"/>
        <w:numPr>
          <w:ilvl w:val="0"/>
          <w:numId w:val="12"/>
        </w:numPr>
        <w:tabs>
          <w:tab w:val="left" w:pos="1134"/>
        </w:tabs>
        <w:suppressAutoHyphens/>
        <w:ind w:left="0" w:firstLine="709"/>
        <w:jc w:val="both"/>
        <w:rPr>
          <w:bCs/>
          <w:sz w:val="24"/>
          <w:szCs w:val="24"/>
        </w:rPr>
      </w:pPr>
      <w:r>
        <w:rPr>
          <w:bCs/>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w:t>
      </w:r>
      <w:r>
        <w:rPr>
          <w:sz w:val="24"/>
          <w:szCs w:val="24"/>
        </w:rPr>
        <w:br/>
      </w:r>
      <w:r>
        <w:rPr>
          <w:bCs/>
          <w:sz w:val="24"/>
          <w:szCs w:val="24"/>
        </w:rPr>
        <w:t>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r>
        <w:rPr>
          <w:sz w:val="24"/>
          <w:szCs w:val="24"/>
        </w:rPr>
        <w:br/>
      </w:r>
      <w:r>
        <w:rPr>
          <w:bCs/>
          <w:sz w:val="24"/>
          <w:szCs w:val="24"/>
        </w:rPr>
        <w:t>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w:t>
      </w:r>
      <w:r>
        <w:rPr>
          <w:sz w:val="24"/>
          <w:szCs w:val="24"/>
        </w:rPr>
        <w:br/>
      </w:r>
      <w:r>
        <w:rPr>
          <w:bCs/>
          <w:sz w:val="24"/>
          <w:szCs w:val="24"/>
        </w:rPr>
        <w:t>без проведения торгов подано до дня истечения срока указанного договора аренды земельного участка;</w:t>
      </w:r>
    </w:p>
    <w:p w:rsidR="00D4749D" w:rsidRDefault="006D5A02">
      <w:pPr>
        <w:pStyle w:val="ae"/>
        <w:numPr>
          <w:ilvl w:val="0"/>
          <w:numId w:val="12"/>
        </w:numPr>
        <w:tabs>
          <w:tab w:val="left" w:pos="1134"/>
        </w:tabs>
        <w:suppressAutoHyphens/>
        <w:ind w:left="0" w:firstLine="709"/>
        <w:jc w:val="both"/>
        <w:rPr>
          <w:bCs/>
          <w:sz w:val="24"/>
          <w:szCs w:val="24"/>
        </w:rPr>
      </w:pPr>
      <w:r>
        <w:rPr>
          <w:bCs/>
          <w:sz w:val="24"/>
          <w:szCs w:val="24"/>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w:t>
      </w:r>
      <w:r>
        <w:rPr>
          <w:sz w:val="24"/>
          <w:szCs w:val="24"/>
        </w:rPr>
        <w:br/>
      </w:r>
      <w:r>
        <w:rPr>
          <w:bCs/>
          <w:sz w:val="24"/>
          <w:szCs w:val="24"/>
        </w:rPr>
        <w:t xml:space="preserve">со статьей 39.18 </w:t>
      </w:r>
      <w:bookmarkStart w:id="2" w:name="_Hlk81401978"/>
      <w:r>
        <w:rPr>
          <w:bCs/>
          <w:sz w:val="24"/>
          <w:szCs w:val="24"/>
        </w:rPr>
        <w:t>Земельного кодекса Российской Федерации</w:t>
      </w:r>
      <w:bookmarkEnd w:id="2"/>
      <w:r>
        <w:rPr>
          <w:bCs/>
          <w:sz w:val="24"/>
          <w:szCs w:val="24"/>
        </w:rPr>
        <w:t>;</w:t>
      </w:r>
    </w:p>
    <w:p w:rsidR="00D4749D" w:rsidRDefault="006D5A02">
      <w:pPr>
        <w:pStyle w:val="ae"/>
        <w:numPr>
          <w:ilvl w:val="0"/>
          <w:numId w:val="12"/>
        </w:numPr>
        <w:tabs>
          <w:tab w:val="left" w:pos="1134"/>
        </w:tabs>
        <w:suppressAutoHyphens/>
        <w:ind w:left="0" w:firstLine="709"/>
        <w:jc w:val="both"/>
        <w:rPr>
          <w:bCs/>
          <w:sz w:val="24"/>
          <w:szCs w:val="24"/>
        </w:rPr>
      </w:pPr>
      <w:r>
        <w:rPr>
          <w:bCs/>
          <w:sz w:val="24"/>
          <w:szCs w:val="24"/>
        </w:rPr>
        <w:t>земельных участков гражданам в соответствии с Федеральным законом</w:t>
      </w:r>
      <w:r>
        <w:rPr>
          <w:sz w:val="24"/>
          <w:szCs w:val="24"/>
        </w:rPr>
        <w:br/>
      </w:r>
      <w:r>
        <w:rPr>
          <w:bCs/>
          <w:sz w:val="24"/>
          <w:szCs w:val="24"/>
        </w:rPr>
        <w:t xml:space="preserve"> от 1 мая 2016 года № 119-ФЗ «Об особенностях предоставления гражданам земельных участков, находящихся в государственной или муниципальной собственности</w:t>
      </w:r>
      <w:r>
        <w:rPr>
          <w:sz w:val="24"/>
          <w:szCs w:val="24"/>
        </w:rPr>
        <w:br/>
      </w:r>
      <w:r>
        <w:rPr>
          <w:bCs/>
          <w:sz w:val="24"/>
          <w:szCs w:val="24"/>
        </w:rPr>
        <w:t>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w:t>
      </w:r>
      <w:r>
        <w:rPr>
          <w:sz w:val="24"/>
          <w:szCs w:val="24"/>
        </w:rPr>
        <w:br/>
      </w:r>
      <w:r>
        <w:rPr>
          <w:bCs/>
          <w:sz w:val="24"/>
          <w:szCs w:val="24"/>
        </w:rPr>
        <w:t>в отдельные законодательные акты Российской Федерации».</w:t>
      </w:r>
    </w:p>
    <w:p w:rsidR="00D4749D" w:rsidRDefault="006D5A02">
      <w:pPr>
        <w:pStyle w:val="ae"/>
        <w:numPr>
          <w:ilvl w:val="0"/>
          <w:numId w:val="11"/>
        </w:numPr>
        <w:tabs>
          <w:tab w:val="left" w:pos="1134"/>
        </w:tabs>
        <w:suppressAutoHyphens/>
        <w:ind w:left="0" w:firstLine="709"/>
        <w:jc w:val="both"/>
        <w:rPr>
          <w:bCs/>
          <w:sz w:val="24"/>
          <w:szCs w:val="24"/>
        </w:rPr>
      </w:pPr>
      <w:r>
        <w:rPr>
          <w:bCs/>
          <w:sz w:val="24"/>
          <w:szCs w:val="24"/>
        </w:rPr>
        <w:t>Если единственная заявка на участие в аукционе по продаже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4749D" w:rsidRDefault="006D5A02">
      <w:pPr>
        <w:pStyle w:val="ae"/>
        <w:numPr>
          <w:ilvl w:val="0"/>
          <w:numId w:val="11"/>
        </w:numPr>
        <w:tabs>
          <w:tab w:val="left" w:pos="1134"/>
        </w:tabs>
        <w:suppressAutoHyphens/>
        <w:ind w:left="0" w:firstLine="709"/>
        <w:jc w:val="both"/>
        <w:rPr>
          <w:bCs/>
          <w:sz w:val="24"/>
          <w:szCs w:val="24"/>
        </w:rPr>
      </w:pPr>
      <w:r>
        <w:rPr>
          <w:bCs/>
          <w:sz w:val="24"/>
          <w:szCs w:val="24"/>
        </w:rPr>
        <w:t xml:space="preserve">При заключении договора купли-продажи земельного участка, находящегося в муниципальной собственности, на аукционе по продаже земельного </w:t>
      </w:r>
      <w:r>
        <w:rPr>
          <w:bCs/>
          <w:sz w:val="24"/>
          <w:szCs w:val="24"/>
        </w:rPr>
        <w:lastRenderedPageBreak/>
        <w:t>участка цена такого земельного участка определяется по результатам аукциона</w:t>
      </w:r>
      <w:r>
        <w:rPr>
          <w:sz w:val="24"/>
          <w:szCs w:val="24"/>
        </w:rPr>
        <w:br/>
      </w:r>
      <w:r>
        <w:rPr>
          <w:bCs/>
          <w:sz w:val="24"/>
          <w:szCs w:val="24"/>
        </w:rPr>
        <w:t>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r>
        <w:rPr>
          <w:sz w:val="24"/>
          <w:szCs w:val="24"/>
        </w:rPr>
        <w:br/>
      </w:r>
      <w:r>
        <w:rPr>
          <w:bCs/>
          <w:sz w:val="24"/>
          <w:szCs w:val="24"/>
        </w:rPr>
        <w:t xml:space="preserve"> в аукционе его участником.</w:t>
      </w:r>
    </w:p>
    <w:p w:rsidR="00D4749D" w:rsidRDefault="006D5A02">
      <w:pPr>
        <w:pStyle w:val="ae"/>
        <w:tabs>
          <w:tab w:val="left" w:pos="1134"/>
        </w:tabs>
        <w:suppressAutoHyphens/>
        <w:ind w:left="0" w:firstLine="709"/>
        <w:jc w:val="both"/>
        <w:rPr>
          <w:bCs/>
          <w:sz w:val="24"/>
          <w:szCs w:val="24"/>
        </w:rPr>
      </w:pPr>
      <w:r>
        <w:rPr>
          <w:bCs/>
          <w:sz w:val="24"/>
          <w:szCs w:val="24"/>
        </w:rPr>
        <w:t>Цена земельного участка, установленная по результатам проведения торгов,</w:t>
      </w:r>
      <w:r>
        <w:rPr>
          <w:sz w:val="24"/>
          <w:szCs w:val="24"/>
        </w:rPr>
        <w:t xml:space="preserve"> </w:t>
      </w:r>
      <w:r>
        <w:rPr>
          <w:sz w:val="24"/>
          <w:szCs w:val="24"/>
        </w:rPr>
        <w:br/>
      </w:r>
      <w:r>
        <w:rPr>
          <w:bCs/>
          <w:sz w:val="24"/>
          <w:szCs w:val="24"/>
        </w:rPr>
        <w:t>не может быть оспорена отдельно от результатов торгов.</w:t>
      </w:r>
    </w:p>
    <w:p w:rsidR="00D4749D" w:rsidRDefault="006D5A02">
      <w:pPr>
        <w:pStyle w:val="ae"/>
        <w:numPr>
          <w:ilvl w:val="0"/>
          <w:numId w:val="11"/>
        </w:numPr>
        <w:tabs>
          <w:tab w:val="left" w:pos="1134"/>
        </w:tabs>
        <w:suppressAutoHyphens/>
        <w:ind w:left="0" w:firstLine="709"/>
        <w:jc w:val="both"/>
        <w:rPr>
          <w:bCs/>
          <w:sz w:val="24"/>
          <w:szCs w:val="24"/>
        </w:rPr>
      </w:pPr>
      <w:r>
        <w:rPr>
          <w:bCs/>
          <w:sz w:val="24"/>
          <w:szCs w:val="24"/>
        </w:rPr>
        <w:t>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D4749D" w:rsidRDefault="006D5A02">
      <w:pPr>
        <w:pStyle w:val="ae"/>
        <w:numPr>
          <w:ilvl w:val="0"/>
          <w:numId w:val="11"/>
        </w:numPr>
        <w:tabs>
          <w:tab w:val="left" w:pos="1134"/>
        </w:tabs>
        <w:suppressAutoHyphens/>
        <w:ind w:left="0" w:firstLine="709"/>
        <w:jc w:val="both"/>
        <w:rPr>
          <w:bCs/>
          <w:sz w:val="24"/>
          <w:szCs w:val="24"/>
        </w:rPr>
      </w:pPr>
      <w:r>
        <w:rPr>
          <w:bCs/>
          <w:sz w:val="24"/>
          <w:szCs w:val="24"/>
        </w:rPr>
        <w:t>Иностранным гражданам, лицам без гражданства, иностранным юридическим лицам земельные участки, находящиеся в муниципальной собственности, предоставляются в собственность исключительно за плату, размер которой устанавливается в соответствии с Земельным кодексом Российской Федерации.</w:t>
      </w:r>
    </w:p>
    <w:p w:rsidR="00D4749D" w:rsidRDefault="00D4749D">
      <w:pPr>
        <w:pStyle w:val="ae"/>
        <w:tabs>
          <w:tab w:val="left" w:pos="1134"/>
        </w:tabs>
        <w:suppressAutoHyphens/>
        <w:ind w:left="709"/>
        <w:jc w:val="both"/>
        <w:rPr>
          <w:bCs/>
          <w:sz w:val="24"/>
          <w:szCs w:val="24"/>
        </w:rPr>
      </w:pPr>
    </w:p>
    <w:p w:rsidR="00D4749D" w:rsidRDefault="006D5A02">
      <w:pPr>
        <w:pStyle w:val="ae"/>
        <w:numPr>
          <w:ilvl w:val="1"/>
          <w:numId w:val="9"/>
        </w:numPr>
        <w:tabs>
          <w:tab w:val="left" w:pos="851"/>
        </w:tabs>
        <w:suppressAutoHyphens/>
        <w:ind w:left="0" w:firstLine="709"/>
        <w:jc w:val="both"/>
        <w:rPr>
          <w:bCs/>
          <w:sz w:val="24"/>
          <w:szCs w:val="24"/>
        </w:rPr>
      </w:pPr>
      <w:r>
        <w:rPr>
          <w:b/>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sz w:val="24"/>
          <w:szCs w:val="24"/>
        </w:rPr>
        <w:br/>
      </w:r>
      <w:r>
        <w:rPr>
          <w:bCs/>
          <w:sz w:val="24"/>
          <w:szCs w:val="24"/>
        </w:rPr>
        <w:t>осуществляется на основании постановления</w:t>
      </w:r>
      <w:r>
        <w:rPr>
          <w:b/>
          <w:i/>
          <w:iCs/>
          <w:sz w:val="24"/>
          <w:szCs w:val="24"/>
        </w:rPr>
        <w:t xml:space="preserve"> </w:t>
      </w:r>
      <w:r>
        <w:rPr>
          <w:bCs/>
          <w:sz w:val="24"/>
          <w:szCs w:val="24"/>
        </w:rPr>
        <w:t>Администрации в случае предоставления:</w:t>
      </w:r>
    </w:p>
    <w:p w:rsidR="00D4749D" w:rsidRDefault="006D5A02">
      <w:pPr>
        <w:pStyle w:val="ae"/>
        <w:numPr>
          <w:ilvl w:val="0"/>
          <w:numId w:val="13"/>
        </w:numPr>
        <w:tabs>
          <w:tab w:val="left" w:pos="1134"/>
        </w:tabs>
        <w:suppressAutoHyphens/>
        <w:ind w:left="0" w:firstLine="709"/>
        <w:jc w:val="both"/>
        <w:rPr>
          <w:bCs/>
          <w:sz w:val="24"/>
          <w:szCs w:val="24"/>
        </w:rPr>
      </w:pPr>
      <w:r>
        <w:rPr>
          <w:bCs/>
          <w:sz w:val="24"/>
          <w:szCs w:val="24"/>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4749D" w:rsidRDefault="006D5A02">
      <w:pPr>
        <w:pStyle w:val="ae"/>
        <w:numPr>
          <w:ilvl w:val="0"/>
          <w:numId w:val="13"/>
        </w:numPr>
        <w:tabs>
          <w:tab w:val="left" w:pos="1134"/>
        </w:tabs>
        <w:suppressAutoHyphens/>
        <w:ind w:left="0" w:firstLine="709"/>
        <w:jc w:val="both"/>
        <w:rPr>
          <w:bCs/>
          <w:sz w:val="24"/>
          <w:szCs w:val="24"/>
        </w:rPr>
      </w:pPr>
      <w:r>
        <w:rPr>
          <w:bCs/>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w:t>
      </w:r>
      <w:r>
        <w:rPr>
          <w:sz w:val="24"/>
          <w:szCs w:val="24"/>
        </w:rPr>
        <w:br/>
      </w:r>
      <w:r>
        <w:rPr>
          <w:bCs/>
          <w:sz w:val="24"/>
          <w:szCs w:val="24"/>
        </w:rPr>
        <w:t>в границах территории ведения гражданами садоводства или огородничества</w:t>
      </w:r>
      <w:r>
        <w:rPr>
          <w:sz w:val="24"/>
          <w:szCs w:val="24"/>
        </w:rPr>
        <w:br/>
      </w:r>
      <w:r>
        <w:rPr>
          <w:bCs/>
          <w:sz w:val="24"/>
          <w:szCs w:val="24"/>
        </w:rPr>
        <w:t>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4749D" w:rsidRDefault="006D5A02">
      <w:pPr>
        <w:pStyle w:val="ae"/>
        <w:numPr>
          <w:ilvl w:val="0"/>
          <w:numId w:val="13"/>
        </w:numPr>
        <w:tabs>
          <w:tab w:val="left" w:pos="1134"/>
        </w:tabs>
        <w:suppressAutoHyphens/>
        <w:ind w:left="0" w:firstLine="709"/>
        <w:jc w:val="both"/>
        <w:rPr>
          <w:bCs/>
          <w:sz w:val="24"/>
          <w:szCs w:val="24"/>
        </w:rPr>
      </w:pPr>
      <w:r>
        <w:rPr>
          <w:bCs/>
          <w:sz w:val="24"/>
          <w:szCs w:val="24"/>
        </w:rPr>
        <w:t>земельного участка гражданину по истечении пяти лет со дня предоставления ему земельного участка в безвозмездное пользование в соответствии</w:t>
      </w:r>
      <w:r>
        <w:rPr>
          <w:sz w:val="24"/>
          <w:szCs w:val="24"/>
        </w:rPr>
        <w:br/>
      </w:r>
      <w:r>
        <w:rPr>
          <w:bCs/>
          <w:sz w:val="24"/>
          <w:szCs w:val="24"/>
        </w:rPr>
        <w:t>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w:t>
      </w:r>
      <w:r>
        <w:rPr>
          <w:sz w:val="24"/>
          <w:szCs w:val="24"/>
        </w:rPr>
        <w:br/>
      </w:r>
      <w:r>
        <w:rPr>
          <w:bCs/>
          <w:sz w:val="24"/>
          <w:szCs w:val="24"/>
        </w:rPr>
        <w:t>в соответствии с установленным разрешенным использованием;</w:t>
      </w:r>
    </w:p>
    <w:p w:rsidR="00D4749D" w:rsidRDefault="006D5A02">
      <w:pPr>
        <w:pStyle w:val="ae"/>
        <w:numPr>
          <w:ilvl w:val="0"/>
          <w:numId w:val="13"/>
        </w:numPr>
        <w:tabs>
          <w:tab w:val="left" w:pos="1134"/>
        </w:tabs>
        <w:suppressAutoHyphens/>
        <w:ind w:left="0" w:firstLine="709"/>
        <w:jc w:val="both"/>
        <w:rPr>
          <w:bCs/>
          <w:sz w:val="24"/>
          <w:szCs w:val="24"/>
        </w:rPr>
      </w:pPr>
      <w:r>
        <w:rPr>
          <w:bCs/>
          <w:sz w:val="24"/>
          <w:szCs w:val="24"/>
        </w:rPr>
        <w:t>земельного участка гражданину по истечении пяти лет со дня предоставления ему земельного участка в безвозмездное пользование в соответствии</w:t>
      </w:r>
      <w:r>
        <w:rPr>
          <w:sz w:val="24"/>
          <w:szCs w:val="24"/>
        </w:rPr>
        <w:br/>
      </w:r>
      <w:r>
        <w:rPr>
          <w:bCs/>
          <w:sz w:val="24"/>
          <w:szCs w:val="24"/>
        </w:rPr>
        <w:t>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w:t>
      </w:r>
      <w:r>
        <w:rPr>
          <w:sz w:val="24"/>
          <w:szCs w:val="24"/>
        </w:rPr>
        <w:br/>
      </w:r>
      <w:r>
        <w:rPr>
          <w:bCs/>
          <w:sz w:val="24"/>
          <w:szCs w:val="24"/>
        </w:rPr>
        <w:t>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Республики Марий Эл;</w:t>
      </w:r>
    </w:p>
    <w:p w:rsidR="00D4749D" w:rsidRDefault="006D5A02">
      <w:pPr>
        <w:pStyle w:val="ae"/>
        <w:numPr>
          <w:ilvl w:val="0"/>
          <w:numId w:val="13"/>
        </w:numPr>
        <w:tabs>
          <w:tab w:val="left" w:pos="1134"/>
        </w:tabs>
        <w:suppressAutoHyphens/>
        <w:ind w:left="0" w:firstLine="709"/>
        <w:jc w:val="both"/>
        <w:rPr>
          <w:bCs/>
          <w:sz w:val="24"/>
          <w:szCs w:val="24"/>
        </w:rPr>
      </w:pPr>
      <w:r>
        <w:rPr>
          <w:bCs/>
          <w:sz w:val="24"/>
          <w:szCs w:val="24"/>
        </w:rPr>
        <w:t>земельного участка гражданам, имеющим трех и более детей, в случае</w:t>
      </w:r>
      <w:r>
        <w:rPr>
          <w:sz w:val="24"/>
          <w:szCs w:val="24"/>
        </w:rPr>
        <w:br/>
      </w:r>
      <w:r>
        <w:rPr>
          <w:bCs/>
          <w:sz w:val="24"/>
          <w:szCs w:val="24"/>
        </w:rPr>
        <w:t>и в порядке, которые установлены органами государственной власти Республики Марий Эл. Органами государственной власти Республики Марий Эл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w:t>
      </w:r>
      <w:r>
        <w:rPr>
          <w:sz w:val="24"/>
          <w:szCs w:val="24"/>
        </w:rPr>
        <w:br/>
      </w:r>
      <w:r>
        <w:rPr>
          <w:bCs/>
          <w:sz w:val="24"/>
          <w:szCs w:val="24"/>
        </w:rPr>
        <w:t xml:space="preserve">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4749D" w:rsidRDefault="006D5A02">
      <w:pPr>
        <w:pStyle w:val="ae"/>
        <w:numPr>
          <w:ilvl w:val="0"/>
          <w:numId w:val="13"/>
        </w:numPr>
        <w:tabs>
          <w:tab w:val="left" w:pos="1134"/>
        </w:tabs>
        <w:suppressAutoHyphens/>
        <w:ind w:left="0" w:firstLine="709"/>
        <w:jc w:val="both"/>
        <w:rPr>
          <w:bCs/>
          <w:sz w:val="24"/>
          <w:szCs w:val="24"/>
        </w:rPr>
      </w:pPr>
      <w:r>
        <w:rPr>
          <w:bCs/>
          <w:sz w:val="24"/>
          <w:szCs w:val="24"/>
        </w:rPr>
        <w:t>земельного участка иным не указанным в подпункте 5 части 4.2. отдельным категориям граждан и (или) некоммерческим организациям, созданным гражданами,</w:t>
      </w:r>
      <w:r>
        <w:rPr>
          <w:sz w:val="24"/>
          <w:szCs w:val="24"/>
        </w:rPr>
        <w:t xml:space="preserve"> </w:t>
      </w:r>
      <w:r>
        <w:rPr>
          <w:sz w:val="24"/>
          <w:szCs w:val="24"/>
        </w:rPr>
        <w:br/>
      </w:r>
      <w:r>
        <w:rPr>
          <w:bCs/>
          <w:sz w:val="24"/>
          <w:szCs w:val="24"/>
        </w:rPr>
        <w:t xml:space="preserve"> в случаях, предусмотренных федеральными законами, отдельным категориям граждан </w:t>
      </w:r>
      <w:r>
        <w:rPr>
          <w:sz w:val="24"/>
          <w:szCs w:val="24"/>
          <w:u w:val="single"/>
        </w:rPr>
        <w:br/>
      </w:r>
      <w:r>
        <w:rPr>
          <w:bCs/>
          <w:sz w:val="24"/>
          <w:szCs w:val="24"/>
        </w:rPr>
        <w:t>в случаях, предусмотренных законами Республики Марий Эл;</w:t>
      </w:r>
    </w:p>
    <w:p w:rsidR="00D4749D" w:rsidRDefault="006D5A02">
      <w:pPr>
        <w:pStyle w:val="ae"/>
        <w:numPr>
          <w:ilvl w:val="0"/>
          <w:numId w:val="13"/>
        </w:numPr>
        <w:tabs>
          <w:tab w:val="left" w:pos="1134"/>
        </w:tabs>
        <w:suppressAutoHyphens/>
        <w:ind w:left="0" w:firstLine="709"/>
        <w:jc w:val="both"/>
        <w:rPr>
          <w:bCs/>
          <w:sz w:val="24"/>
          <w:szCs w:val="24"/>
        </w:rPr>
      </w:pPr>
      <w:r>
        <w:rPr>
          <w:bCs/>
          <w:sz w:val="24"/>
          <w:szCs w:val="24"/>
        </w:rPr>
        <w:lastRenderedPageBreak/>
        <w:t>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Республики Марий Эл;</w:t>
      </w:r>
    </w:p>
    <w:p w:rsidR="00D4749D" w:rsidRDefault="006D5A02">
      <w:pPr>
        <w:pStyle w:val="ae"/>
        <w:numPr>
          <w:ilvl w:val="0"/>
          <w:numId w:val="13"/>
        </w:numPr>
        <w:tabs>
          <w:tab w:val="left" w:pos="1134"/>
        </w:tabs>
        <w:suppressAutoHyphens/>
        <w:ind w:left="0" w:firstLine="709"/>
        <w:jc w:val="both"/>
        <w:rPr>
          <w:bCs/>
          <w:sz w:val="24"/>
          <w:szCs w:val="24"/>
        </w:rPr>
      </w:pPr>
      <w:r>
        <w:rPr>
          <w:bCs/>
          <w:sz w:val="24"/>
          <w:szCs w:val="24"/>
        </w:rPr>
        <w:t>земельного участка гражданину в соответствии с Федеральным законом</w:t>
      </w:r>
      <w:r>
        <w:rPr>
          <w:sz w:val="24"/>
          <w:szCs w:val="24"/>
        </w:rPr>
        <w:br/>
      </w:r>
      <w:r>
        <w:rPr>
          <w:bCs/>
          <w:sz w:val="24"/>
          <w:szCs w:val="24"/>
        </w:rPr>
        <w:t>от 1 мая 2016 года № 119-ФЗ «Об особенностях предоставления гражданам земельных участков, находящихся в государственной или муниципальной собственности</w:t>
      </w:r>
      <w:r>
        <w:rPr>
          <w:sz w:val="24"/>
          <w:szCs w:val="24"/>
        </w:rPr>
        <w:br/>
      </w:r>
      <w:r>
        <w:rPr>
          <w:bCs/>
          <w:sz w:val="24"/>
          <w:szCs w:val="24"/>
        </w:rPr>
        <w:t>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w:t>
      </w:r>
      <w:r>
        <w:rPr>
          <w:sz w:val="24"/>
          <w:szCs w:val="24"/>
        </w:rPr>
        <w:br/>
      </w:r>
      <w:r>
        <w:rPr>
          <w:bCs/>
          <w:sz w:val="24"/>
          <w:szCs w:val="24"/>
        </w:rPr>
        <w:t>в отдельные законодательные акты Российской Федерации»;</w:t>
      </w:r>
    </w:p>
    <w:p w:rsidR="00D4749D" w:rsidRDefault="006D5A02">
      <w:pPr>
        <w:pStyle w:val="ae"/>
        <w:numPr>
          <w:ilvl w:val="0"/>
          <w:numId w:val="13"/>
        </w:numPr>
        <w:tabs>
          <w:tab w:val="left" w:pos="1134"/>
        </w:tabs>
        <w:suppressAutoHyphens/>
        <w:ind w:left="0" w:firstLine="709"/>
        <w:jc w:val="both"/>
        <w:rPr>
          <w:bCs/>
          <w:sz w:val="24"/>
          <w:szCs w:val="24"/>
        </w:rPr>
      </w:pPr>
      <w:r>
        <w:rPr>
          <w:bCs/>
          <w:sz w:val="24"/>
          <w:szCs w:val="24"/>
        </w:rPr>
        <w:t>земельного участка в соответствии с Федеральным законом</w:t>
      </w:r>
      <w:r>
        <w:rPr>
          <w:sz w:val="24"/>
          <w:szCs w:val="24"/>
        </w:rPr>
        <w:br/>
      </w:r>
      <w:r>
        <w:rPr>
          <w:bCs/>
          <w:sz w:val="24"/>
          <w:szCs w:val="24"/>
        </w:rPr>
        <w:t>от 24 июля 2008 года № 161-ФЗ «О содействии развитию жилищного строительства»;</w:t>
      </w:r>
    </w:p>
    <w:p w:rsidR="00D4749D" w:rsidRDefault="006D5A02">
      <w:pPr>
        <w:pStyle w:val="ae"/>
        <w:numPr>
          <w:ilvl w:val="0"/>
          <w:numId w:val="13"/>
        </w:numPr>
        <w:tabs>
          <w:tab w:val="left" w:pos="1134"/>
        </w:tabs>
        <w:suppressAutoHyphens/>
        <w:ind w:left="0" w:firstLine="709"/>
        <w:jc w:val="both"/>
        <w:rPr>
          <w:bCs/>
          <w:sz w:val="24"/>
          <w:szCs w:val="24"/>
        </w:rPr>
      </w:pPr>
      <w:r>
        <w:rPr>
          <w:bCs/>
          <w:sz w:val="24"/>
          <w:szCs w:val="24"/>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w:t>
      </w:r>
      <w:r>
        <w:rPr>
          <w:sz w:val="24"/>
          <w:szCs w:val="24"/>
        </w:rPr>
        <w:br/>
      </w:r>
      <w:r>
        <w:rPr>
          <w:bCs/>
          <w:sz w:val="24"/>
          <w:szCs w:val="24"/>
        </w:rPr>
        <w:t>в отдельные законодательные акты Российской Федерации».</w:t>
      </w:r>
    </w:p>
    <w:p w:rsidR="00D4749D" w:rsidRDefault="006D5A02">
      <w:pPr>
        <w:pStyle w:val="ae"/>
        <w:numPr>
          <w:ilvl w:val="2"/>
          <w:numId w:val="9"/>
        </w:numPr>
        <w:tabs>
          <w:tab w:val="left" w:pos="1276"/>
        </w:tabs>
        <w:suppressAutoHyphens/>
        <w:ind w:left="0" w:firstLine="709"/>
        <w:jc w:val="both"/>
        <w:rPr>
          <w:bCs/>
          <w:sz w:val="24"/>
          <w:szCs w:val="24"/>
        </w:rPr>
      </w:pPr>
      <w:r>
        <w:rPr>
          <w:bCs/>
          <w:sz w:val="24"/>
          <w:szCs w:val="24"/>
        </w:rPr>
        <w:t>Предоставление земельных участков, находящихся в муниципальной собственности, отдельным категориям граждан в собственность бесплатно по основаниям, указанным в подпунктах 5 и 6 части 4.2. настоящего Положения, осуществляется однократно. Если гражданин имеет право на предоставление земельного участка</w:t>
      </w:r>
      <w:r>
        <w:rPr>
          <w:sz w:val="24"/>
          <w:szCs w:val="24"/>
        </w:rPr>
        <w:br/>
      </w:r>
      <w:r>
        <w:rPr>
          <w:bCs/>
          <w:sz w:val="24"/>
          <w:szCs w:val="24"/>
        </w:rPr>
        <w:t xml:space="preserve"> в собственность бесплатно по нескольким основаниям, указанным в подпунктах 5 и 6 части 4.2. настоящего Положения, этот гражданин вправе получить бесплатно</w:t>
      </w:r>
      <w:r>
        <w:rPr>
          <w:sz w:val="24"/>
          <w:szCs w:val="24"/>
        </w:rPr>
        <w:br/>
      </w:r>
      <w:r>
        <w:rPr>
          <w:bCs/>
          <w:sz w:val="24"/>
          <w:szCs w:val="24"/>
        </w:rPr>
        <w:t xml:space="preserve"> в собственность земельный участок по одному из указанных оснований.</w:t>
      </w:r>
    </w:p>
    <w:p w:rsidR="00D4749D" w:rsidRDefault="006D5A02">
      <w:pPr>
        <w:pStyle w:val="ae"/>
        <w:numPr>
          <w:ilvl w:val="2"/>
          <w:numId w:val="9"/>
        </w:numPr>
        <w:tabs>
          <w:tab w:val="left" w:pos="1276"/>
        </w:tabs>
        <w:suppressAutoHyphens/>
        <w:ind w:left="0" w:firstLine="709"/>
        <w:jc w:val="both"/>
        <w:rPr>
          <w:bCs/>
          <w:sz w:val="24"/>
          <w:szCs w:val="24"/>
        </w:rPr>
      </w:pPr>
      <w:r>
        <w:rPr>
          <w:bCs/>
          <w:sz w:val="24"/>
          <w:szCs w:val="24"/>
        </w:rPr>
        <w:t>Если иное не предусмотрено федеральными законами, порядок постановки граждан на учет в качестве лиц, имеющих право на предоставление земельных участков</w:t>
      </w:r>
      <w:r>
        <w:rPr>
          <w:sz w:val="24"/>
          <w:szCs w:val="24"/>
        </w:rPr>
        <w:br/>
      </w:r>
      <w:r>
        <w:rPr>
          <w:bCs/>
          <w:sz w:val="24"/>
          <w:szCs w:val="24"/>
        </w:rPr>
        <w:t xml:space="preserve"> в собственность бесплатно по основаниям, указанным в подпунктах 5 и 6 части 4.2. настоящего Положения,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Республики Марий Эл.</w:t>
      </w:r>
    </w:p>
    <w:p w:rsidR="00D4749D" w:rsidRDefault="00D4749D">
      <w:pPr>
        <w:pStyle w:val="ae"/>
        <w:tabs>
          <w:tab w:val="left" w:pos="1134"/>
        </w:tabs>
        <w:suppressAutoHyphens/>
        <w:ind w:left="709"/>
        <w:jc w:val="both"/>
        <w:rPr>
          <w:bCs/>
          <w:sz w:val="24"/>
          <w:szCs w:val="24"/>
        </w:rPr>
      </w:pPr>
    </w:p>
    <w:p w:rsidR="00D4749D" w:rsidRDefault="006D5A02">
      <w:pPr>
        <w:pStyle w:val="ae"/>
        <w:numPr>
          <w:ilvl w:val="1"/>
          <w:numId w:val="9"/>
        </w:numPr>
        <w:tabs>
          <w:tab w:val="left" w:pos="1134"/>
        </w:tabs>
        <w:suppressAutoHyphens/>
        <w:ind w:left="0" w:firstLine="709"/>
        <w:jc w:val="both"/>
        <w:rPr>
          <w:bCs/>
          <w:sz w:val="24"/>
          <w:szCs w:val="24"/>
        </w:rPr>
      </w:pPr>
      <w:r>
        <w:rPr>
          <w:b/>
          <w:sz w:val="24"/>
          <w:szCs w:val="24"/>
        </w:rPr>
        <w:t>Предоставление земельных участков, находящихся в муниципальной собственности, в аренду осуществляется</w:t>
      </w:r>
      <w:r>
        <w:rPr>
          <w:bCs/>
          <w:sz w:val="24"/>
          <w:szCs w:val="24"/>
        </w:rPr>
        <w:t>:</w:t>
      </w:r>
    </w:p>
    <w:p w:rsidR="00D4749D" w:rsidRDefault="006D5A02">
      <w:pPr>
        <w:pStyle w:val="ae"/>
        <w:numPr>
          <w:ilvl w:val="0"/>
          <w:numId w:val="14"/>
        </w:numPr>
        <w:tabs>
          <w:tab w:val="left" w:pos="1134"/>
        </w:tabs>
        <w:suppressAutoHyphens/>
        <w:ind w:left="0" w:firstLine="709"/>
        <w:rPr>
          <w:bCs/>
          <w:sz w:val="24"/>
          <w:szCs w:val="24"/>
        </w:rPr>
      </w:pPr>
      <w:r>
        <w:rPr>
          <w:bCs/>
          <w:sz w:val="24"/>
          <w:szCs w:val="24"/>
        </w:rPr>
        <w:t>на торгах;</w:t>
      </w:r>
    </w:p>
    <w:p w:rsidR="00D4749D" w:rsidRDefault="006D5A02">
      <w:pPr>
        <w:pStyle w:val="ae"/>
        <w:numPr>
          <w:ilvl w:val="0"/>
          <w:numId w:val="14"/>
        </w:numPr>
        <w:tabs>
          <w:tab w:val="left" w:pos="1134"/>
        </w:tabs>
        <w:suppressAutoHyphens/>
        <w:ind w:left="0" w:firstLine="709"/>
        <w:rPr>
          <w:bCs/>
          <w:sz w:val="24"/>
          <w:szCs w:val="24"/>
        </w:rPr>
      </w:pPr>
      <w:r>
        <w:rPr>
          <w:bCs/>
          <w:sz w:val="24"/>
          <w:szCs w:val="24"/>
        </w:rPr>
        <w:t>без проведения торгов.</w:t>
      </w:r>
    </w:p>
    <w:p w:rsidR="00D4749D" w:rsidRDefault="006D5A02">
      <w:pPr>
        <w:pStyle w:val="ae"/>
        <w:numPr>
          <w:ilvl w:val="0"/>
          <w:numId w:val="15"/>
        </w:numPr>
        <w:tabs>
          <w:tab w:val="left" w:pos="1134"/>
        </w:tabs>
        <w:suppressAutoHyphens/>
        <w:ind w:left="0" w:firstLine="709"/>
        <w:jc w:val="both"/>
        <w:rPr>
          <w:bCs/>
          <w:sz w:val="24"/>
          <w:szCs w:val="24"/>
        </w:rPr>
      </w:pPr>
      <w:r>
        <w:rPr>
          <w:bCs/>
          <w:sz w:val="24"/>
          <w:szCs w:val="24"/>
        </w:rPr>
        <w:t>Договор аренды земельного участка, находящегося в муниципальной собственности, заключается на торгах, проводимых в форме аукциона.</w:t>
      </w:r>
    </w:p>
    <w:p w:rsidR="00D4749D" w:rsidRDefault="006D5A02">
      <w:pPr>
        <w:pStyle w:val="ae"/>
        <w:tabs>
          <w:tab w:val="left" w:pos="1134"/>
        </w:tabs>
        <w:suppressAutoHyphens/>
        <w:ind w:left="0" w:firstLine="709"/>
        <w:jc w:val="both"/>
        <w:rPr>
          <w:bCs/>
          <w:sz w:val="24"/>
          <w:szCs w:val="24"/>
        </w:rPr>
      </w:pPr>
      <w:r>
        <w:rPr>
          <w:bCs/>
          <w:sz w:val="24"/>
          <w:szCs w:val="24"/>
        </w:rPr>
        <w:t>Если единственная заявка на участие в аукционе на право заключения договора аренды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4749D" w:rsidRDefault="006D5A02">
      <w:pPr>
        <w:pStyle w:val="ae"/>
        <w:tabs>
          <w:tab w:val="left" w:pos="1134"/>
        </w:tabs>
        <w:suppressAutoHyphens/>
        <w:ind w:left="0" w:firstLine="709"/>
        <w:jc w:val="both"/>
        <w:rPr>
          <w:bCs/>
          <w:sz w:val="24"/>
          <w:szCs w:val="24"/>
        </w:rPr>
      </w:pPr>
      <w:r>
        <w:rPr>
          <w:bCs/>
          <w:sz w:val="24"/>
          <w:szCs w:val="24"/>
        </w:rPr>
        <w:t>В случае заключения договора аренды земельного участка, находящегося в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4749D" w:rsidRDefault="006D5A02">
      <w:pPr>
        <w:pStyle w:val="ae"/>
        <w:tabs>
          <w:tab w:val="left" w:pos="1134"/>
        </w:tabs>
        <w:suppressAutoHyphens/>
        <w:ind w:left="0" w:firstLine="709"/>
        <w:jc w:val="both"/>
        <w:rPr>
          <w:bCs/>
          <w:sz w:val="24"/>
          <w:szCs w:val="24"/>
        </w:rPr>
      </w:pPr>
      <w:r>
        <w:rPr>
          <w:bCs/>
          <w:sz w:val="24"/>
          <w:szCs w:val="24"/>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w:t>
      </w:r>
      <w:r>
        <w:rPr>
          <w:bCs/>
          <w:sz w:val="24"/>
          <w:szCs w:val="24"/>
        </w:rPr>
        <w:lastRenderedPageBreak/>
        <w:t>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D4749D" w:rsidRDefault="006D5A02">
      <w:pPr>
        <w:pStyle w:val="ae"/>
        <w:numPr>
          <w:ilvl w:val="0"/>
          <w:numId w:val="15"/>
        </w:numPr>
        <w:tabs>
          <w:tab w:val="left" w:pos="1134"/>
        </w:tabs>
        <w:suppressAutoHyphens/>
        <w:ind w:left="0" w:firstLine="709"/>
        <w:jc w:val="both"/>
        <w:rPr>
          <w:bCs/>
          <w:sz w:val="24"/>
          <w:szCs w:val="24"/>
        </w:rPr>
      </w:pPr>
      <w:r>
        <w:rPr>
          <w:bCs/>
          <w:sz w:val="24"/>
          <w:szCs w:val="24"/>
        </w:rPr>
        <w:t>Договор аренды земельного участка, находящегося в муниципальной собственности, заключается без проведения торгов в случае предоставления:</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юридическим лицам в соответствии с указом или распоряжением Президента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юридическим лицам в соответствии с распоряжением Главы Республики Марий Эл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Марий Эл;</w:t>
      </w:r>
    </w:p>
    <w:p w:rsidR="00D4749D" w:rsidRDefault="006D5A02">
      <w:pPr>
        <w:pStyle w:val="ae"/>
        <w:tabs>
          <w:tab w:val="left" w:pos="1134"/>
        </w:tabs>
        <w:suppressAutoHyphens/>
        <w:ind w:left="0" w:firstLine="709"/>
        <w:jc w:val="both"/>
        <w:rPr>
          <w:bCs/>
          <w:sz w:val="24"/>
          <w:szCs w:val="24"/>
        </w:rPr>
      </w:pPr>
      <w:r>
        <w:rPr>
          <w:bCs/>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Республики Марий Эл;</w:t>
      </w:r>
    </w:p>
    <w:p w:rsidR="00D4749D" w:rsidRDefault="006D5A02">
      <w:pPr>
        <w:pStyle w:val="ae"/>
        <w:tabs>
          <w:tab w:val="left" w:pos="1134"/>
        </w:tabs>
        <w:suppressAutoHyphens/>
        <w:ind w:left="0" w:firstLine="709"/>
        <w:jc w:val="both"/>
        <w:rPr>
          <w:bCs/>
          <w:sz w:val="24"/>
          <w:szCs w:val="24"/>
        </w:rPr>
      </w:pPr>
      <w:r>
        <w:rPr>
          <w:bCs/>
          <w:sz w:val="24"/>
          <w:szCs w:val="24"/>
        </w:rPr>
        <w:t>3.2)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D4749D" w:rsidRDefault="006D5A02">
      <w:pPr>
        <w:pStyle w:val="ae"/>
        <w:tabs>
          <w:tab w:val="left" w:pos="1134"/>
        </w:tabs>
        <w:suppressAutoHyphens/>
        <w:ind w:left="0" w:firstLine="709"/>
        <w:jc w:val="both"/>
        <w:rPr>
          <w:bCs/>
          <w:sz w:val="24"/>
          <w:szCs w:val="24"/>
        </w:rPr>
      </w:pPr>
      <w:r>
        <w:rPr>
          <w:bCs/>
          <w:sz w:val="24"/>
          <w:szCs w:val="24"/>
        </w:rPr>
        <w:t xml:space="preserve">3.3) </w:t>
      </w:r>
      <w:r>
        <w:rPr>
          <w:sz w:val="24"/>
          <w:szCs w:val="24"/>
        </w:rPr>
        <w:t xml:space="preserve">земельного участка застройщику, признанному в соответствии с Федеральным </w:t>
      </w:r>
      <w:hyperlink r:id="rId14" w:history="1">
        <w:r>
          <w:rPr>
            <w:sz w:val="24"/>
            <w:szCs w:val="24"/>
          </w:rPr>
          <w:t>законом</w:t>
        </w:r>
      </w:hyperlink>
      <w:r>
        <w:rPr>
          <w:sz w:val="24"/>
          <w:szCs w:val="24"/>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5" w:history="1">
        <w:r>
          <w:rPr>
            <w:sz w:val="24"/>
            <w:szCs w:val="24"/>
          </w:rPr>
          <w:t>законом</w:t>
        </w:r>
      </w:hyperlink>
      <w:r>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r>
        <w:rPr>
          <w:bCs/>
          <w:sz w:val="24"/>
          <w:szCs w:val="24"/>
        </w:rPr>
        <w:t>»;</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lastRenderedPageBreak/>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пункта 4.3.2. настоящего Положения, пунктом 5 статьи 46 Земельного кодекса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4749D" w:rsidRDefault="006D5A02">
      <w:pPr>
        <w:pStyle w:val="ae"/>
        <w:tabs>
          <w:tab w:val="left" w:pos="1134"/>
        </w:tabs>
        <w:suppressAutoHyphens/>
        <w:ind w:left="709"/>
        <w:jc w:val="both"/>
        <w:rPr>
          <w:bCs/>
          <w:sz w:val="24"/>
          <w:szCs w:val="24"/>
        </w:rPr>
      </w:pPr>
      <w:r w:rsidRPr="008003F8">
        <w:rPr>
          <w:bCs/>
          <w:sz w:val="24"/>
          <w:szCs w:val="24"/>
        </w:rPr>
        <w:t>7</w:t>
      </w:r>
      <w:r>
        <w:rPr>
          <w:bCs/>
          <w:sz w:val="24"/>
          <w:szCs w:val="24"/>
        </w:rPr>
        <w:t>.1)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D4749D" w:rsidRDefault="006D5A02">
      <w:pPr>
        <w:pStyle w:val="ae"/>
        <w:tabs>
          <w:tab w:val="left" w:pos="1134"/>
        </w:tabs>
        <w:suppressAutoHyphens/>
        <w:ind w:left="709"/>
        <w:jc w:val="both"/>
        <w:rPr>
          <w:bCs/>
          <w:sz w:val="24"/>
          <w:szCs w:val="24"/>
        </w:rPr>
      </w:pPr>
      <w:r>
        <w:rPr>
          <w:sz w:val="24"/>
          <w:szCs w:val="24"/>
        </w:rPr>
        <w:t xml:space="preserve">8.1) земельного участка участникам долевого строительства в случаях, предусмотренных Федеральным </w:t>
      </w:r>
      <w:hyperlink r:id="rId16" w:history="1">
        <w:r>
          <w:rPr>
            <w:color w:val="0000FF"/>
            <w:sz w:val="24"/>
            <w:szCs w:val="24"/>
          </w:rPr>
          <w:t>законом</w:t>
        </w:r>
      </w:hyperlink>
      <w:r>
        <w:rPr>
          <w:sz w:val="24"/>
          <w:szCs w:val="24"/>
        </w:rPr>
        <w:t xml:space="preserve"> от 30 декабря </w:t>
      </w:r>
      <w:r>
        <w:rPr>
          <w:sz w:val="24"/>
          <w:szCs w:val="24"/>
        </w:rPr>
        <w:br/>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подпунктом 5 пункта 4.3.2 настоящего Положения;</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 xml:space="preserve">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Республики Марий Эл и обеспечивающему в </w:t>
      </w:r>
      <w:r>
        <w:rPr>
          <w:bCs/>
          <w:sz w:val="24"/>
          <w:szCs w:val="24"/>
        </w:rPr>
        <w:lastRenderedPageBreak/>
        <w:t>соответствии с Градостроительным кодексом Российской Федерации реализацию решения о комплексном развитии территории;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Республики Марий Эл;</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w:t>
      </w:r>
      <w:r w:rsidR="00282653" w:rsidRPr="00282653">
        <w:rPr>
          <w:sz w:val="24"/>
          <w:szCs w:val="24"/>
        </w:rPr>
        <w:t>ведения гражданами садоводства для собственных нужд</w:t>
      </w:r>
      <w:r>
        <w:rPr>
          <w:bCs/>
          <w:sz w:val="24"/>
          <w:szCs w:val="24"/>
        </w:rPr>
        <w:t>,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Марий Эл;</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необходимого для проведения работ, связанных с пользованием недрами, недропользователю;</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Марий Эл,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4749D" w:rsidRDefault="006D5A02">
      <w:pPr>
        <w:pStyle w:val="ae"/>
        <w:numPr>
          <w:ilvl w:val="1"/>
          <w:numId w:val="17"/>
        </w:numPr>
        <w:tabs>
          <w:tab w:val="left" w:pos="1134"/>
        </w:tabs>
        <w:suppressAutoHyphens/>
        <w:ind w:left="0" w:firstLine="709"/>
        <w:jc w:val="both"/>
        <w:rPr>
          <w:bCs/>
          <w:sz w:val="24"/>
          <w:szCs w:val="24"/>
        </w:rPr>
      </w:pPr>
      <w:r>
        <w:rPr>
          <w:bCs/>
          <w:sz w:val="24"/>
          <w:szCs w:val="24"/>
        </w:rPr>
        <w:lastRenderedPageBreak/>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Республики Марий Эл, некоммерческой организации, созданной Республикой Марий Эл или поселением для освоения территорий в целях строительства и эксплуатации наемных домов социального использования;</w:t>
      </w:r>
    </w:p>
    <w:p w:rsidR="00D4749D" w:rsidRDefault="006D5A02">
      <w:pPr>
        <w:pStyle w:val="ae"/>
        <w:numPr>
          <w:ilvl w:val="1"/>
          <w:numId w:val="18"/>
        </w:numPr>
        <w:tabs>
          <w:tab w:val="left" w:pos="1134"/>
        </w:tabs>
        <w:suppressAutoHyphens/>
        <w:ind w:left="0" w:firstLine="709"/>
        <w:jc w:val="both"/>
        <w:rPr>
          <w:bCs/>
          <w:sz w:val="24"/>
          <w:szCs w:val="24"/>
        </w:rPr>
      </w:pPr>
      <w:r>
        <w:rPr>
          <w:bCs/>
          <w:sz w:val="24"/>
          <w:szCs w:val="24"/>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4749D" w:rsidRDefault="006D5A02">
      <w:pPr>
        <w:pStyle w:val="ae"/>
        <w:tabs>
          <w:tab w:val="left" w:pos="1134"/>
        </w:tabs>
        <w:suppressAutoHyphens/>
        <w:ind w:left="0" w:firstLine="709"/>
        <w:jc w:val="both"/>
        <w:rPr>
          <w:bCs/>
          <w:sz w:val="24"/>
          <w:szCs w:val="24"/>
        </w:rPr>
      </w:pPr>
      <w:r>
        <w:rPr>
          <w:bCs/>
          <w:sz w:val="24"/>
          <w:szCs w:val="24"/>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арендатору (за исключением арендаторов земельных участков, указанных в подпункте 30 пункта 4.3.2. Положения), если этот арендатор имеет право на заключение нового договора аренды такого земельного участка в соответствии с пунктами 13.3 и 13.4 части 13 Положения);</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lastRenderedPageBreak/>
        <w:t>земельного участка гражданину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в соответствии с Федеральным законом от 24 июля 2008 года № 161-ФЗ «О содействии развитию жилищного строительства»;</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bCs/>
          <w:sz w:val="24"/>
          <w:szCs w:val="24"/>
        </w:rPr>
        <w:t>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4749D" w:rsidRDefault="006D5A02">
      <w:pPr>
        <w:pStyle w:val="ae"/>
        <w:numPr>
          <w:ilvl w:val="0"/>
          <w:numId w:val="16"/>
        </w:numPr>
        <w:tabs>
          <w:tab w:val="left" w:pos="1134"/>
        </w:tabs>
        <w:suppressAutoHyphens/>
        <w:ind w:left="0" w:firstLine="709"/>
        <w:jc w:val="both"/>
        <w:rPr>
          <w:bCs/>
          <w:sz w:val="24"/>
          <w:szCs w:val="24"/>
        </w:rPr>
      </w:pPr>
      <w:r>
        <w:rPr>
          <w:sz w:val="24"/>
          <w:szCs w:val="24"/>
        </w:rPr>
        <w:t xml:space="preserve">земельного участка публично-правовой компании </w:t>
      </w:r>
      <w:r>
        <w:rPr>
          <w:sz w:val="24"/>
          <w:szCs w:val="24"/>
        </w:rPr>
        <w:br/>
        <w:t xml:space="preserve">«Фонд развития территорий» для осуществления функций и полномочий, предусмотренных Федеральным </w:t>
      </w:r>
      <w:hyperlink r:id="rId17" w:history="1">
        <w:r>
          <w:rPr>
            <w:sz w:val="24"/>
            <w:szCs w:val="24"/>
          </w:rPr>
          <w:t>законом</w:t>
        </w:r>
      </w:hyperlink>
      <w:r>
        <w:rPr>
          <w:sz w:val="24"/>
          <w:szCs w:val="24"/>
        </w:rPr>
        <w:t xml:space="preserve"> от 29 июля </w:t>
      </w:r>
      <w:r>
        <w:rPr>
          <w:sz w:val="24"/>
          <w:szCs w:val="24"/>
        </w:rPr>
        <w:br/>
        <w:t xml:space="preserve">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8" w:history="1">
        <w:r>
          <w:rPr>
            <w:sz w:val="24"/>
            <w:szCs w:val="24"/>
          </w:rPr>
          <w:t>законом</w:t>
        </w:r>
      </w:hyperlink>
      <w:r>
        <w:rPr>
          <w:sz w:val="24"/>
          <w:szCs w:val="24"/>
        </w:rPr>
        <w:t xml:space="preserve"> от 26 октября 2002 года </w:t>
      </w:r>
      <w:r>
        <w:rPr>
          <w:sz w:val="24"/>
          <w:szCs w:val="24"/>
        </w:rPr>
        <w:br/>
        <w:t xml:space="preserve">№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9" w:history="1">
        <w:r>
          <w:rPr>
            <w:sz w:val="24"/>
            <w:szCs w:val="24"/>
          </w:rPr>
          <w:t>кодексом</w:t>
        </w:r>
      </w:hyperlink>
      <w:r>
        <w:rPr>
          <w:sz w:val="24"/>
          <w:szCs w:val="24"/>
        </w:rPr>
        <w:t xml:space="preserve"> Российской Федерации</w:t>
      </w:r>
      <w:r>
        <w:rPr>
          <w:szCs w:val="28"/>
        </w:rPr>
        <w:t>.</w:t>
      </w:r>
    </w:p>
    <w:p w:rsidR="00D4749D" w:rsidRDefault="006D5A02">
      <w:pPr>
        <w:pStyle w:val="ae"/>
        <w:numPr>
          <w:ilvl w:val="0"/>
          <w:numId w:val="16"/>
        </w:numPr>
        <w:tabs>
          <w:tab w:val="left" w:pos="1134"/>
        </w:tabs>
        <w:suppressAutoHyphens/>
        <w:ind w:left="0" w:firstLine="709"/>
        <w:jc w:val="both"/>
        <w:rPr>
          <w:bCs/>
          <w:sz w:val="24"/>
          <w:szCs w:val="24"/>
        </w:rPr>
      </w:pPr>
      <w:r>
        <w:rPr>
          <w:sz w:val="24"/>
          <w:szCs w:val="24"/>
        </w:rPr>
        <w:t xml:space="preserve">земельного участка публично-правовой компании </w:t>
      </w:r>
      <w:r>
        <w:rPr>
          <w:sz w:val="24"/>
          <w:szCs w:val="24"/>
        </w:rPr>
        <w:br/>
        <w:t xml:space="preserve">«Фонд развития территорий» по основаниям, предусмотренным Федеральным </w:t>
      </w:r>
      <w:hyperlink r:id="rId20" w:history="1">
        <w:r>
          <w:rPr>
            <w:sz w:val="24"/>
            <w:szCs w:val="24"/>
          </w:rPr>
          <w:t>законом</w:t>
        </w:r>
      </w:hyperlink>
      <w:r>
        <w:rPr>
          <w:sz w:val="24"/>
          <w:szCs w:val="24"/>
        </w:rPr>
        <w:t xml:space="preserve"> от 26 октября 2002 года № 127-ФЗ «О несостоятельности (банкротстве)».</w:t>
      </w:r>
    </w:p>
    <w:p w:rsidR="00D4749D" w:rsidRDefault="006D5A02">
      <w:pPr>
        <w:pStyle w:val="ae"/>
        <w:numPr>
          <w:ilvl w:val="0"/>
          <w:numId w:val="15"/>
        </w:numPr>
        <w:tabs>
          <w:tab w:val="left" w:pos="993"/>
        </w:tabs>
        <w:suppressAutoHyphens/>
        <w:ind w:left="0" w:firstLine="709"/>
        <w:jc w:val="both"/>
        <w:rPr>
          <w:bCs/>
          <w:sz w:val="24"/>
          <w:szCs w:val="24"/>
        </w:rPr>
      </w:pPr>
      <w:r>
        <w:rPr>
          <w:bCs/>
          <w:sz w:val="24"/>
          <w:szCs w:val="24"/>
        </w:rPr>
        <w:t>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4749D" w:rsidRDefault="006D5A02">
      <w:pPr>
        <w:pStyle w:val="ae"/>
        <w:numPr>
          <w:ilvl w:val="2"/>
          <w:numId w:val="19"/>
        </w:numPr>
        <w:tabs>
          <w:tab w:val="left" w:pos="1134"/>
        </w:tabs>
        <w:suppressAutoHyphens/>
        <w:ind w:left="0" w:firstLine="709"/>
        <w:jc w:val="both"/>
        <w:rPr>
          <w:bCs/>
          <w:sz w:val="24"/>
          <w:szCs w:val="24"/>
        </w:rPr>
      </w:pPr>
      <w:r>
        <w:rPr>
          <w:bCs/>
          <w:sz w:val="24"/>
          <w:szCs w:val="24"/>
        </w:rPr>
        <w:t>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D4749D" w:rsidRDefault="006D5A02">
      <w:pPr>
        <w:pStyle w:val="ae"/>
        <w:numPr>
          <w:ilvl w:val="2"/>
          <w:numId w:val="19"/>
        </w:numPr>
        <w:tabs>
          <w:tab w:val="left" w:pos="1134"/>
        </w:tabs>
        <w:suppressAutoHyphens/>
        <w:ind w:left="0" w:firstLine="709"/>
        <w:jc w:val="both"/>
        <w:rPr>
          <w:bCs/>
          <w:sz w:val="24"/>
          <w:szCs w:val="24"/>
        </w:rPr>
      </w:pPr>
      <w:r>
        <w:rPr>
          <w:bCs/>
          <w:sz w:val="24"/>
          <w:szCs w:val="24"/>
        </w:rPr>
        <w:t xml:space="preserve">земельный участок предоставлен гражданину на аукционе для ведения </w:t>
      </w:r>
      <w:r w:rsidR="00282653" w:rsidRPr="00AF7B5E">
        <w:rPr>
          <w:szCs w:val="28"/>
        </w:rPr>
        <w:t xml:space="preserve"> </w:t>
      </w:r>
      <w:r w:rsidR="00282653" w:rsidRPr="00282653">
        <w:rPr>
          <w:sz w:val="24"/>
          <w:szCs w:val="24"/>
        </w:rPr>
        <w:t>гражданами садоводства для собственных нужд</w:t>
      </w:r>
      <w:r>
        <w:rPr>
          <w:bCs/>
          <w:sz w:val="24"/>
          <w:szCs w:val="24"/>
        </w:rPr>
        <w:t>.</w:t>
      </w:r>
    </w:p>
    <w:p w:rsidR="00D4749D" w:rsidRDefault="006D5A02">
      <w:pPr>
        <w:pStyle w:val="ae"/>
        <w:numPr>
          <w:ilvl w:val="0"/>
          <w:numId w:val="15"/>
        </w:numPr>
        <w:tabs>
          <w:tab w:val="left" w:pos="1134"/>
        </w:tabs>
        <w:suppressAutoHyphens/>
        <w:ind w:left="0" w:firstLine="709"/>
        <w:jc w:val="both"/>
        <w:rPr>
          <w:bCs/>
          <w:sz w:val="24"/>
          <w:szCs w:val="24"/>
        </w:rPr>
      </w:pPr>
      <w:r>
        <w:rPr>
          <w:bCs/>
          <w:sz w:val="24"/>
          <w:szCs w:val="24"/>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w:t>
      </w:r>
      <w:r>
        <w:rPr>
          <w:bCs/>
          <w:sz w:val="24"/>
          <w:szCs w:val="24"/>
        </w:rPr>
        <w:lastRenderedPageBreak/>
        <w:t>указанных в пункте 4.3.3 настоящего Положения случаях при наличии в совокупности следующих условий:</w:t>
      </w:r>
    </w:p>
    <w:p w:rsidR="00D4749D" w:rsidRDefault="006D5A02">
      <w:pPr>
        <w:pStyle w:val="ae"/>
        <w:numPr>
          <w:ilvl w:val="1"/>
          <w:numId w:val="20"/>
        </w:numPr>
        <w:tabs>
          <w:tab w:val="left" w:pos="1134"/>
        </w:tabs>
        <w:suppressAutoHyphens/>
        <w:ind w:left="0" w:firstLine="709"/>
        <w:jc w:val="both"/>
        <w:rPr>
          <w:bCs/>
          <w:sz w:val="24"/>
          <w:szCs w:val="24"/>
        </w:rPr>
      </w:pPr>
      <w:r>
        <w:rPr>
          <w:bCs/>
          <w:sz w:val="24"/>
          <w:szCs w:val="24"/>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4749D" w:rsidRDefault="006D5A02">
      <w:pPr>
        <w:pStyle w:val="ae"/>
        <w:numPr>
          <w:ilvl w:val="1"/>
          <w:numId w:val="20"/>
        </w:numPr>
        <w:tabs>
          <w:tab w:val="left" w:pos="1134"/>
        </w:tabs>
        <w:suppressAutoHyphens/>
        <w:ind w:left="0" w:firstLine="709"/>
        <w:jc w:val="both"/>
        <w:rPr>
          <w:bCs/>
          <w:sz w:val="24"/>
          <w:szCs w:val="24"/>
        </w:rPr>
      </w:pPr>
      <w:r>
        <w:rPr>
          <w:bCs/>
          <w:sz w:val="24"/>
          <w:szCs w:val="24"/>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D4749D" w:rsidRDefault="006D5A02">
      <w:pPr>
        <w:pStyle w:val="ae"/>
        <w:numPr>
          <w:ilvl w:val="1"/>
          <w:numId w:val="20"/>
        </w:numPr>
        <w:tabs>
          <w:tab w:val="left" w:pos="1134"/>
        </w:tabs>
        <w:suppressAutoHyphens/>
        <w:ind w:left="0" w:firstLine="709"/>
        <w:jc w:val="both"/>
        <w:rPr>
          <w:bCs/>
          <w:sz w:val="24"/>
          <w:szCs w:val="24"/>
        </w:rPr>
      </w:pPr>
      <w:r>
        <w:rPr>
          <w:bCs/>
          <w:sz w:val="24"/>
          <w:szCs w:val="24"/>
        </w:rPr>
        <w:t>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D4749D" w:rsidRDefault="006D5A02">
      <w:pPr>
        <w:pStyle w:val="ae"/>
        <w:numPr>
          <w:ilvl w:val="1"/>
          <w:numId w:val="20"/>
        </w:numPr>
        <w:tabs>
          <w:tab w:val="left" w:pos="1134"/>
        </w:tabs>
        <w:suppressAutoHyphens/>
        <w:ind w:left="0" w:firstLine="709"/>
        <w:jc w:val="both"/>
        <w:rPr>
          <w:bCs/>
          <w:sz w:val="24"/>
          <w:szCs w:val="24"/>
        </w:rPr>
      </w:pPr>
      <w:r>
        <w:rPr>
          <w:bCs/>
          <w:sz w:val="24"/>
          <w:szCs w:val="24"/>
        </w:rPr>
        <w:t>на момент заключения нового договора аренды такого земельного участка имеются предусмотренные подпунктами 1 - 30 пункта 4.3.2. настоящего Положения основания для предоставления без проведения торгов земельного участка, договор аренды которого был заключен без проведения торгов.</w:t>
      </w:r>
    </w:p>
    <w:p w:rsidR="00D4749D" w:rsidRDefault="006D5A02">
      <w:pPr>
        <w:pStyle w:val="ae"/>
        <w:numPr>
          <w:ilvl w:val="2"/>
          <w:numId w:val="21"/>
        </w:numPr>
        <w:tabs>
          <w:tab w:val="left" w:pos="1134"/>
        </w:tabs>
        <w:suppressAutoHyphens/>
        <w:ind w:left="0" w:firstLine="709"/>
        <w:jc w:val="both"/>
        <w:rPr>
          <w:bCs/>
          <w:sz w:val="24"/>
          <w:szCs w:val="24"/>
        </w:rPr>
      </w:pPr>
      <w:r>
        <w:rPr>
          <w:bCs/>
          <w:sz w:val="24"/>
          <w:szCs w:val="24"/>
        </w:rPr>
        <w:t>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4749D" w:rsidRDefault="006D5A02">
      <w:pPr>
        <w:pStyle w:val="ae"/>
        <w:tabs>
          <w:tab w:val="left" w:pos="1134"/>
        </w:tabs>
        <w:suppressAutoHyphens/>
        <w:ind w:left="0" w:firstLine="709"/>
        <w:jc w:val="both"/>
        <w:rPr>
          <w:bCs/>
          <w:sz w:val="24"/>
          <w:szCs w:val="24"/>
        </w:rPr>
      </w:pPr>
      <w:r>
        <w:rPr>
          <w:bCs/>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D4749D" w:rsidRDefault="006D5A02">
      <w:pPr>
        <w:pStyle w:val="ae"/>
        <w:tabs>
          <w:tab w:val="left" w:pos="1134"/>
        </w:tabs>
        <w:suppressAutoHyphens/>
        <w:ind w:left="0" w:firstLine="709"/>
        <w:jc w:val="both"/>
        <w:rPr>
          <w:bCs/>
          <w:sz w:val="24"/>
          <w:szCs w:val="24"/>
        </w:rPr>
      </w:pPr>
      <w:r>
        <w:rPr>
          <w:bCs/>
          <w:sz w:val="24"/>
          <w:szCs w:val="24"/>
        </w:rPr>
        <w:t>2) собственнику объекта незавершенного строительства, за исключением указанного в подпункте 1 пункта 4.3.5. настоящего Положения,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4749D" w:rsidRDefault="006D5A02">
      <w:pPr>
        <w:pStyle w:val="ae"/>
        <w:numPr>
          <w:ilvl w:val="2"/>
          <w:numId w:val="21"/>
        </w:numPr>
        <w:tabs>
          <w:tab w:val="left" w:pos="1134"/>
        </w:tabs>
        <w:suppressAutoHyphens/>
        <w:ind w:left="0" w:firstLine="709"/>
        <w:jc w:val="both"/>
        <w:rPr>
          <w:bCs/>
          <w:sz w:val="24"/>
          <w:szCs w:val="24"/>
        </w:rPr>
      </w:pPr>
      <w:bookmarkStart w:id="3" w:name="_Hlk81407593"/>
      <w:r>
        <w:rPr>
          <w:bCs/>
          <w:sz w:val="24"/>
          <w:szCs w:val="24"/>
        </w:rPr>
        <w:t>Порядок определения размера арендной платы за земельные участки, находящиеся в муниципальной собственности и предоставленные в аренду без торгов, устанавливается решением Собранием депутатов в отношении земельных участков, находящихся в муниципальной собственности. если иное не установлено Земельным кодексом Российской Федерации или другими федеральными законами.</w:t>
      </w:r>
    </w:p>
    <w:p w:rsidR="00D4749D" w:rsidRDefault="006D5A02">
      <w:pPr>
        <w:pStyle w:val="ae"/>
        <w:numPr>
          <w:ilvl w:val="2"/>
          <w:numId w:val="21"/>
        </w:numPr>
        <w:tabs>
          <w:tab w:val="left" w:pos="1134"/>
        </w:tabs>
        <w:suppressAutoHyphens/>
        <w:ind w:left="0" w:firstLine="709"/>
        <w:jc w:val="both"/>
        <w:rPr>
          <w:bCs/>
          <w:sz w:val="24"/>
          <w:szCs w:val="24"/>
        </w:rPr>
      </w:pPr>
      <w:r>
        <w:rPr>
          <w:bCs/>
          <w:sz w:val="24"/>
          <w:szCs w:val="24"/>
        </w:rPr>
        <w:t>Основанием для заключения договора аренды земельного участка является постановление Администрации.</w:t>
      </w:r>
    </w:p>
    <w:bookmarkEnd w:id="3"/>
    <w:p w:rsidR="00D4749D" w:rsidRDefault="006D5A02">
      <w:pPr>
        <w:pStyle w:val="ae"/>
        <w:numPr>
          <w:ilvl w:val="1"/>
          <w:numId w:val="9"/>
        </w:numPr>
        <w:tabs>
          <w:tab w:val="left" w:pos="1134"/>
        </w:tabs>
        <w:suppressAutoHyphens/>
        <w:ind w:left="0" w:firstLine="709"/>
        <w:jc w:val="both"/>
        <w:rPr>
          <w:bCs/>
          <w:sz w:val="24"/>
          <w:szCs w:val="24"/>
        </w:rPr>
      </w:pPr>
      <w:r>
        <w:rPr>
          <w:bCs/>
          <w:sz w:val="24"/>
          <w:szCs w:val="24"/>
        </w:rPr>
        <w:t>Предоставление земельного участка, находящегося в муниципальной собственности, в постоянное (бессрочное) пользование осуществляется на основании постановления Администрации.</w:t>
      </w:r>
    </w:p>
    <w:p w:rsidR="00D4749D" w:rsidRDefault="006D5A02">
      <w:pPr>
        <w:pStyle w:val="ae"/>
        <w:tabs>
          <w:tab w:val="left" w:pos="1134"/>
        </w:tabs>
        <w:suppressAutoHyphens/>
        <w:ind w:left="0" w:firstLine="709"/>
        <w:jc w:val="both"/>
        <w:rPr>
          <w:bCs/>
          <w:sz w:val="24"/>
          <w:szCs w:val="24"/>
        </w:rPr>
      </w:pPr>
      <w:r>
        <w:rPr>
          <w:bCs/>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D4749D" w:rsidRDefault="006D5A02">
      <w:pPr>
        <w:pStyle w:val="ae"/>
        <w:tabs>
          <w:tab w:val="left" w:pos="1134"/>
        </w:tabs>
        <w:suppressAutoHyphens/>
        <w:ind w:left="0" w:firstLine="709"/>
        <w:jc w:val="both"/>
        <w:rPr>
          <w:bCs/>
          <w:sz w:val="24"/>
          <w:szCs w:val="24"/>
        </w:rPr>
      </w:pPr>
      <w:r>
        <w:rPr>
          <w:bCs/>
          <w:sz w:val="24"/>
          <w:szCs w:val="24"/>
        </w:rPr>
        <w:t>1) органам государственной власти и органам местного самоуправления;</w:t>
      </w:r>
    </w:p>
    <w:p w:rsidR="00D4749D" w:rsidRDefault="006D5A02">
      <w:pPr>
        <w:pStyle w:val="ae"/>
        <w:tabs>
          <w:tab w:val="left" w:pos="1134"/>
        </w:tabs>
        <w:suppressAutoHyphens/>
        <w:ind w:left="0" w:firstLine="709"/>
        <w:jc w:val="both"/>
        <w:rPr>
          <w:bCs/>
          <w:sz w:val="24"/>
          <w:szCs w:val="24"/>
        </w:rPr>
      </w:pPr>
      <w:r>
        <w:rPr>
          <w:bCs/>
          <w:sz w:val="24"/>
          <w:szCs w:val="24"/>
        </w:rPr>
        <w:t>2) государственным и муниципальным учреждениям (бюджетным, казенным, автономным);</w:t>
      </w:r>
    </w:p>
    <w:p w:rsidR="00D4749D" w:rsidRDefault="006D5A02">
      <w:pPr>
        <w:pStyle w:val="ae"/>
        <w:tabs>
          <w:tab w:val="left" w:pos="1134"/>
        </w:tabs>
        <w:suppressAutoHyphens/>
        <w:ind w:left="0" w:firstLine="709"/>
        <w:jc w:val="both"/>
        <w:rPr>
          <w:bCs/>
          <w:sz w:val="24"/>
          <w:szCs w:val="24"/>
        </w:rPr>
      </w:pPr>
      <w:r>
        <w:rPr>
          <w:bCs/>
          <w:sz w:val="24"/>
          <w:szCs w:val="24"/>
        </w:rPr>
        <w:t>3) казенным предприятиям;</w:t>
      </w:r>
    </w:p>
    <w:p w:rsidR="00D4749D" w:rsidRDefault="006D5A02">
      <w:pPr>
        <w:pStyle w:val="ae"/>
        <w:tabs>
          <w:tab w:val="left" w:pos="1134"/>
        </w:tabs>
        <w:suppressAutoHyphens/>
        <w:ind w:left="0" w:firstLine="709"/>
        <w:jc w:val="both"/>
        <w:rPr>
          <w:bCs/>
          <w:sz w:val="24"/>
          <w:szCs w:val="24"/>
        </w:rPr>
      </w:pPr>
      <w:r>
        <w:rPr>
          <w:bCs/>
          <w:sz w:val="24"/>
          <w:szCs w:val="24"/>
        </w:rPr>
        <w:t>4) центрам исторического наследия президентов Российской Федерации, прекративших исполнение своих полномочий.</w:t>
      </w:r>
    </w:p>
    <w:p w:rsidR="00D4749D" w:rsidRDefault="006D5A02">
      <w:pPr>
        <w:pStyle w:val="ae"/>
        <w:tabs>
          <w:tab w:val="left" w:pos="1134"/>
        </w:tabs>
        <w:suppressAutoHyphens/>
        <w:ind w:left="0" w:firstLine="709"/>
        <w:jc w:val="both"/>
        <w:rPr>
          <w:bCs/>
          <w:sz w:val="24"/>
          <w:szCs w:val="24"/>
        </w:rPr>
      </w:pPr>
      <w:r>
        <w:rPr>
          <w:bCs/>
          <w:sz w:val="24"/>
          <w:szCs w:val="24"/>
        </w:rPr>
        <w:lastRenderedPageBreak/>
        <w:t>В постановлении о предоставлении земельного участка в постоянное (бессрочное) пользование указывается кадастровый номер земельного участка, а также:</w:t>
      </w:r>
    </w:p>
    <w:p w:rsidR="00D4749D" w:rsidRDefault="006D5A02">
      <w:pPr>
        <w:pStyle w:val="ae"/>
        <w:tabs>
          <w:tab w:val="left" w:pos="1134"/>
        </w:tabs>
        <w:suppressAutoHyphens/>
        <w:ind w:left="0" w:firstLine="709"/>
        <w:jc w:val="both"/>
        <w:rPr>
          <w:bCs/>
          <w:sz w:val="24"/>
          <w:szCs w:val="24"/>
        </w:rPr>
      </w:pPr>
      <w:r>
        <w:rPr>
          <w:bCs/>
          <w:sz w:val="24"/>
          <w:szCs w:val="24"/>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D4749D" w:rsidRDefault="006D5A02">
      <w:pPr>
        <w:pStyle w:val="ae"/>
        <w:tabs>
          <w:tab w:val="left" w:pos="1134"/>
        </w:tabs>
        <w:suppressAutoHyphens/>
        <w:ind w:left="0" w:firstLine="709"/>
        <w:jc w:val="both"/>
        <w:rPr>
          <w:bCs/>
          <w:sz w:val="24"/>
          <w:szCs w:val="24"/>
        </w:rPr>
      </w:pPr>
      <w:r>
        <w:rPr>
          <w:bCs/>
          <w:sz w:val="24"/>
          <w:szCs w:val="24"/>
        </w:rPr>
        <w:t>2) наименование органа местного самоуправления в случае предоставления ему земельного участка;</w:t>
      </w:r>
    </w:p>
    <w:p w:rsidR="00D4749D" w:rsidRDefault="006D5A02">
      <w:pPr>
        <w:pStyle w:val="ae"/>
        <w:tabs>
          <w:tab w:val="left" w:pos="1134"/>
        </w:tabs>
        <w:suppressAutoHyphens/>
        <w:ind w:left="0" w:firstLine="709"/>
        <w:jc w:val="both"/>
        <w:rPr>
          <w:bCs/>
          <w:sz w:val="24"/>
          <w:szCs w:val="24"/>
        </w:rPr>
      </w:pPr>
      <w:r>
        <w:rPr>
          <w:bCs/>
          <w:sz w:val="24"/>
          <w:szCs w:val="24"/>
        </w:rPr>
        <w:t>3) наименование органа государственной власти в случае предоставления ему земельного участка.</w:t>
      </w:r>
    </w:p>
    <w:p w:rsidR="00D4749D" w:rsidRDefault="006D5A02">
      <w:pPr>
        <w:pStyle w:val="ae"/>
        <w:tabs>
          <w:tab w:val="left" w:pos="1134"/>
        </w:tabs>
        <w:suppressAutoHyphens/>
        <w:ind w:left="0" w:firstLine="709"/>
        <w:jc w:val="both"/>
        <w:rPr>
          <w:bCs/>
          <w:sz w:val="24"/>
          <w:szCs w:val="24"/>
        </w:rPr>
      </w:pPr>
      <w:r>
        <w:rPr>
          <w:bCs/>
          <w:sz w:val="24"/>
          <w:szCs w:val="24"/>
        </w:rPr>
        <w:t>Не допускается предоставление земельных участков, находящихся в муниципальной собственности, указанным в настоящем пункте лицам на других правах, кроме права постоянного (бессрочного) пользования, если иное не предусмотрено статьями 39.10 и 39.20 Земельного кодекса Российской Федерации.</w:t>
      </w:r>
    </w:p>
    <w:p w:rsidR="00D4749D" w:rsidRDefault="00D4749D">
      <w:pPr>
        <w:pStyle w:val="ae"/>
        <w:tabs>
          <w:tab w:val="left" w:pos="1134"/>
        </w:tabs>
        <w:suppressAutoHyphens/>
        <w:ind w:left="0" w:firstLine="709"/>
        <w:jc w:val="both"/>
        <w:rPr>
          <w:bCs/>
          <w:sz w:val="24"/>
          <w:szCs w:val="24"/>
        </w:rPr>
      </w:pPr>
    </w:p>
    <w:p w:rsidR="00D4749D" w:rsidRDefault="006D5A02">
      <w:pPr>
        <w:pStyle w:val="ae"/>
        <w:numPr>
          <w:ilvl w:val="1"/>
          <w:numId w:val="9"/>
        </w:numPr>
        <w:tabs>
          <w:tab w:val="left" w:pos="1134"/>
        </w:tabs>
        <w:suppressAutoHyphens/>
        <w:ind w:left="0" w:firstLine="709"/>
        <w:jc w:val="both"/>
        <w:rPr>
          <w:bCs/>
          <w:sz w:val="24"/>
          <w:szCs w:val="24"/>
        </w:rPr>
      </w:pPr>
      <w:r>
        <w:rPr>
          <w:bCs/>
          <w:sz w:val="24"/>
          <w:szCs w:val="24"/>
          <w:u w:val="single"/>
        </w:rPr>
        <w:t>Земельные участки, находящиеся в муниципальной собственности, могут быть предоставлены в безвозмездное пользование</w:t>
      </w:r>
      <w:r>
        <w:rPr>
          <w:bCs/>
          <w:sz w:val="24"/>
          <w:szCs w:val="24"/>
        </w:rPr>
        <w:t xml:space="preserve">: </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органам государственной власти и органам местного самоуправления на срок до 1 года;</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государственным и муниципальным учреждениям (бюджетным, казенным, автономным) на срок до одного года;</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центрам исторического наследия президентов Российской Федерации, прекративших исполнение своих полномочий на срок до одного года.</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работникам организаций на срок трудового договора, заключенного между работником и организацией отдельных отраслей экономики –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Республики Марий Эл.</w:t>
      </w:r>
    </w:p>
    <w:p w:rsidR="00D4749D" w:rsidRDefault="006D5A02">
      <w:pPr>
        <w:pStyle w:val="ae"/>
        <w:tabs>
          <w:tab w:val="left" w:pos="1134"/>
        </w:tabs>
        <w:suppressAutoHyphens/>
        <w:ind w:left="0" w:firstLine="709"/>
        <w:jc w:val="both"/>
        <w:rPr>
          <w:bCs/>
          <w:sz w:val="24"/>
          <w:szCs w:val="24"/>
        </w:rPr>
      </w:pPr>
      <w:r>
        <w:rPr>
          <w:bCs/>
          <w:sz w:val="24"/>
          <w:szCs w:val="24"/>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Республики Марий Эл.</w:t>
      </w:r>
    </w:p>
    <w:p w:rsidR="00D4749D" w:rsidRDefault="006D5A02">
      <w:pPr>
        <w:pStyle w:val="ae"/>
        <w:tabs>
          <w:tab w:val="left" w:pos="1134"/>
        </w:tabs>
        <w:suppressAutoHyphens/>
        <w:ind w:left="0" w:firstLine="709"/>
        <w:jc w:val="both"/>
        <w:rPr>
          <w:bCs/>
          <w:sz w:val="24"/>
          <w:szCs w:val="24"/>
        </w:rPr>
      </w:pPr>
      <w:r>
        <w:rPr>
          <w:bCs/>
          <w:sz w:val="24"/>
          <w:szCs w:val="24"/>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Республики Марий Эл или средств местного бюджета, на срок исполнения этих договоров;</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поселении, определенных законом Республики Марий Эл, на срок не более чем шесть лет;</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lastRenderedPageBreak/>
        <w:t>для индивидуального жилищного строительства или ведения личного подсобного хозяйства в поселении, определенных законом Республики Марий Эл, гражданам, которые работают по основному месту работы в таких муниципальных образованиях по специальностям, установленным законом Республики Марий Эл, на срок не более чем шесть лет;</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садоводческим или огородническим некоммерческим товариществам на срок не более чем пять лет;</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 xml:space="preserve">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некоммерческим организациям, предусмотренным законом Республики Марий Эл и созданным Республикой Марий Эл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Республики Марий Эл, в целях строительства указанных жилых помещений на период осуществления данного строительства;</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лицу в случае и в порядке, которые предусмотрены Федеральным законом от 24 июля 2008 года № 161-ФЗ «О содействии развитию жилищного строительства»;</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гражданину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 xml:space="preserve">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w:t>
      </w:r>
      <w:r>
        <w:rPr>
          <w:bCs/>
          <w:sz w:val="24"/>
          <w:szCs w:val="24"/>
        </w:rPr>
        <w:lastRenderedPageBreak/>
        <w:t>России» и о внесении изменений в отдельные законодательные акты Российской Федерации2;</w:t>
      </w:r>
    </w:p>
    <w:p w:rsidR="00D4749D" w:rsidRDefault="006D5A02">
      <w:pPr>
        <w:pStyle w:val="ae"/>
        <w:numPr>
          <w:ilvl w:val="1"/>
          <w:numId w:val="22"/>
        </w:numPr>
        <w:tabs>
          <w:tab w:val="left" w:pos="1134"/>
        </w:tabs>
        <w:suppressAutoHyphens/>
        <w:ind w:left="0" w:firstLine="709"/>
        <w:jc w:val="both"/>
        <w:rPr>
          <w:bCs/>
          <w:sz w:val="24"/>
          <w:szCs w:val="24"/>
        </w:rPr>
      </w:pPr>
      <w:r>
        <w:rPr>
          <w:bCs/>
          <w:sz w:val="24"/>
          <w:szCs w:val="24"/>
        </w:rPr>
        <w:t>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4749D" w:rsidRDefault="006D5A02">
      <w:pPr>
        <w:pStyle w:val="ae"/>
        <w:numPr>
          <w:ilvl w:val="1"/>
          <w:numId w:val="22"/>
        </w:numPr>
        <w:tabs>
          <w:tab w:val="left" w:pos="1134"/>
        </w:tabs>
        <w:suppressAutoHyphens/>
        <w:ind w:left="0" w:firstLine="709"/>
        <w:jc w:val="both"/>
        <w:rPr>
          <w:bCs/>
          <w:sz w:val="24"/>
          <w:szCs w:val="24"/>
        </w:rPr>
      </w:pPr>
      <w:r>
        <w:rPr>
          <w:sz w:val="24"/>
          <w:szCs w:val="24"/>
        </w:rPr>
        <w:t xml:space="preserve">публично-правовой компании «Фонд развития территорий» для осуществления функций и полномочий, предусмотренных Федеральным </w:t>
      </w:r>
      <w:hyperlink r:id="rId21" w:history="1">
        <w:r>
          <w:rPr>
            <w:sz w:val="24"/>
            <w:szCs w:val="24"/>
          </w:rPr>
          <w:t>законом</w:t>
        </w:r>
      </w:hyperlink>
      <w:r>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2" w:history="1">
        <w:r>
          <w:rPr>
            <w:sz w:val="24"/>
            <w:szCs w:val="24"/>
          </w:rPr>
          <w:t>законом</w:t>
        </w:r>
      </w:hyperlink>
      <w:r>
        <w:rPr>
          <w:sz w:val="24"/>
          <w:szCs w:val="24"/>
        </w:rPr>
        <w:t xml:space="preserve"> от 26 октября 2002 года № 127-ФЗ </w:t>
      </w:r>
      <w:r>
        <w:rPr>
          <w:sz w:val="24"/>
          <w:szCs w:val="24"/>
        </w:rPr>
        <w:br/>
        <w:t xml:space="preserve">«О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23" w:history="1">
        <w:r>
          <w:rPr>
            <w:sz w:val="24"/>
            <w:szCs w:val="24"/>
          </w:rPr>
          <w:t>кодексом</w:t>
        </w:r>
      </w:hyperlink>
      <w:r>
        <w:rPr>
          <w:sz w:val="24"/>
          <w:szCs w:val="24"/>
        </w:rPr>
        <w:t xml:space="preserve"> Российской Федерации</w:t>
      </w:r>
      <w:r>
        <w:rPr>
          <w:bCs/>
          <w:sz w:val="24"/>
          <w:szCs w:val="24"/>
        </w:rPr>
        <w:t>.</w:t>
      </w:r>
    </w:p>
    <w:p w:rsidR="00D4749D" w:rsidRDefault="006D5A02">
      <w:pPr>
        <w:pStyle w:val="ae"/>
        <w:numPr>
          <w:ilvl w:val="1"/>
          <w:numId w:val="22"/>
        </w:numPr>
        <w:tabs>
          <w:tab w:val="left" w:pos="1134"/>
        </w:tabs>
        <w:suppressAutoHyphens/>
        <w:ind w:left="0" w:firstLine="709"/>
        <w:jc w:val="both"/>
        <w:rPr>
          <w:bCs/>
          <w:sz w:val="24"/>
          <w:szCs w:val="24"/>
        </w:rPr>
      </w:pPr>
      <w:r>
        <w:rPr>
          <w:sz w:val="24"/>
          <w:szCs w:val="24"/>
        </w:rPr>
        <w:t xml:space="preserve">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24" w:history="1">
        <w:r>
          <w:rPr>
            <w:sz w:val="24"/>
            <w:szCs w:val="24"/>
          </w:rPr>
          <w:t>законом</w:t>
        </w:r>
      </w:hyperlink>
      <w:r>
        <w:rPr>
          <w:sz w:val="24"/>
          <w:szCs w:val="24"/>
        </w:rPr>
        <w:t xml:space="preserve"> «О публично-правовой компании «Роскадастр».</w:t>
      </w:r>
    </w:p>
    <w:p w:rsidR="00D4749D" w:rsidRDefault="006D5A02">
      <w:pPr>
        <w:pStyle w:val="ae"/>
        <w:numPr>
          <w:ilvl w:val="0"/>
          <w:numId w:val="23"/>
        </w:numPr>
        <w:tabs>
          <w:tab w:val="left" w:pos="1134"/>
        </w:tabs>
        <w:suppressAutoHyphens/>
        <w:ind w:left="0" w:firstLine="709"/>
        <w:jc w:val="both"/>
        <w:rPr>
          <w:bCs/>
          <w:sz w:val="24"/>
          <w:szCs w:val="24"/>
        </w:rPr>
      </w:pPr>
      <w:r>
        <w:rPr>
          <w:bCs/>
          <w:sz w:val="24"/>
          <w:szCs w:val="24"/>
        </w:rPr>
        <w:t>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подпунктами 1-23 пункта 4.5. настоящего Положения.</w:t>
      </w:r>
    </w:p>
    <w:p w:rsidR="00D4749D" w:rsidRDefault="006D5A02">
      <w:pPr>
        <w:pStyle w:val="ae"/>
        <w:numPr>
          <w:ilvl w:val="0"/>
          <w:numId w:val="23"/>
        </w:numPr>
        <w:tabs>
          <w:tab w:val="left" w:pos="1134"/>
        </w:tabs>
        <w:suppressAutoHyphens/>
        <w:ind w:left="0" w:firstLine="709"/>
        <w:jc w:val="both"/>
        <w:rPr>
          <w:bCs/>
          <w:sz w:val="24"/>
          <w:szCs w:val="24"/>
        </w:rPr>
      </w:pPr>
      <w:r>
        <w:rPr>
          <w:bCs/>
          <w:sz w:val="24"/>
          <w:szCs w:val="24"/>
        </w:rPr>
        <w:t>В случае, если на земельном участке, находящемся в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Администрацию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4749D" w:rsidRDefault="006D5A02">
      <w:pPr>
        <w:pStyle w:val="ae"/>
        <w:numPr>
          <w:ilvl w:val="0"/>
          <w:numId w:val="23"/>
        </w:numPr>
        <w:tabs>
          <w:tab w:val="left" w:pos="1134"/>
        </w:tabs>
        <w:suppressAutoHyphens/>
        <w:ind w:left="0" w:firstLine="709"/>
        <w:jc w:val="both"/>
        <w:rPr>
          <w:bCs/>
          <w:sz w:val="24"/>
          <w:szCs w:val="24"/>
        </w:rPr>
      </w:pPr>
      <w:r>
        <w:rPr>
          <w:bCs/>
          <w:sz w:val="24"/>
          <w:szCs w:val="24"/>
        </w:rPr>
        <w:lastRenderedPageBreak/>
        <w:t>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4749D" w:rsidRDefault="006D5A02">
      <w:pPr>
        <w:pStyle w:val="ae"/>
        <w:tabs>
          <w:tab w:val="left" w:pos="1134"/>
        </w:tabs>
        <w:suppressAutoHyphens/>
        <w:ind w:left="0" w:firstLine="709"/>
        <w:jc w:val="both"/>
        <w:rPr>
          <w:bCs/>
          <w:sz w:val="24"/>
          <w:szCs w:val="24"/>
        </w:rPr>
      </w:pPr>
      <w:r>
        <w:rPr>
          <w:bCs/>
          <w:sz w:val="24"/>
          <w:szCs w:val="24"/>
        </w:rPr>
        <w:t>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4749D" w:rsidRDefault="006D5A02">
      <w:pPr>
        <w:pStyle w:val="ae"/>
        <w:numPr>
          <w:ilvl w:val="0"/>
          <w:numId w:val="23"/>
        </w:numPr>
        <w:tabs>
          <w:tab w:val="left" w:pos="1134"/>
        </w:tabs>
        <w:suppressAutoHyphens/>
        <w:ind w:left="0" w:firstLine="709"/>
        <w:jc w:val="both"/>
        <w:rPr>
          <w:bCs/>
          <w:sz w:val="24"/>
          <w:szCs w:val="24"/>
        </w:rPr>
      </w:pPr>
      <w:r>
        <w:rPr>
          <w:bCs/>
          <w:sz w:val="24"/>
          <w:szCs w:val="24"/>
        </w:rPr>
        <w:t>Предельный размер земельного участка, находящегося в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D4749D" w:rsidRDefault="006D5A02">
      <w:pPr>
        <w:pStyle w:val="ae"/>
        <w:tabs>
          <w:tab w:val="left" w:pos="1134"/>
        </w:tabs>
        <w:suppressAutoHyphens/>
        <w:ind w:left="0" w:firstLine="709"/>
        <w:jc w:val="both"/>
        <w:rPr>
          <w:bCs/>
          <w:sz w:val="24"/>
          <w:szCs w:val="24"/>
        </w:rPr>
      </w:pPr>
      <w:r>
        <w:rPr>
          <w:bCs/>
          <w:sz w:val="24"/>
          <w:szCs w:val="24"/>
        </w:rPr>
        <w:t>В целях определения предельного размера земельного участка, указанного в абзаце первом. настоящего пункта,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D4749D" w:rsidRDefault="006D5A02">
      <w:pPr>
        <w:pStyle w:val="ae"/>
        <w:numPr>
          <w:ilvl w:val="0"/>
          <w:numId w:val="23"/>
        </w:numPr>
        <w:tabs>
          <w:tab w:val="left" w:pos="1134"/>
        </w:tabs>
        <w:suppressAutoHyphens/>
        <w:ind w:left="0" w:firstLine="709"/>
        <w:jc w:val="both"/>
        <w:rPr>
          <w:bCs/>
          <w:sz w:val="24"/>
          <w:szCs w:val="24"/>
        </w:rPr>
      </w:pPr>
      <w:r>
        <w:rPr>
          <w:bCs/>
          <w:sz w:val="24"/>
          <w:szCs w:val="24"/>
        </w:rPr>
        <w:t>В случае, если после заключения договора безвозмездного пользования земельным участком, находящимся в муниципальной собственности, осуществляется его перераспределение в соответствии с подпунктом 4 пункта 1 статьи 39.27 Земельного кодекса Российской Федерации, внесение изменений в указанный договор безвозмездного пользования осуществляется при наличии соглашения, указанного в пункте 2.1 статьи 39.27 Земельного кодекса Российской Федерации.</w:t>
      </w:r>
    </w:p>
    <w:p w:rsidR="00D4749D" w:rsidRDefault="00D4749D">
      <w:pPr>
        <w:pStyle w:val="ae"/>
        <w:tabs>
          <w:tab w:val="left" w:pos="1134"/>
        </w:tabs>
        <w:suppressAutoHyphens/>
        <w:ind w:left="0" w:firstLine="709"/>
        <w:jc w:val="both"/>
        <w:rPr>
          <w:bCs/>
          <w:sz w:val="24"/>
          <w:szCs w:val="24"/>
        </w:rPr>
      </w:pPr>
    </w:p>
    <w:p w:rsidR="00D4749D" w:rsidRDefault="006D5A02">
      <w:pPr>
        <w:pStyle w:val="ae"/>
        <w:numPr>
          <w:ilvl w:val="0"/>
          <w:numId w:val="4"/>
        </w:numPr>
        <w:tabs>
          <w:tab w:val="left" w:pos="1134"/>
        </w:tabs>
        <w:suppressAutoHyphens/>
        <w:jc w:val="center"/>
        <w:rPr>
          <w:b/>
          <w:sz w:val="24"/>
          <w:szCs w:val="24"/>
        </w:rPr>
      </w:pPr>
      <w:r>
        <w:rPr>
          <w:b/>
          <w:sz w:val="24"/>
          <w:szCs w:val="24"/>
        </w:rPr>
        <w:t>Подготовка и организация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D4749D" w:rsidRDefault="00D4749D">
      <w:pPr>
        <w:pStyle w:val="ae"/>
        <w:tabs>
          <w:tab w:val="left" w:pos="1134"/>
        </w:tabs>
        <w:suppressAutoHyphens/>
        <w:ind w:left="0" w:firstLine="993"/>
        <w:jc w:val="both"/>
        <w:rPr>
          <w:bCs/>
          <w:sz w:val="24"/>
          <w:szCs w:val="24"/>
        </w:rPr>
      </w:pPr>
    </w:p>
    <w:p w:rsidR="00D4749D" w:rsidRDefault="006D5A02">
      <w:pPr>
        <w:pStyle w:val="ae"/>
        <w:numPr>
          <w:ilvl w:val="0"/>
          <w:numId w:val="24"/>
        </w:numPr>
        <w:tabs>
          <w:tab w:val="left" w:pos="1134"/>
        </w:tabs>
        <w:ind w:left="0" w:firstLine="993"/>
        <w:jc w:val="both"/>
        <w:rPr>
          <w:sz w:val="24"/>
          <w:szCs w:val="24"/>
        </w:rPr>
      </w:pPr>
      <w:r>
        <w:rPr>
          <w:sz w:val="24"/>
          <w:szCs w:val="24"/>
        </w:rPr>
        <w:t>Решение о проведении аукциона по продаже земельного участка, находящегося в муниципальной собственности, и аукциона на право заключения договора аренды земельного участка, находящегося в муниципальной собственности (далее – аукцион), принимается постановлением Администрации, в том числе по заявлениям граждан или юридических лиц.</w:t>
      </w:r>
    </w:p>
    <w:p w:rsidR="00D4749D" w:rsidRDefault="006D5A02">
      <w:pPr>
        <w:pStyle w:val="ae"/>
        <w:numPr>
          <w:ilvl w:val="0"/>
          <w:numId w:val="24"/>
        </w:numPr>
        <w:tabs>
          <w:tab w:val="left" w:pos="1134"/>
        </w:tabs>
        <w:ind w:left="0" w:firstLine="993"/>
        <w:jc w:val="both"/>
        <w:rPr>
          <w:sz w:val="24"/>
          <w:szCs w:val="24"/>
        </w:rPr>
      </w:pPr>
      <w:r>
        <w:rPr>
          <w:sz w:val="24"/>
          <w:szCs w:val="24"/>
        </w:rPr>
        <w:t>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4749D" w:rsidRDefault="006D5A02">
      <w:pPr>
        <w:pStyle w:val="ae"/>
        <w:numPr>
          <w:ilvl w:val="0"/>
          <w:numId w:val="24"/>
        </w:numPr>
        <w:tabs>
          <w:tab w:val="left" w:pos="1134"/>
        </w:tabs>
        <w:ind w:left="0" w:firstLine="993"/>
        <w:jc w:val="both"/>
        <w:rPr>
          <w:sz w:val="24"/>
          <w:szCs w:val="24"/>
        </w:rPr>
      </w:pPr>
      <w:r>
        <w:rPr>
          <w:sz w:val="24"/>
          <w:szCs w:val="24"/>
        </w:rPr>
        <w:lastRenderedPageBreak/>
        <w:t>По результатам аукциона по продаже земельного участка определяется цена такого земельного участка.</w:t>
      </w:r>
    </w:p>
    <w:p w:rsidR="00D4749D" w:rsidRDefault="006D5A02">
      <w:pPr>
        <w:pStyle w:val="ae"/>
        <w:numPr>
          <w:ilvl w:val="0"/>
          <w:numId w:val="24"/>
        </w:numPr>
        <w:tabs>
          <w:tab w:val="left" w:pos="1134"/>
        </w:tabs>
        <w:ind w:left="0" w:firstLine="993"/>
        <w:jc w:val="both"/>
        <w:rPr>
          <w:sz w:val="24"/>
          <w:szCs w:val="24"/>
        </w:rPr>
      </w:pPr>
      <w:r>
        <w:rPr>
          <w:sz w:val="24"/>
          <w:szCs w:val="24"/>
        </w:rPr>
        <w:t>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4749D" w:rsidRDefault="006D5A02">
      <w:pPr>
        <w:pStyle w:val="ae"/>
        <w:numPr>
          <w:ilvl w:val="0"/>
          <w:numId w:val="24"/>
        </w:numPr>
        <w:tabs>
          <w:tab w:val="left" w:pos="1134"/>
        </w:tabs>
        <w:ind w:left="0" w:firstLine="993"/>
        <w:jc w:val="both"/>
        <w:rPr>
          <w:sz w:val="24"/>
          <w:szCs w:val="24"/>
        </w:rPr>
      </w:pPr>
      <w:r>
        <w:rPr>
          <w:sz w:val="24"/>
          <w:szCs w:val="24"/>
        </w:rPr>
        <w:t>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D4749D" w:rsidRDefault="006D5A02">
      <w:pPr>
        <w:pStyle w:val="ae"/>
        <w:numPr>
          <w:ilvl w:val="0"/>
          <w:numId w:val="24"/>
        </w:numPr>
        <w:tabs>
          <w:tab w:val="left" w:pos="1134"/>
        </w:tabs>
        <w:ind w:left="0" w:firstLine="993"/>
        <w:jc w:val="both"/>
        <w:rPr>
          <w:sz w:val="24"/>
          <w:szCs w:val="24"/>
        </w:rPr>
      </w:pPr>
      <w:r>
        <w:rPr>
          <w:sz w:val="24"/>
          <w:szCs w:val="24"/>
        </w:rPr>
        <w:t>Организатором аукционов выступает Администрация.</w:t>
      </w:r>
    </w:p>
    <w:p w:rsidR="00D4749D" w:rsidRDefault="006D5A02">
      <w:pPr>
        <w:pStyle w:val="ae"/>
        <w:numPr>
          <w:ilvl w:val="0"/>
          <w:numId w:val="24"/>
        </w:numPr>
        <w:tabs>
          <w:tab w:val="left" w:pos="1134"/>
        </w:tabs>
        <w:ind w:left="0" w:firstLine="993"/>
        <w:jc w:val="both"/>
        <w:rPr>
          <w:sz w:val="24"/>
          <w:szCs w:val="24"/>
        </w:rPr>
      </w:pPr>
      <w:r>
        <w:rPr>
          <w:sz w:val="24"/>
          <w:szCs w:val="24"/>
        </w:rPr>
        <w:t xml:space="preserve">Подготовка и проведение аукционов по продаже земельных участков, либо аукционов на право заключения договоров аренды осуществляется в соответствии со статьями 39.11., 39.12. Земельного кодекса Российской Федерации. </w:t>
      </w:r>
    </w:p>
    <w:p w:rsidR="00D4749D" w:rsidRDefault="006D5A02">
      <w:pPr>
        <w:pStyle w:val="ae"/>
        <w:numPr>
          <w:ilvl w:val="0"/>
          <w:numId w:val="24"/>
        </w:numPr>
        <w:tabs>
          <w:tab w:val="left" w:pos="1134"/>
        </w:tabs>
        <w:ind w:left="0" w:firstLine="993"/>
        <w:jc w:val="both"/>
        <w:rPr>
          <w:sz w:val="24"/>
          <w:szCs w:val="24"/>
        </w:rPr>
      </w:pPr>
      <w:r>
        <w:rPr>
          <w:sz w:val="24"/>
          <w:szCs w:val="24"/>
        </w:rPr>
        <w:t>На официальном сайте поселения в информационно-телекоммуникационной сети «Интернет» и на официальном сайте Российской Федерации для размещения информации о проведении торгов в отношении государственного и муниципального имущества и ресурсов, поиск и просмотр торгов «torgi.gov.ru» размещаются в следующие сроки:</w:t>
      </w:r>
    </w:p>
    <w:p w:rsidR="00D4749D" w:rsidRDefault="006D5A02">
      <w:pPr>
        <w:pStyle w:val="ae"/>
        <w:numPr>
          <w:ilvl w:val="0"/>
          <w:numId w:val="25"/>
        </w:numPr>
        <w:tabs>
          <w:tab w:val="left" w:pos="1134"/>
        </w:tabs>
        <w:ind w:left="0" w:firstLine="709"/>
        <w:jc w:val="both"/>
        <w:rPr>
          <w:sz w:val="24"/>
          <w:szCs w:val="24"/>
        </w:rPr>
      </w:pPr>
      <w:r>
        <w:rPr>
          <w:sz w:val="24"/>
          <w:szCs w:val="24"/>
        </w:rPr>
        <w:t>извещение о проведении аукциона – не менее чем за тридцать дней до дня проведения аукциона,</w:t>
      </w:r>
    </w:p>
    <w:p w:rsidR="00D4749D" w:rsidRDefault="006D5A02">
      <w:pPr>
        <w:pStyle w:val="ae"/>
        <w:numPr>
          <w:ilvl w:val="0"/>
          <w:numId w:val="25"/>
        </w:numPr>
        <w:tabs>
          <w:tab w:val="left" w:pos="1134"/>
        </w:tabs>
        <w:ind w:left="0" w:firstLine="709"/>
        <w:jc w:val="both"/>
        <w:rPr>
          <w:sz w:val="24"/>
          <w:szCs w:val="24"/>
        </w:rPr>
      </w:pPr>
      <w:r>
        <w:rPr>
          <w:sz w:val="24"/>
          <w:szCs w:val="24"/>
        </w:rPr>
        <w:t>протокол рассмотрения заявок на участие в аукционе – не позднее чем на следующий день после дня подписания протокола,</w:t>
      </w:r>
    </w:p>
    <w:p w:rsidR="00D4749D" w:rsidRDefault="006D5A02">
      <w:pPr>
        <w:pStyle w:val="ae"/>
        <w:numPr>
          <w:ilvl w:val="0"/>
          <w:numId w:val="25"/>
        </w:numPr>
        <w:tabs>
          <w:tab w:val="left" w:pos="1134"/>
        </w:tabs>
        <w:ind w:left="0" w:firstLine="709"/>
        <w:jc w:val="both"/>
        <w:rPr>
          <w:sz w:val="24"/>
          <w:szCs w:val="24"/>
        </w:rPr>
      </w:pPr>
      <w:r>
        <w:rPr>
          <w:sz w:val="24"/>
          <w:szCs w:val="24"/>
        </w:rPr>
        <w:t>протокол о результатах аукциона – в течение одного рабочего дня со дня подписания данного протокола.</w:t>
      </w:r>
    </w:p>
    <w:p w:rsidR="00D4749D" w:rsidRDefault="006D5A02">
      <w:pPr>
        <w:pStyle w:val="ae"/>
        <w:numPr>
          <w:ilvl w:val="0"/>
          <w:numId w:val="24"/>
        </w:numPr>
        <w:tabs>
          <w:tab w:val="left" w:pos="1134"/>
        </w:tabs>
        <w:ind w:left="0" w:firstLine="993"/>
        <w:jc w:val="both"/>
        <w:rPr>
          <w:sz w:val="24"/>
          <w:szCs w:val="24"/>
        </w:rPr>
      </w:pPr>
      <w:r>
        <w:rPr>
          <w:sz w:val="24"/>
          <w:szCs w:val="24"/>
        </w:rPr>
        <w:t>Администрация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в информационно-телекоммуникационной сети «Интернет»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4749D" w:rsidRDefault="00D4749D">
      <w:pPr>
        <w:spacing w:after="0" w:line="240" w:lineRule="auto"/>
        <w:ind w:firstLine="1134"/>
        <w:jc w:val="both"/>
      </w:pPr>
    </w:p>
    <w:p w:rsidR="00D4749D" w:rsidRDefault="006D5A02">
      <w:pPr>
        <w:pStyle w:val="ae"/>
        <w:numPr>
          <w:ilvl w:val="0"/>
          <w:numId w:val="4"/>
        </w:numPr>
        <w:tabs>
          <w:tab w:val="left" w:pos="1134"/>
        </w:tabs>
        <w:suppressAutoHyphens/>
        <w:jc w:val="center"/>
        <w:rPr>
          <w:b/>
          <w:sz w:val="24"/>
          <w:szCs w:val="24"/>
        </w:rPr>
      </w:pPr>
      <w:r>
        <w:rPr>
          <w:b/>
          <w:sz w:val="24"/>
          <w:szCs w:val="24"/>
        </w:rPr>
        <w:t>Порядок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4749D" w:rsidRDefault="00D4749D">
      <w:pPr>
        <w:pStyle w:val="ae"/>
        <w:tabs>
          <w:tab w:val="left" w:pos="1134"/>
        </w:tabs>
        <w:suppressAutoHyphens/>
        <w:jc w:val="both"/>
        <w:rPr>
          <w:bCs/>
          <w:sz w:val="24"/>
          <w:szCs w:val="24"/>
        </w:rPr>
      </w:pPr>
    </w:p>
    <w:p w:rsidR="00282653" w:rsidRPr="00282653" w:rsidRDefault="00282653" w:rsidP="00282653">
      <w:pPr>
        <w:tabs>
          <w:tab w:val="left" w:pos="1134"/>
        </w:tabs>
        <w:spacing w:line="240" w:lineRule="auto"/>
        <w:ind w:firstLine="709"/>
        <w:jc w:val="both"/>
        <w:rPr>
          <w:rFonts w:ascii="Times New Roman" w:hAnsi="Times New Roman" w:cs="Times New Roman"/>
          <w:sz w:val="24"/>
          <w:szCs w:val="24"/>
        </w:rPr>
      </w:pPr>
      <w:r w:rsidRPr="00282653">
        <w:rPr>
          <w:rFonts w:ascii="Times New Roman" w:hAnsi="Times New Roman" w:cs="Times New Roman"/>
          <w:sz w:val="24"/>
          <w:szCs w:val="24"/>
        </w:rPr>
        <w:t>Предоставление земельного участка, находящегося</w:t>
      </w:r>
      <w:r w:rsidRPr="00282653">
        <w:rPr>
          <w:rFonts w:ascii="Times New Roman" w:hAnsi="Times New Roman" w:cs="Times New Roman"/>
          <w:sz w:val="24"/>
          <w:szCs w:val="24"/>
        </w:rPr>
        <w:br/>
        <w:t>в муниципальной собственности, осуществляется без проведения торгов в следующем порядке:</w:t>
      </w:r>
    </w:p>
    <w:p w:rsidR="00282653" w:rsidRPr="00282653" w:rsidRDefault="00282653" w:rsidP="00282653">
      <w:pPr>
        <w:tabs>
          <w:tab w:val="left" w:pos="1134"/>
        </w:tabs>
        <w:spacing w:line="240" w:lineRule="auto"/>
        <w:ind w:firstLine="709"/>
        <w:jc w:val="both"/>
        <w:rPr>
          <w:rFonts w:ascii="Times New Roman" w:hAnsi="Times New Roman" w:cs="Times New Roman"/>
          <w:sz w:val="24"/>
          <w:szCs w:val="24"/>
        </w:rPr>
      </w:pPr>
      <w:r w:rsidRPr="00282653">
        <w:rPr>
          <w:rFonts w:ascii="Times New Roman" w:hAnsi="Times New Roman" w:cs="Times New Roman"/>
          <w:sz w:val="24"/>
          <w:szCs w:val="24"/>
        </w:rPr>
        <w:t>1)</w:t>
      </w:r>
      <w:r w:rsidRPr="00282653">
        <w:rPr>
          <w:rFonts w:ascii="Times New Roman" w:hAnsi="Times New Roman" w:cs="Times New Roman"/>
          <w:sz w:val="24"/>
          <w:szCs w:val="24"/>
        </w:rPr>
        <w:tab/>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82653" w:rsidRPr="00282653" w:rsidRDefault="00282653" w:rsidP="00282653">
      <w:pPr>
        <w:tabs>
          <w:tab w:val="left" w:pos="1134"/>
        </w:tabs>
        <w:spacing w:line="240" w:lineRule="auto"/>
        <w:ind w:firstLine="709"/>
        <w:jc w:val="both"/>
        <w:rPr>
          <w:rFonts w:ascii="Times New Roman" w:hAnsi="Times New Roman" w:cs="Times New Roman"/>
          <w:sz w:val="24"/>
          <w:szCs w:val="24"/>
        </w:rPr>
      </w:pPr>
      <w:r w:rsidRPr="00282653">
        <w:rPr>
          <w:rFonts w:ascii="Times New Roman" w:hAnsi="Times New Roman" w:cs="Times New Roman"/>
          <w:sz w:val="24"/>
          <w:szCs w:val="24"/>
        </w:rPr>
        <w:t>2)</w:t>
      </w:r>
      <w:r w:rsidRPr="00282653">
        <w:rPr>
          <w:rFonts w:ascii="Times New Roman" w:hAnsi="Times New Roman" w:cs="Times New Roman"/>
          <w:sz w:val="24"/>
          <w:szCs w:val="24"/>
        </w:rPr>
        <w:tab/>
        <w:t>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w:t>
      </w:r>
      <w:r w:rsidRPr="00282653">
        <w:rPr>
          <w:rFonts w:ascii="Times New Roman" w:hAnsi="Times New Roman" w:cs="Times New Roman"/>
          <w:sz w:val="24"/>
          <w:szCs w:val="24"/>
        </w:rPr>
        <w:br/>
        <w:t xml:space="preserve">в соответствии с Федеральным законом «О государственной регистрации недвижимости». </w:t>
      </w:r>
      <w:r w:rsidRPr="00282653">
        <w:rPr>
          <w:rFonts w:ascii="Times New Roman" w:hAnsi="Times New Roman" w:cs="Times New Roman"/>
          <w:sz w:val="24"/>
          <w:szCs w:val="24"/>
        </w:rPr>
        <w:lastRenderedPageBreak/>
        <w:t>В случае, если земельный участок,</w:t>
      </w:r>
      <w:r w:rsidRPr="00282653">
        <w:rPr>
          <w:rFonts w:ascii="Times New Roman" w:hAnsi="Times New Roman" w:cs="Times New Roman"/>
          <w:sz w:val="24"/>
          <w:szCs w:val="24"/>
        </w:rPr>
        <w:br/>
        <w:t>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w:t>
      </w:r>
      <w:r w:rsidRPr="00282653">
        <w:rPr>
          <w:rFonts w:ascii="Times New Roman" w:hAnsi="Times New Roman" w:cs="Times New Roman"/>
          <w:sz w:val="24"/>
          <w:szCs w:val="24"/>
        </w:rPr>
        <w:br/>
        <w:t>в Администрацию может обратиться любой правообладатель здания, сооружения, помещения в здании, сооружении;</w:t>
      </w:r>
    </w:p>
    <w:p w:rsidR="00282653" w:rsidRPr="00282653" w:rsidRDefault="00282653" w:rsidP="00282653">
      <w:pPr>
        <w:tabs>
          <w:tab w:val="left" w:pos="1134"/>
        </w:tabs>
        <w:spacing w:line="240" w:lineRule="auto"/>
        <w:ind w:firstLine="709"/>
        <w:jc w:val="both"/>
        <w:rPr>
          <w:rFonts w:ascii="Times New Roman" w:hAnsi="Times New Roman" w:cs="Times New Roman"/>
          <w:sz w:val="24"/>
          <w:szCs w:val="24"/>
        </w:rPr>
      </w:pPr>
      <w:r w:rsidRPr="00282653">
        <w:rPr>
          <w:rFonts w:ascii="Times New Roman" w:hAnsi="Times New Roman" w:cs="Times New Roman"/>
          <w:sz w:val="24"/>
          <w:szCs w:val="24"/>
        </w:rPr>
        <w:t>3)</w:t>
      </w:r>
      <w:r w:rsidRPr="00282653">
        <w:rPr>
          <w:rFonts w:ascii="Times New Roman" w:hAnsi="Times New Roman" w:cs="Times New Roman"/>
          <w:sz w:val="24"/>
          <w:szCs w:val="24"/>
        </w:rPr>
        <w:tab/>
        <w:t>принятие постановлением Администрации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282653" w:rsidRPr="00282653" w:rsidRDefault="00282653" w:rsidP="00282653">
      <w:pPr>
        <w:tabs>
          <w:tab w:val="left" w:pos="1134"/>
        </w:tabs>
        <w:spacing w:line="240" w:lineRule="auto"/>
        <w:ind w:firstLine="709"/>
        <w:jc w:val="both"/>
        <w:rPr>
          <w:rFonts w:ascii="Times New Roman" w:hAnsi="Times New Roman" w:cs="Times New Roman"/>
          <w:sz w:val="24"/>
          <w:szCs w:val="24"/>
        </w:rPr>
      </w:pPr>
      <w:r w:rsidRPr="00282653">
        <w:rPr>
          <w:rFonts w:ascii="Times New Roman" w:hAnsi="Times New Roman" w:cs="Times New Roman"/>
          <w:sz w:val="24"/>
          <w:szCs w:val="24"/>
        </w:rPr>
        <w:t>4)</w:t>
      </w:r>
      <w:r w:rsidRPr="00282653">
        <w:rPr>
          <w:rFonts w:ascii="Times New Roman" w:hAnsi="Times New Roman" w:cs="Times New Roman"/>
          <w:sz w:val="24"/>
          <w:szCs w:val="24"/>
        </w:rPr>
        <w:tab/>
        <w:t>обеспечение заинтересованным гражданином</w:t>
      </w:r>
      <w:r w:rsidRPr="00282653">
        <w:rPr>
          <w:rFonts w:ascii="Times New Roman" w:hAnsi="Times New Roman" w:cs="Times New Roman"/>
          <w:sz w:val="24"/>
          <w:szCs w:val="24"/>
        </w:rPr>
        <w:br/>
        <w:t>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w:t>
      </w:r>
      <w:r w:rsidRPr="00282653">
        <w:rPr>
          <w:rFonts w:ascii="Times New Roman" w:hAnsi="Times New Roman" w:cs="Times New Roman"/>
          <w:sz w:val="24"/>
          <w:szCs w:val="24"/>
        </w:rPr>
        <w:br/>
        <w:t>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82653" w:rsidRPr="00282653" w:rsidRDefault="00282653" w:rsidP="00282653">
      <w:pPr>
        <w:tabs>
          <w:tab w:val="left" w:pos="1134"/>
        </w:tabs>
        <w:spacing w:line="240" w:lineRule="auto"/>
        <w:ind w:firstLine="709"/>
        <w:jc w:val="both"/>
        <w:rPr>
          <w:rFonts w:ascii="Times New Roman" w:hAnsi="Times New Roman" w:cs="Times New Roman"/>
          <w:sz w:val="24"/>
          <w:szCs w:val="24"/>
        </w:rPr>
      </w:pPr>
      <w:r w:rsidRPr="00282653">
        <w:rPr>
          <w:rFonts w:ascii="Times New Roman" w:hAnsi="Times New Roman" w:cs="Times New Roman"/>
          <w:sz w:val="24"/>
          <w:szCs w:val="24"/>
        </w:rPr>
        <w:t>5)</w:t>
      </w:r>
      <w:r w:rsidRPr="00282653">
        <w:rPr>
          <w:rFonts w:ascii="Times New Roman" w:hAnsi="Times New Roman" w:cs="Times New Roman"/>
          <w:sz w:val="24"/>
          <w:szCs w:val="24"/>
        </w:rPr>
        <w:tab/>
        <w:t>осуществление государственного кадастрового учета земельного участка или государственного кадастрового учета в связи</w:t>
      </w:r>
      <w:r w:rsidRPr="00282653">
        <w:rPr>
          <w:rFonts w:ascii="Times New Roman" w:hAnsi="Times New Roman" w:cs="Times New Roman"/>
          <w:sz w:val="24"/>
          <w:szCs w:val="24"/>
        </w:rPr>
        <w:br/>
        <w:t>с уточнением границ земельного участка, а также государственной регистрации права муниципальной собственности на него,</w:t>
      </w:r>
      <w:r w:rsidRPr="00282653">
        <w:rPr>
          <w:rFonts w:ascii="Times New Roman" w:hAnsi="Times New Roman" w:cs="Times New Roman"/>
          <w:sz w:val="24"/>
          <w:szCs w:val="24"/>
        </w:rPr>
        <w:br/>
        <w:t>за исключением случаев образования земельного участка из земель</w:t>
      </w:r>
      <w:r w:rsidRPr="00282653">
        <w:rPr>
          <w:rFonts w:ascii="Times New Roman" w:hAnsi="Times New Roman" w:cs="Times New Roman"/>
          <w:sz w:val="24"/>
          <w:szCs w:val="24"/>
        </w:rPr>
        <w:br/>
        <w:t>или земельного участка, государственная собственность на которые не разграничена</w:t>
      </w:r>
    </w:p>
    <w:p w:rsidR="00282653" w:rsidRPr="00282653" w:rsidRDefault="00282653" w:rsidP="00282653">
      <w:pPr>
        <w:tabs>
          <w:tab w:val="left" w:pos="1134"/>
        </w:tabs>
        <w:spacing w:line="240" w:lineRule="auto"/>
        <w:ind w:firstLine="709"/>
        <w:jc w:val="both"/>
        <w:rPr>
          <w:rFonts w:ascii="Times New Roman" w:hAnsi="Times New Roman" w:cs="Times New Roman"/>
          <w:sz w:val="24"/>
          <w:szCs w:val="24"/>
        </w:rPr>
      </w:pPr>
      <w:r w:rsidRPr="00282653">
        <w:rPr>
          <w:rFonts w:ascii="Times New Roman" w:hAnsi="Times New Roman" w:cs="Times New Roman"/>
          <w:sz w:val="24"/>
          <w:szCs w:val="24"/>
        </w:rPr>
        <w:t>6)</w:t>
      </w:r>
      <w:r w:rsidRPr="00282653">
        <w:rPr>
          <w:rFonts w:ascii="Times New Roman" w:hAnsi="Times New Roman" w:cs="Times New Roman"/>
          <w:sz w:val="24"/>
          <w:szCs w:val="24"/>
        </w:rPr>
        <w:tab/>
        <w:t>подача в уполномоченный орган гражданином</w:t>
      </w:r>
      <w:r w:rsidRPr="00282653">
        <w:rPr>
          <w:rFonts w:ascii="Times New Roman" w:hAnsi="Times New Roman" w:cs="Times New Roman"/>
          <w:sz w:val="24"/>
          <w:szCs w:val="24"/>
        </w:rPr>
        <w:br/>
        <w:t>или юридическим лицом заявления о предоставлении земельного участка;</w:t>
      </w:r>
    </w:p>
    <w:p w:rsidR="00D4749D" w:rsidRPr="00282653" w:rsidRDefault="00282653" w:rsidP="00282653">
      <w:pPr>
        <w:pStyle w:val="ae"/>
        <w:tabs>
          <w:tab w:val="left" w:pos="1134"/>
        </w:tabs>
        <w:suppressAutoHyphens/>
        <w:ind w:left="142"/>
        <w:jc w:val="both"/>
        <w:rPr>
          <w:bCs/>
          <w:sz w:val="24"/>
          <w:szCs w:val="24"/>
        </w:rPr>
      </w:pPr>
      <w:r>
        <w:rPr>
          <w:sz w:val="24"/>
          <w:szCs w:val="24"/>
        </w:rPr>
        <w:t xml:space="preserve">          </w:t>
      </w:r>
      <w:r w:rsidRPr="00282653">
        <w:rPr>
          <w:sz w:val="24"/>
          <w:szCs w:val="24"/>
        </w:rPr>
        <w:t>7)</w:t>
      </w:r>
      <w:r w:rsidRPr="00282653">
        <w:rPr>
          <w:sz w:val="24"/>
          <w:szCs w:val="24"/>
        </w:rPr>
        <w:tab/>
        <w:t>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D4749D" w:rsidRDefault="006D5A02">
      <w:pPr>
        <w:pStyle w:val="ae"/>
        <w:numPr>
          <w:ilvl w:val="0"/>
          <w:numId w:val="4"/>
        </w:numPr>
        <w:jc w:val="center"/>
        <w:rPr>
          <w:b/>
          <w:bCs/>
          <w:color w:val="000000"/>
          <w:sz w:val="24"/>
          <w:szCs w:val="24"/>
        </w:rPr>
      </w:pPr>
      <w:r>
        <w:rPr>
          <w:b/>
          <w:bCs/>
          <w:color w:val="000000"/>
          <w:sz w:val="24"/>
          <w:szCs w:val="24"/>
        </w:rPr>
        <w:t>Предварительное согласование предоставления земельного участка</w:t>
      </w:r>
    </w:p>
    <w:p w:rsidR="00D4749D" w:rsidRDefault="006D5A02">
      <w:pPr>
        <w:pStyle w:val="ae"/>
        <w:numPr>
          <w:ilvl w:val="0"/>
          <w:numId w:val="28"/>
        </w:numPr>
        <w:tabs>
          <w:tab w:val="left" w:pos="1134"/>
        </w:tabs>
        <w:ind w:left="0" w:firstLine="709"/>
        <w:jc w:val="both"/>
        <w:rPr>
          <w:sz w:val="24"/>
          <w:szCs w:val="24"/>
        </w:rPr>
      </w:pPr>
      <w:r>
        <w:rPr>
          <w:sz w:val="24"/>
          <w:szCs w:val="24"/>
        </w:rPr>
        <w:t>Предварительное согласование предоставления земельного участка осуществляется по заявлениям граждан и юридических лиц или их законных представителей в соответствии со статьей 39.15 Земельного кодекса Российской Федерации.</w:t>
      </w:r>
    </w:p>
    <w:p w:rsidR="00D4749D" w:rsidRDefault="006D5A02">
      <w:pPr>
        <w:pStyle w:val="ae"/>
        <w:numPr>
          <w:ilvl w:val="0"/>
          <w:numId w:val="28"/>
        </w:numPr>
        <w:tabs>
          <w:tab w:val="left" w:pos="1134"/>
        </w:tabs>
        <w:ind w:left="0" w:firstLine="709"/>
        <w:jc w:val="both"/>
        <w:rPr>
          <w:sz w:val="24"/>
          <w:szCs w:val="24"/>
        </w:rPr>
      </w:pPr>
      <w:r>
        <w:rPr>
          <w:sz w:val="24"/>
          <w:szCs w:val="24"/>
        </w:rPr>
        <w:t>Администрация в течение десяти дней со дня поступления заявления о предварительном согласовании предоставления земельного участка  возвращает заявление заявителю, если оно 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 статьи 39.15 Земельного кодекса Российской Федерации. При этом заявителю указываются причины возврата заявления о предварительном согласовании предоставления земельного участка.</w:t>
      </w:r>
    </w:p>
    <w:p w:rsidR="00D4749D" w:rsidRDefault="006D5A02">
      <w:pPr>
        <w:pStyle w:val="ae"/>
        <w:numPr>
          <w:ilvl w:val="0"/>
          <w:numId w:val="28"/>
        </w:numPr>
        <w:tabs>
          <w:tab w:val="left" w:pos="1134"/>
        </w:tabs>
        <w:ind w:left="0" w:firstLine="709"/>
        <w:jc w:val="both"/>
        <w:rPr>
          <w:sz w:val="24"/>
          <w:szCs w:val="24"/>
        </w:rPr>
      </w:pPr>
      <w:r>
        <w:rPr>
          <w:sz w:val="24"/>
          <w:szCs w:val="24"/>
        </w:rPr>
        <w:t>Рассмотрение заявлений о предварительном согласовании предоставления земельных участков осуществляется в порядке их поступления.</w:t>
      </w:r>
    </w:p>
    <w:p w:rsidR="00D4749D" w:rsidRDefault="006D5A02">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w:t>
      </w:r>
      <w:r>
        <w:rPr>
          <w:rFonts w:ascii="Times New Roman" w:hAnsi="Times New Roman" w:cs="Times New Roman"/>
          <w:sz w:val="24"/>
          <w:szCs w:val="24"/>
        </w:rPr>
        <w:lastRenderedPageBreak/>
        <w:t xml:space="preserve">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D4749D" w:rsidRDefault="006D5A02">
      <w:pPr>
        <w:pStyle w:val="ae"/>
        <w:numPr>
          <w:ilvl w:val="0"/>
          <w:numId w:val="28"/>
        </w:numPr>
        <w:tabs>
          <w:tab w:val="left" w:pos="1134"/>
        </w:tabs>
        <w:ind w:left="0" w:firstLine="709"/>
        <w:jc w:val="both"/>
        <w:rPr>
          <w:sz w:val="24"/>
          <w:szCs w:val="24"/>
        </w:rPr>
      </w:pPr>
      <w:r>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4749D" w:rsidRDefault="006D5A02">
      <w:pPr>
        <w:pStyle w:val="ae"/>
        <w:numPr>
          <w:ilvl w:val="0"/>
          <w:numId w:val="28"/>
        </w:numPr>
        <w:tabs>
          <w:tab w:val="left" w:pos="1134"/>
        </w:tabs>
        <w:ind w:left="0" w:firstLine="709"/>
        <w:jc w:val="both"/>
        <w:rPr>
          <w:sz w:val="24"/>
          <w:szCs w:val="24"/>
        </w:rPr>
      </w:pPr>
      <w:r>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4749D" w:rsidRDefault="006D5A02">
      <w:pPr>
        <w:pStyle w:val="ae"/>
        <w:numPr>
          <w:ilvl w:val="0"/>
          <w:numId w:val="28"/>
        </w:numPr>
        <w:tabs>
          <w:tab w:val="left" w:pos="1134"/>
        </w:tabs>
        <w:ind w:left="0" w:firstLine="709"/>
        <w:jc w:val="both"/>
        <w:rPr>
          <w:sz w:val="24"/>
          <w:szCs w:val="24"/>
        </w:rPr>
      </w:pPr>
      <w:r>
        <w:rPr>
          <w:sz w:val="24"/>
          <w:szCs w:val="24"/>
        </w:rPr>
        <w:t>В срок не более чем тридцать дней со дня поступления заявления о предварительном согласовании предоставления земельного участка Администрация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статьи 39.15 Земельного кодекса Российской Федерации,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4749D" w:rsidRDefault="006D5A02">
      <w:pPr>
        <w:pStyle w:val="ae"/>
        <w:tabs>
          <w:tab w:val="left" w:pos="1134"/>
        </w:tabs>
        <w:ind w:left="0" w:firstLine="709"/>
        <w:jc w:val="both"/>
        <w:rPr>
          <w:sz w:val="24"/>
          <w:szCs w:val="24"/>
        </w:rPr>
      </w:pPr>
      <w:r>
        <w:rPr>
          <w:sz w:val="24"/>
          <w:szCs w:val="24"/>
        </w:rPr>
        <w:t>Администрация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пунктом 8 статьи 39.15 Земельного кодекса Российской Федерации.</w:t>
      </w:r>
    </w:p>
    <w:p w:rsidR="00D4749D" w:rsidRDefault="006D5A02">
      <w:pPr>
        <w:pStyle w:val="ae"/>
        <w:numPr>
          <w:ilvl w:val="0"/>
          <w:numId w:val="28"/>
        </w:numPr>
        <w:tabs>
          <w:tab w:val="left" w:pos="1134"/>
        </w:tabs>
        <w:ind w:left="0" w:firstLine="709"/>
        <w:jc w:val="both"/>
        <w:rPr>
          <w:sz w:val="24"/>
          <w:szCs w:val="24"/>
        </w:rPr>
      </w:pPr>
      <w:r>
        <w:rPr>
          <w:sz w:val="24"/>
          <w:szCs w:val="24"/>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D4749D" w:rsidRDefault="006D5A02">
      <w:pPr>
        <w:pStyle w:val="ae"/>
        <w:numPr>
          <w:ilvl w:val="0"/>
          <w:numId w:val="28"/>
        </w:numPr>
        <w:tabs>
          <w:tab w:val="left" w:pos="1134"/>
        </w:tabs>
        <w:ind w:left="0" w:firstLine="709"/>
        <w:jc w:val="both"/>
        <w:rPr>
          <w:sz w:val="24"/>
          <w:szCs w:val="24"/>
        </w:rPr>
      </w:pPr>
      <w:r>
        <w:rPr>
          <w:sz w:val="24"/>
          <w:szCs w:val="24"/>
        </w:rPr>
        <w:t>Срок действия решения о предварительном согласовании предоставления земельного участка составляет два года.</w:t>
      </w:r>
    </w:p>
    <w:p w:rsidR="00D4749D" w:rsidRDefault="006D5A02">
      <w:pPr>
        <w:pStyle w:val="ae"/>
        <w:numPr>
          <w:ilvl w:val="0"/>
          <w:numId w:val="28"/>
        </w:numPr>
        <w:tabs>
          <w:tab w:val="left" w:pos="1134"/>
        </w:tabs>
        <w:ind w:left="0" w:firstLine="709"/>
        <w:jc w:val="both"/>
        <w:rPr>
          <w:sz w:val="24"/>
          <w:szCs w:val="24"/>
        </w:rPr>
      </w:pPr>
      <w:r>
        <w:rPr>
          <w:sz w:val="24"/>
          <w:szCs w:val="24"/>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4749D" w:rsidRDefault="006D5A02">
      <w:pPr>
        <w:pStyle w:val="ae"/>
        <w:numPr>
          <w:ilvl w:val="0"/>
          <w:numId w:val="28"/>
        </w:numPr>
        <w:tabs>
          <w:tab w:val="left" w:pos="1134"/>
        </w:tabs>
        <w:ind w:left="0" w:firstLine="709"/>
        <w:jc w:val="both"/>
        <w:rPr>
          <w:sz w:val="24"/>
          <w:szCs w:val="24"/>
        </w:rPr>
      </w:pPr>
      <w:r>
        <w:rPr>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D4749D" w:rsidRDefault="006D5A02">
      <w:pPr>
        <w:pStyle w:val="ae"/>
        <w:numPr>
          <w:ilvl w:val="0"/>
          <w:numId w:val="28"/>
        </w:numPr>
        <w:tabs>
          <w:tab w:val="left" w:pos="1134"/>
        </w:tabs>
        <w:ind w:left="0" w:firstLine="709"/>
        <w:jc w:val="both"/>
        <w:rPr>
          <w:sz w:val="24"/>
          <w:szCs w:val="24"/>
        </w:rPr>
      </w:pPr>
      <w:r>
        <w:rPr>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4749D" w:rsidRDefault="00D4749D">
      <w:pPr>
        <w:pStyle w:val="ConsPlusNormal1"/>
        <w:tabs>
          <w:tab w:val="left" w:pos="1134"/>
        </w:tabs>
        <w:ind w:firstLine="709"/>
        <w:jc w:val="both"/>
        <w:rPr>
          <w:rFonts w:ascii="Times New Roman" w:hAnsi="Times New Roman" w:cs="Times New Roman"/>
          <w:b/>
          <w:bCs/>
          <w:color w:val="000000"/>
          <w:sz w:val="24"/>
        </w:rPr>
      </w:pPr>
    </w:p>
    <w:p w:rsidR="00D4749D" w:rsidRDefault="006D5A02">
      <w:pPr>
        <w:pStyle w:val="ae"/>
        <w:numPr>
          <w:ilvl w:val="0"/>
          <w:numId w:val="4"/>
        </w:numPr>
        <w:tabs>
          <w:tab w:val="left" w:pos="1134"/>
        </w:tabs>
        <w:suppressAutoHyphens/>
        <w:jc w:val="center"/>
        <w:rPr>
          <w:b/>
          <w:sz w:val="24"/>
          <w:szCs w:val="24"/>
        </w:rPr>
      </w:pPr>
      <w:r>
        <w:rPr>
          <w:b/>
          <w:sz w:val="24"/>
          <w:szCs w:val="24"/>
        </w:rPr>
        <w:t>Предоставление земельного участка без проведения торгов</w:t>
      </w:r>
    </w:p>
    <w:p w:rsidR="00D4749D" w:rsidRDefault="00D4749D">
      <w:pPr>
        <w:pStyle w:val="ae"/>
        <w:tabs>
          <w:tab w:val="left" w:pos="1134"/>
        </w:tabs>
        <w:suppressAutoHyphens/>
        <w:jc w:val="both"/>
        <w:rPr>
          <w:bCs/>
          <w:sz w:val="24"/>
          <w:szCs w:val="24"/>
        </w:rPr>
      </w:pPr>
    </w:p>
    <w:p w:rsidR="00D4749D" w:rsidRDefault="006D5A02">
      <w:pPr>
        <w:pStyle w:val="ae"/>
        <w:numPr>
          <w:ilvl w:val="0"/>
          <w:numId w:val="29"/>
        </w:numPr>
        <w:tabs>
          <w:tab w:val="left" w:pos="993"/>
        </w:tabs>
        <w:suppressAutoHyphens/>
        <w:ind w:left="0" w:firstLine="709"/>
        <w:jc w:val="both"/>
        <w:rPr>
          <w:bCs/>
          <w:sz w:val="24"/>
          <w:szCs w:val="24"/>
        </w:rPr>
      </w:pPr>
      <w:r>
        <w:rPr>
          <w:bCs/>
          <w:sz w:val="24"/>
          <w:szCs w:val="24"/>
        </w:rPr>
        <w:lastRenderedPageBreak/>
        <w:t>Предоставление земельного участка без проведения торгов осуществляется по заявлениям граждан и юридических лиц или их законных представителей в соответствии со статьей 39.17 Земельного кодекса Российской Федерации.</w:t>
      </w:r>
    </w:p>
    <w:p w:rsidR="00D4749D" w:rsidRDefault="006D5A02">
      <w:pPr>
        <w:pStyle w:val="ae"/>
        <w:numPr>
          <w:ilvl w:val="0"/>
          <w:numId w:val="29"/>
        </w:numPr>
        <w:tabs>
          <w:tab w:val="left" w:pos="993"/>
        </w:tabs>
        <w:suppressAutoHyphens/>
        <w:ind w:left="0" w:firstLine="709"/>
        <w:jc w:val="both"/>
        <w:rPr>
          <w:bCs/>
          <w:sz w:val="24"/>
          <w:szCs w:val="24"/>
        </w:rPr>
      </w:pPr>
      <w:r>
        <w:rPr>
          <w:bCs/>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пункту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указывает причины возврата заявления о предоставлении земельного участка.</w:t>
      </w:r>
    </w:p>
    <w:p w:rsidR="00D4749D" w:rsidRDefault="006D5A02">
      <w:pPr>
        <w:pStyle w:val="ae"/>
        <w:tabs>
          <w:tab w:val="left" w:pos="993"/>
        </w:tabs>
        <w:suppressAutoHyphens/>
        <w:ind w:left="0" w:firstLine="709"/>
        <w:jc w:val="both"/>
        <w:rPr>
          <w:bCs/>
          <w:sz w:val="24"/>
          <w:szCs w:val="24"/>
        </w:rPr>
      </w:pPr>
      <w:r>
        <w:rPr>
          <w:bCs/>
          <w:sz w:val="24"/>
          <w:szCs w:val="24"/>
        </w:rPr>
        <w:t>Рассмотрение заявлений о предоставлении земельного участка осуществляется в порядке их поступления.</w:t>
      </w:r>
    </w:p>
    <w:p w:rsidR="00D4749D" w:rsidRDefault="006D5A02">
      <w:pPr>
        <w:pStyle w:val="ae"/>
        <w:numPr>
          <w:ilvl w:val="0"/>
          <w:numId w:val="29"/>
        </w:numPr>
        <w:tabs>
          <w:tab w:val="left" w:pos="993"/>
        </w:tabs>
        <w:suppressAutoHyphens/>
        <w:ind w:left="0" w:firstLine="709"/>
        <w:jc w:val="both"/>
        <w:rPr>
          <w:bCs/>
          <w:sz w:val="24"/>
          <w:szCs w:val="24"/>
        </w:rPr>
      </w:pPr>
      <w:r>
        <w:rPr>
          <w:bCs/>
          <w:sz w:val="24"/>
          <w:szCs w:val="24"/>
        </w:rPr>
        <w:t>В срок не более чем тридцать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 предусмотренных статьей 39.16 Земельного кодекса Российской Федерации, и по результатам рассмотрения и проверки совершает одно из следующих действий:</w:t>
      </w:r>
    </w:p>
    <w:p w:rsidR="00D4749D" w:rsidRDefault="006D5A02">
      <w:pPr>
        <w:pStyle w:val="ae"/>
        <w:numPr>
          <w:ilvl w:val="0"/>
          <w:numId w:val="30"/>
        </w:numPr>
        <w:tabs>
          <w:tab w:val="left" w:pos="1134"/>
        </w:tabs>
        <w:suppressAutoHyphens/>
        <w:ind w:left="0" w:firstLine="709"/>
        <w:jc w:val="both"/>
        <w:rPr>
          <w:bCs/>
          <w:sz w:val="24"/>
          <w:szCs w:val="24"/>
        </w:rPr>
      </w:pPr>
      <w:r>
        <w:rPr>
          <w:bCs/>
          <w:sz w:val="24"/>
          <w:szCs w:val="24"/>
        </w:rPr>
        <w:t>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4749D" w:rsidRDefault="006D5A02">
      <w:pPr>
        <w:pStyle w:val="ae"/>
        <w:numPr>
          <w:ilvl w:val="0"/>
          <w:numId w:val="30"/>
        </w:numPr>
        <w:tabs>
          <w:tab w:val="left" w:pos="1134"/>
        </w:tabs>
        <w:suppressAutoHyphens/>
        <w:ind w:left="0" w:firstLine="709"/>
        <w:jc w:val="both"/>
        <w:rPr>
          <w:bCs/>
          <w:sz w:val="24"/>
          <w:szCs w:val="24"/>
        </w:rPr>
      </w:pPr>
      <w:r>
        <w:rPr>
          <w:bCs/>
          <w:sz w:val="24"/>
          <w:szCs w:val="24"/>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4749D" w:rsidRDefault="006D5A02">
      <w:pPr>
        <w:pStyle w:val="ae"/>
        <w:numPr>
          <w:ilvl w:val="0"/>
          <w:numId w:val="30"/>
        </w:numPr>
        <w:tabs>
          <w:tab w:val="left" w:pos="1134"/>
        </w:tabs>
        <w:suppressAutoHyphens/>
        <w:ind w:left="0" w:firstLine="709"/>
        <w:jc w:val="both"/>
        <w:rPr>
          <w:bCs/>
          <w:sz w:val="24"/>
          <w:szCs w:val="24"/>
        </w:rPr>
      </w:pPr>
      <w:r>
        <w:rPr>
          <w:bCs/>
          <w:sz w:val="24"/>
          <w:szCs w:val="24"/>
        </w:rP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D4749D" w:rsidRDefault="006D5A02">
      <w:pPr>
        <w:pStyle w:val="ae"/>
        <w:numPr>
          <w:ilvl w:val="0"/>
          <w:numId w:val="29"/>
        </w:numPr>
        <w:tabs>
          <w:tab w:val="left" w:pos="1134"/>
        </w:tabs>
        <w:suppressAutoHyphens/>
        <w:ind w:left="0" w:firstLine="709"/>
        <w:jc w:val="both"/>
        <w:rPr>
          <w:bCs/>
          <w:sz w:val="24"/>
          <w:szCs w:val="24"/>
        </w:rPr>
      </w:pPr>
      <w:r>
        <w:rPr>
          <w:bCs/>
          <w:sz w:val="24"/>
          <w:szCs w:val="24"/>
        </w:rPr>
        <w:t>Проекты договоров и решения выдаются заявителю или направляются ему по адресу, содержащемуся в его заявлении о предоставлении земельного участка.</w:t>
      </w:r>
    </w:p>
    <w:p w:rsidR="00D4749D" w:rsidRDefault="006D5A02">
      <w:pPr>
        <w:pStyle w:val="ae"/>
        <w:numPr>
          <w:ilvl w:val="0"/>
          <w:numId w:val="29"/>
        </w:numPr>
        <w:tabs>
          <w:tab w:val="left" w:pos="1134"/>
        </w:tabs>
        <w:suppressAutoHyphens/>
        <w:ind w:left="0" w:firstLine="709"/>
        <w:jc w:val="both"/>
        <w:rPr>
          <w:bCs/>
          <w:sz w:val="24"/>
          <w:szCs w:val="24"/>
        </w:rPr>
      </w:pPr>
      <w:r>
        <w:rPr>
          <w:bCs/>
          <w:sz w:val="24"/>
          <w:szCs w:val="24"/>
        </w:rPr>
        <w:t>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D4749D" w:rsidRDefault="00D4749D">
      <w:pPr>
        <w:pStyle w:val="ae"/>
        <w:tabs>
          <w:tab w:val="left" w:pos="1134"/>
        </w:tabs>
        <w:suppressAutoHyphens/>
        <w:ind w:left="709"/>
        <w:jc w:val="both"/>
        <w:rPr>
          <w:bCs/>
          <w:sz w:val="24"/>
          <w:szCs w:val="24"/>
        </w:rPr>
      </w:pPr>
    </w:p>
    <w:p w:rsidR="00D4749D" w:rsidRDefault="006D5A02">
      <w:pPr>
        <w:pStyle w:val="ae"/>
        <w:numPr>
          <w:ilvl w:val="0"/>
          <w:numId w:val="4"/>
        </w:numPr>
        <w:tabs>
          <w:tab w:val="left" w:pos="1134"/>
        </w:tabs>
        <w:suppressAutoHyphens/>
        <w:jc w:val="center"/>
        <w:rPr>
          <w:bCs/>
          <w:sz w:val="24"/>
          <w:szCs w:val="24"/>
        </w:rPr>
      </w:pPr>
      <w:r>
        <w:rPr>
          <w:b/>
          <w:bCs/>
          <w:color w:val="000000"/>
          <w:sz w:val="24"/>
          <w:szCs w:val="24"/>
        </w:rPr>
        <w:t xml:space="preserve">Предоставление земельных участков гражданам для индивидуального жилищного строительства, </w:t>
      </w:r>
      <w:r>
        <w:rPr>
          <w:rFonts w:eastAsia="Calibri"/>
          <w:b/>
          <w:bCs/>
          <w:color w:val="000000"/>
          <w:sz w:val="24"/>
          <w:szCs w:val="24"/>
        </w:rPr>
        <w:t>ведения личного подсобного хозяйства в границах населенного</w:t>
      </w:r>
      <w:r>
        <w:rPr>
          <w:b/>
          <w:bCs/>
          <w:color w:val="000000"/>
          <w:sz w:val="24"/>
          <w:szCs w:val="24"/>
        </w:rPr>
        <w:t xml:space="preserve"> </w:t>
      </w:r>
      <w:r>
        <w:rPr>
          <w:rFonts w:eastAsia="Calibri"/>
          <w:b/>
          <w:bCs/>
          <w:color w:val="000000"/>
          <w:sz w:val="24"/>
          <w:szCs w:val="24"/>
        </w:rPr>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4749D" w:rsidRDefault="006D5A02">
      <w:pPr>
        <w:pStyle w:val="ae"/>
        <w:numPr>
          <w:ilvl w:val="1"/>
          <w:numId w:val="31"/>
        </w:numPr>
        <w:tabs>
          <w:tab w:val="left" w:pos="1134"/>
        </w:tabs>
        <w:suppressAutoHyphens/>
        <w:ind w:left="0" w:firstLine="709"/>
        <w:jc w:val="both"/>
        <w:rPr>
          <w:bCs/>
          <w:sz w:val="24"/>
          <w:szCs w:val="24"/>
        </w:rPr>
      </w:pPr>
      <w:r>
        <w:rPr>
          <w:bCs/>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осуществляется по заявлениям граждан или их законных представителей в соответствии с Земельным кодексом Российской Федерации.</w:t>
      </w:r>
    </w:p>
    <w:p w:rsidR="00D4749D" w:rsidRDefault="006D5A02">
      <w:pPr>
        <w:pStyle w:val="ae"/>
        <w:numPr>
          <w:ilvl w:val="1"/>
          <w:numId w:val="31"/>
        </w:numPr>
        <w:tabs>
          <w:tab w:val="left" w:pos="1134"/>
        </w:tabs>
        <w:suppressAutoHyphens/>
        <w:ind w:left="0" w:firstLine="709"/>
        <w:jc w:val="both"/>
        <w:rPr>
          <w:bCs/>
          <w:sz w:val="24"/>
          <w:szCs w:val="24"/>
        </w:rPr>
      </w:pPr>
      <w:r>
        <w:rPr>
          <w:bCs/>
          <w:sz w:val="24"/>
          <w:szCs w:val="24"/>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282653">
        <w:rPr>
          <w:bCs/>
          <w:sz w:val="24"/>
          <w:szCs w:val="24"/>
        </w:rPr>
        <w:t xml:space="preserve"> для собственных нужд</w:t>
      </w:r>
      <w:r>
        <w:rPr>
          <w:bCs/>
          <w:sz w:val="24"/>
          <w:szCs w:val="24"/>
        </w:rPr>
        <w:t xml:space="preserve">, заявления гражданина или крестьянского (фермерского) хозяйства о предварительном согласовании </w:t>
      </w:r>
      <w:r>
        <w:rPr>
          <w:bCs/>
          <w:sz w:val="24"/>
          <w:szCs w:val="24"/>
        </w:rPr>
        <w:lastRenderedPageBreak/>
        <w:t xml:space="preserve">предоставления земельного участка или о предоставлении земельного участка для осуществления крестьянским (фермерским) хозяйством его деятельности Администрация в срок, не превышающий </w:t>
      </w:r>
      <w:r w:rsidR="008003F8">
        <w:rPr>
          <w:bCs/>
          <w:sz w:val="24"/>
          <w:szCs w:val="24"/>
        </w:rPr>
        <w:t>двадцати</w:t>
      </w:r>
      <w:r>
        <w:rPr>
          <w:bCs/>
          <w:sz w:val="24"/>
          <w:szCs w:val="24"/>
        </w:rPr>
        <w:t xml:space="preserve"> дней с даты поступления любого из этих заявлений, совершает одно из следующих действий:</w:t>
      </w:r>
    </w:p>
    <w:p w:rsidR="00D4749D" w:rsidRDefault="006D5A02">
      <w:pPr>
        <w:pStyle w:val="ae"/>
        <w:tabs>
          <w:tab w:val="left" w:pos="1134"/>
        </w:tabs>
        <w:suppressAutoHyphens/>
        <w:ind w:left="0" w:firstLine="709"/>
        <w:jc w:val="both"/>
        <w:rPr>
          <w:bCs/>
          <w:sz w:val="24"/>
          <w:szCs w:val="24"/>
        </w:rPr>
      </w:pPr>
      <w:r>
        <w:rPr>
          <w:bCs/>
          <w:sz w:val="24"/>
          <w:szCs w:val="24"/>
        </w:rPr>
        <w:t>1)обеспечивает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поселения в информационно-телекоммуникационной сети «Интернет»,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и ресурсов, поиск и просмотр торгов «torgi.gov.ru»;</w:t>
      </w:r>
    </w:p>
    <w:p w:rsidR="00D4749D" w:rsidRDefault="006D5A02">
      <w:pPr>
        <w:pStyle w:val="ae"/>
        <w:tabs>
          <w:tab w:val="left" w:pos="1134"/>
        </w:tabs>
        <w:suppressAutoHyphens/>
        <w:ind w:left="0" w:firstLine="709"/>
        <w:jc w:val="both"/>
        <w:rPr>
          <w:bCs/>
          <w:sz w:val="24"/>
          <w:szCs w:val="24"/>
        </w:rPr>
      </w:pPr>
      <w:r>
        <w:rPr>
          <w:bCs/>
          <w:sz w:val="24"/>
          <w:szCs w:val="24"/>
        </w:rPr>
        <w:t>2)принимает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D4749D" w:rsidRDefault="006D5A02">
      <w:pPr>
        <w:pStyle w:val="ae"/>
        <w:numPr>
          <w:ilvl w:val="1"/>
          <w:numId w:val="32"/>
        </w:numPr>
        <w:tabs>
          <w:tab w:val="left" w:pos="1134"/>
        </w:tabs>
        <w:suppressAutoHyphens/>
        <w:ind w:left="0" w:firstLine="709"/>
        <w:jc w:val="both"/>
        <w:rPr>
          <w:bCs/>
          <w:sz w:val="24"/>
          <w:szCs w:val="24"/>
        </w:rPr>
      </w:pPr>
      <w:r>
        <w:rPr>
          <w:bCs/>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в информационно-телекоммуникационной сети «Интернет» поселения.</w:t>
      </w:r>
    </w:p>
    <w:p w:rsidR="00D4749D" w:rsidRDefault="006D5A02">
      <w:pPr>
        <w:pStyle w:val="ae"/>
        <w:numPr>
          <w:ilvl w:val="1"/>
          <w:numId w:val="32"/>
        </w:numPr>
        <w:tabs>
          <w:tab w:val="left" w:pos="1134"/>
        </w:tabs>
        <w:suppressAutoHyphens/>
        <w:ind w:left="0" w:firstLine="709"/>
        <w:jc w:val="both"/>
        <w:rPr>
          <w:bCs/>
          <w:sz w:val="24"/>
          <w:szCs w:val="24"/>
        </w:rPr>
      </w:pPr>
      <w:r>
        <w:rPr>
          <w:bCs/>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4749D" w:rsidRDefault="006D5A02">
      <w:pPr>
        <w:pStyle w:val="ae"/>
        <w:numPr>
          <w:ilvl w:val="1"/>
          <w:numId w:val="32"/>
        </w:numPr>
        <w:tabs>
          <w:tab w:val="left" w:pos="1134"/>
        </w:tabs>
        <w:suppressAutoHyphens/>
        <w:ind w:left="0" w:firstLine="709"/>
        <w:jc w:val="both"/>
        <w:rPr>
          <w:bCs/>
          <w:sz w:val="24"/>
          <w:szCs w:val="24"/>
        </w:rPr>
      </w:pPr>
      <w:r>
        <w:rPr>
          <w:bCs/>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4749D" w:rsidRDefault="006D5A02">
      <w:pPr>
        <w:pStyle w:val="ae"/>
        <w:numPr>
          <w:ilvl w:val="0"/>
          <w:numId w:val="33"/>
        </w:numPr>
        <w:tabs>
          <w:tab w:val="left" w:pos="1134"/>
        </w:tabs>
        <w:suppressAutoHyphens/>
        <w:ind w:left="0" w:firstLine="709"/>
        <w:jc w:val="both"/>
        <w:rPr>
          <w:bCs/>
          <w:sz w:val="24"/>
          <w:szCs w:val="24"/>
        </w:rPr>
      </w:pPr>
      <w:r>
        <w:rPr>
          <w:bCs/>
          <w:sz w:val="24"/>
          <w:szCs w:val="24"/>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4749D" w:rsidRDefault="006D5A02">
      <w:pPr>
        <w:pStyle w:val="ae"/>
        <w:numPr>
          <w:ilvl w:val="0"/>
          <w:numId w:val="33"/>
        </w:numPr>
        <w:tabs>
          <w:tab w:val="left" w:pos="1134"/>
        </w:tabs>
        <w:suppressAutoHyphens/>
        <w:ind w:left="0" w:firstLine="709"/>
        <w:jc w:val="both"/>
        <w:rPr>
          <w:bCs/>
          <w:sz w:val="24"/>
          <w:szCs w:val="24"/>
        </w:rPr>
      </w:pPr>
      <w:r>
        <w:rPr>
          <w:bCs/>
          <w:sz w:val="24"/>
          <w:szCs w:val="24"/>
        </w:rPr>
        <w:t xml:space="preserve">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w:t>
      </w:r>
      <w:r w:rsidR="008003F8">
        <w:rPr>
          <w:bCs/>
          <w:sz w:val="24"/>
          <w:szCs w:val="24"/>
        </w:rPr>
        <w:t>тридцати</w:t>
      </w:r>
      <w:r>
        <w:rPr>
          <w:bCs/>
          <w:sz w:val="24"/>
          <w:szCs w:val="24"/>
        </w:rPr>
        <w:t xml:space="preserve">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Администрация уведомляет заявителя.</w:t>
      </w:r>
    </w:p>
    <w:p w:rsidR="00D4749D" w:rsidRDefault="006D5A02">
      <w:pPr>
        <w:pStyle w:val="ae"/>
        <w:numPr>
          <w:ilvl w:val="1"/>
          <w:numId w:val="32"/>
        </w:numPr>
        <w:tabs>
          <w:tab w:val="left" w:pos="1134"/>
        </w:tabs>
        <w:suppressAutoHyphens/>
        <w:ind w:left="0" w:firstLine="709"/>
        <w:jc w:val="both"/>
        <w:rPr>
          <w:bCs/>
          <w:sz w:val="24"/>
          <w:szCs w:val="24"/>
        </w:rPr>
      </w:pPr>
      <w:r>
        <w:rPr>
          <w:bCs/>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D4749D" w:rsidRDefault="006D5A02">
      <w:pPr>
        <w:pStyle w:val="ae"/>
        <w:numPr>
          <w:ilvl w:val="1"/>
          <w:numId w:val="32"/>
        </w:numPr>
        <w:tabs>
          <w:tab w:val="left" w:pos="1134"/>
        </w:tabs>
        <w:suppressAutoHyphens/>
        <w:ind w:left="0" w:firstLine="709"/>
        <w:jc w:val="both"/>
        <w:rPr>
          <w:bCs/>
          <w:sz w:val="24"/>
          <w:szCs w:val="24"/>
        </w:rPr>
      </w:pPr>
      <w:r>
        <w:rPr>
          <w:bCs/>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w:t>
      </w:r>
      <w:r>
        <w:rPr>
          <w:bCs/>
          <w:sz w:val="24"/>
          <w:szCs w:val="24"/>
        </w:rPr>
        <w:lastRenderedPageBreak/>
        <w:t>участвовать в аукционе Администрация в недельный срок со дня поступления этих заявлений принимает решение:</w:t>
      </w:r>
    </w:p>
    <w:p w:rsidR="00D4749D" w:rsidRDefault="006D5A02">
      <w:pPr>
        <w:pStyle w:val="ae"/>
        <w:numPr>
          <w:ilvl w:val="0"/>
          <w:numId w:val="34"/>
        </w:numPr>
        <w:tabs>
          <w:tab w:val="left" w:pos="1134"/>
        </w:tabs>
        <w:suppressAutoHyphens/>
        <w:ind w:left="0" w:firstLine="709"/>
        <w:jc w:val="both"/>
        <w:rPr>
          <w:bCs/>
          <w:sz w:val="24"/>
          <w:szCs w:val="24"/>
        </w:rPr>
      </w:pPr>
      <w:r>
        <w:rPr>
          <w:bCs/>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4749D" w:rsidRDefault="006D5A02">
      <w:pPr>
        <w:pStyle w:val="ae"/>
        <w:numPr>
          <w:ilvl w:val="0"/>
          <w:numId w:val="34"/>
        </w:numPr>
        <w:tabs>
          <w:tab w:val="left" w:pos="1134"/>
        </w:tabs>
        <w:suppressAutoHyphens/>
        <w:ind w:left="0" w:firstLine="709"/>
        <w:jc w:val="both"/>
        <w:rPr>
          <w:bCs/>
          <w:sz w:val="24"/>
          <w:szCs w:val="24"/>
        </w:rPr>
      </w:pPr>
      <w:r>
        <w:rPr>
          <w:bCs/>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4749D" w:rsidRDefault="006D5A02">
      <w:pPr>
        <w:pStyle w:val="ae"/>
        <w:numPr>
          <w:ilvl w:val="1"/>
          <w:numId w:val="32"/>
        </w:numPr>
        <w:tabs>
          <w:tab w:val="left" w:pos="1134"/>
        </w:tabs>
        <w:suppressAutoHyphens/>
        <w:ind w:left="0" w:firstLine="709"/>
        <w:jc w:val="both"/>
        <w:rPr>
          <w:bCs/>
          <w:sz w:val="24"/>
          <w:szCs w:val="24"/>
        </w:rPr>
      </w:pPr>
      <w:r>
        <w:rPr>
          <w:bCs/>
          <w:sz w:val="24"/>
          <w:szCs w:val="24"/>
        </w:rPr>
        <w:t>Предельный размер земельного участка, находящегося в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D4749D" w:rsidRDefault="006D5A02">
      <w:pPr>
        <w:pStyle w:val="ae"/>
        <w:tabs>
          <w:tab w:val="left" w:pos="1134"/>
        </w:tabs>
        <w:suppressAutoHyphens/>
        <w:ind w:left="0" w:firstLine="709"/>
        <w:jc w:val="both"/>
        <w:rPr>
          <w:bCs/>
          <w:sz w:val="24"/>
          <w:szCs w:val="24"/>
        </w:rPr>
      </w:pPr>
      <w:r>
        <w:rPr>
          <w:bCs/>
          <w:sz w:val="24"/>
          <w:szCs w:val="24"/>
        </w:rPr>
        <w:t>В целях определения предельного размера земельного участка, указанного в абзаце первом настоящего пункта,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абзацем.</w:t>
      </w:r>
    </w:p>
    <w:p w:rsidR="00D4749D" w:rsidRDefault="00D4749D">
      <w:pPr>
        <w:pStyle w:val="ae"/>
        <w:tabs>
          <w:tab w:val="left" w:pos="1134"/>
        </w:tabs>
        <w:suppressAutoHyphens/>
        <w:rPr>
          <w:b/>
          <w:sz w:val="24"/>
          <w:szCs w:val="24"/>
        </w:rPr>
      </w:pPr>
    </w:p>
    <w:p w:rsidR="00D4749D" w:rsidRDefault="006D5A02">
      <w:pPr>
        <w:pStyle w:val="ae"/>
        <w:numPr>
          <w:ilvl w:val="0"/>
          <w:numId w:val="4"/>
        </w:numPr>
        <w:tabs>
          <w:tab w:val="left" w:pos="1134"/>
        </w:tabs>
        <w:suppressAutoHyphens/>
        <w:jc w:val="center"/>
        <w:rPr>
          <w:b/>
          <w:sz w:val="24"/>
          <w:szCs w:val="24"/>
        </w:rPr>
      </w:pPr>
      <w:r>
        <w:rPr>
          <w:b/>
          <w:sz w:val="24"/>
          <w:szCs w:val="24"/>
        </w:rPr>
        <w:t>Особенности предоставления земельного участка, находящегося в муниципальной собственности, на котором расположены здание, сооружение</w:t>
      </w:r>
    </w:p>
    <w:p w:rsidR="00D4749D" w:rsidRDefault="006D5A02">
      <w:pPr>
        <w:pStyle w:val="ae"/>
        <w:numPr>
          <w:ilvl w:val="1"/>
          <w:numId w:val="35"/>
        </w:numPr>
        <w:tabs>
          <w:tab w:val="left" w:pos="1134"/>
        </w:tabs>
        <w:suppressAutoHyphens/>
        <w:ind w:left="0" w:firstLine="709"/>
        <w:jc w:val="both"/>
        <w:rPr>
          <w:bCs/>
          <w:sz w:val="24"/>
          <w:szCs w:val="24"/>
        </w:rPr>
      </w:pPr>
      <w:r>
        <w:rPr>
          <w:bCs/>
          <w:sz w:val="24"/>
          <w:szCs w:val="24"/>
        </w:rPr>
        <w:t>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D4749D" w:rsidRDefault="006D5A02">
      <w:pPr>
        <w:pStyle w:val="ae"/>
        <w:numPr>
          <w:ilvl w:val="1"/>
          <w:numId w:val="35"/>
        </w:numPr>
        <w:tabs>
          <w:tab w:val="left" w:pos="1134"/>
        </w:tabs>
        <w:suppressAutoHyphens/>
        <w:ind w:left="0" w:firstLine="709"/>
        <w:jc w:val="both"/>
        <w:rPr>
          <w:bCs/>
          <w:sz w:val="24"/>
          <w:szCs w:val="24"/>
        </w:rPr>
      </w:pPr>
      <w:r>
        <w:rPr>
          <w:bCs/>
          <w:sz w:val="24"/>
          <w:szCs w:val="24"/>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4749D" w:rsidRDefault="006D5A02">
      <w:pPr>
        <w:pStyle w:val="ae"/>
        <w:numPr>
          <w:ilvl w:val="1"/>
          <w:numId w:val="35"/>
        </w:numPr>
        <w:tabs>
          <w:tab w:val="left" w:pos="1134"/>
        </w:tabs>
        <w:suppressAutoHyphens/>
        <w:ind w:left="0" w:firstLine="709"/>
        <w:jc w:val="both"/>
        <w:rPr>
          <w:bCs/>
          <w:sz w:val="24"/>
          <w:szCs w:val="24"/>
        </w:rPr>
      </w:pPr>
      <w:r>
        <w:rPr>
          <w:bCs/>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4749D" w:rsidRDefault="006D5A02">
      <w:pPr>
        <w:pStyle w:val="ae"/>
        <w:numPr>
          <w:ilvl w:val="1"/>
          <w:numId w:val="35"/>
        </w:numPr>
        <w:tabs>
          <w:tab w:val="left" w:pos="1134"/>
        </w:tabs>
        <w:suppressAutoHyphens/>
        <w:ind w:left="0" w:firstLine="709"/>
        <w:jc w:val="both"/>
        <w:rPr>
          <w:bCs/>
          <w:sz w:val="24"/>
          <w:szCs w:val="24"/>
        </w:rPr>
      </w:pPr>
      <w:r>
        <w:rPr>
          <w:bCs/>
          <w:sz w:val="24"/>
          <w:szCs w:val="24"/>
        </w:rPr>
        <w:lastRenderedPageBreak/>
        <w:t xml:space="preserve">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 </w:t>
      </w:r>
    </w:p>
    <w:p w:rsidR="00D4749D" w:rsidRDefault="006D5A02">
      <w:pPr>
        <w:pStyle w:val="ae"/>
        <w:numPr>
          <w:ilvl w:val="1"/>
          <w:numId w:val="35"/>
        </w:numPr>
        <w:tabs>
          <w:tab w:val="left" w:pos="1134"/>
        </w:tabs>
        <w:suppressAutoHyphens/>
        <w:ind w:left="0" w:firstLine="709"/>
        <w:jc w:val="both"/>
        <w:rPr>
          <w:bCs/>
          <w:sz w:val="24"/>
          <w:szCs w:val="24"/>
        </w:rPr>
      </w:pPr>
      <w:r>
        <w:rPr>
          <w:bCs/>
          <w:sz w:val="24"/>
          <w:szCs w:val="24"/>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4749D" w:rsidRDefault="006D5A02">
      <w:pPr>
        <w:pStyle w:val="ae"/>
        <w:numPr>
          <w:ilvl w:val="1"/>
          <w:numId w:val="35"/>
        </w:numPr>
        <w:tabs>
          <w:tab w:val="left" w:pos="1134"/>
        </w:tabs>
        <w:suppressAutoHyphens/>
        <w:ind w:left="0" w:firstLine="709"/>
        <w:jc w:val="both"/>
        <w:rPr>
          <w:bCs/>
          <w:sz w:val="24"/>
          <w:szCs w:val="24"/>
        </w:rPr>
      </w:pPr>
      <w:r>
        <w:rPr>
          <w:bCs/>
          <w:sz w:val="24"/>
          <w:szCs w:val="24"/>
        </w:rPr>
        <w:t>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 в Администрацию.</w:t>
      </w:r>
    </w:p>
    <w:p w:rsidR="00D4749D" w:rsidRDefault="006D5A02">
      <w:pPr>
        <w:pStyle w:val="ae"/>
        <w:numPr>
          <w:ilvl w:val="1"/>
          <w:numId w:val="35"/>
        </w:numPr>
        <w:tabs>
          <w:tab w:val="left" w:pos="1134"/>
        </w:tabs>
        <w:suppressAutoHyphens/>
        <w:ind w:left="0" w:firstLine="709"/>
        <w:jc w:val="both"/>
        <w:rPr>
          <w:bCs/>
          <w:sz w:val="24"/>
          <w:szCs w:val="24"/>
        </w:rPr>
      </w:pPr>
      <w:r>
        <w:rPr>
          <w:bCs/>
          <w:sz w:val="24"/>
          <w:szCs w:val="24"/>
        </w:rPr>
        <w:t>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rsidR="00D4749D" w:rsidRDefault="00D4749D">
      <w:pPr>
        <w:pStyle w:val="ae"/>
        <w:tabs>
          <w:tab w:val="left" w:pos="1134"/>
        </w:tabs>
        <w:suppressAutoHyphens/>
        <w:ind w:left="709"/>
        <w:jc w:val="both"/>
        <w:rPr>
          <w:bCs/>
          <w:sz w:val="24"/>
          <w:szCs w:val="24"/>
        </w:rPr>
      </w:pPr>
    </w:p>
    <w:p w:rsidR="00D4749D" w:rsidRDefault="006D5A02">
      <w:pPr>
        <w:pStyle w:val="ae"/>
        <w:numPr>
          <w:ilvl w:val="0"/>
          <w:numId w:val="4"/>
        </w:numPr>
        <w:tabs>
          <w:tab w:val="left" w:pos="284"/>
        </w:tabs>
        <w:suppressAutoHyphens/>
        <w:ind w:left="0" w:firstLine="0"/>
        <w:jc w:val="center"/>
        <w:rPr>
          <w:bCs/>
          <w:sz w:val="24"/>
          <w:szCs w:val="24"/>
        </w:rPr>
      </w:pPr>
      <w:r>
        <w:rPr>
          <w:b/>
          <w:sz w:val="24"/>
          <w:szCs w:val="24"/>
        </w:rPr>
        <w:t>Заключительные</w:t>
      </w:r>
      <w:r>
        <w:rPr>
          <w:bCs/>
          <w:sz w:val="24"/>
          <w:szCs w:val="24"/>
        </w:rPr>
        <w:t xml:space="preserve"> положения</w:t>
      </w:r>
    </w:p>
    <w:p w:rsidR="00D4749D" w:rsidRDefault="00D4749D">
      <w:pPr>
        <w:pStyle w:val="ae"/>
        <w:tabs>
          <w:tab w:val="left" w:pos="284"/>
        </w:tabs>
        <w:suppressAutoHyphens/>
        <w:ind w:left="0"/>
        <w:rPr>
          <w:bCs/>
          <w:sz w:val="24"/>
          <w:szCs w:val="24"/>
        </w:rPr>
      </w:pPr>
    </w:p>
    <w:p w:rsidR="00D4749D" w:rsidRDefault="006D5A02">
      <w:pPr>
        <w:pStyle w:val="ae"/>
        <w:tabs>
          <w:tab w:val="left" w:pos="1134"/>
        </w:tabs>
        <w:suppressAutoHyphens/>
        <w:ind w:left="0" w:firstLine="720"/>
        <w:jc w:val="both"/>
        <w:rPr>
          <w:bCs/>
          <w:sz w:val="24"/>
          <w:szCs w:val="24"/>
        </w:rPr>
      </w:pPr>
      <w:r>
        <w:rPr>
          <w:bCs/>
          <w:sz w:val="24"/>
          <w:szCs w:val="24"/>
        </w:rPr>
        <w:t>В случае, если законодательством Российской Федерации и Республики Марий Эл будет установлен иной порядок распоряжения земельными участками, находящимися в муниципальной собственности, настоящее Положение будет применяться в части, не противоречащей установленному порядку, и подлежит приведению в соответствие с ним.</w:t>
      </w:r>
    </w:p>
    <w:sectPr w:rsidR="00D474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B7" w:rsidRDefault="00CB7EB7">
      <w:pPr>
        <w:spacing w:line="240" w:lineRule="auto"/>
      </w:pPr>
      <w:r>
        <w:separator/>
      </w:r>
    </w:p>
  </w:endnote>
  <w:endnote w:type="continuationSeparator" w:id="0">
    <w:p w:rsidR="00CB7EB7" w:rsidRDefault="00CB7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B7" w:rsidRDefault="00CB7EB7">
      <w:pPr>
        <w:spacing w:after="0"/>
      </w:pPr>
      <w:r>
        <w:separator/>
      </w:r>
    </w:p>
  </w:footnote>
  <w:footnote w:type="continuationSeparator" w:id="0">
    <w:p w:rsidR="00CB7EB7" w:rsidRDefault="00CB7EB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7DF"/>
    <w:multiLevelType w:val="multilevel"/>
    <w:tmpl w:val="054727DF"/>
    <w:lvl w:ilvl="0">
      <w:start w:val="4"/>
      <w:numFmt w:val="decimal"/>
      <w:lvlText w:val="%1."/>
      <w:lvlJc w:val="left"/>
      <w:pPr>
        <w:ind w:left="360" w:hanging="360"/>
      </w:pPr>
      <w:rPr>
        <w:rFonts w:hint="default"/>
        <w:u w:val="single"/>
      </w:rPr>
    </w:lvl>
    <w:lvl w:ilvl="1">
      <w:start w:val="1"/>
      <w:numFmt w:val="decimal"/>
      <w:lvlText w:val="%1.%2."/>
      <w:lvlJc w:val="left"/>
      <w:pPr>
        <w:ind w:left="1069" w:hanging="360"/>
      </w:pPr>
      <w:rPr>
        <w:rFonts w:hint="default"/>
        <w:b/>
        <w:bCs w:val="0"/>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1" w15:restartNumberingAfterBreak="0">
    <w:nsid w:val="0600522E"/>
    <w:multiLevelType w:val="multilevel"/>
    <w:tmpl w:val="0600522E"/>
    <w:lvl w:ilvl="0">
      <w:start w:val="1"/>
      <w:numFmt w:val="decimal"/>
      <w:pStyle w:val="a"/>
      <w:lvlText w:val="%1."/>
      <w:lvlJc w:val="left"/>
      <w:pPr>
        <w:ind w:left="1429" w:hanging="360"/>
      </w:pPr>
      <w:rPr>
        <w:rFonts w:ascii="Times New Roman" w:hAnsi="Times New Roman" w:hint="default"/>
        <w:b w:val="0"/>
        <w:i w:val="0"/>
        <w:color w:val="auto"/>
        <w:sz w:val="28"/>
        <w:u w:val="no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7230A16"/>
    <w:multiLevelType w:val="multilevel"/>
    <w:tmpl w:val="07230A16"/>
    <w:lvl w:ilvl="0">
      <w:start w:val="1"/>
      <w:numFmt w:val="decimal"/>
      <w:lvlText w:val="9.%1."/>
      <w:lvlJc w:val="left"/>
      <w:pPr>
        <w:ind w:left="1440" w:hanging="360"/>
      </w:pPr>
      <w:rPr>
        <w:rFonts w:ascii="Times New Roman" w:eastAsia="Times New Roman" w:hAnsi="Times New Roman" w:cs="Times New Roman" w:hint="default"/>
        <w:sz w:val="24"/>
        <w:szCs w:val="24"/>
      </w:rPr>
    </w:lvl>
    <w:lvl w:ilvl="1">
      <w:start w:val="1"/>
      <w:numFmt w:val="decimal"/>
      <w:lvlText w:val="9.%2."/>
      <w:lvlJc w:val="left"/>
      <w:pPr>
        <w:ind w:left="1440" w:hanging="360"/>
      </w:pPr>
      <w:rPr>
        <w:rFonts w:ascii="Times New Roman" w:eastAsia="Times New Roman" w:hAnsi="Times New Roman"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3B1989"/>
    <w:multiLevelType w:val="multilevel"/>
    <w:tmpl w:val="073B198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DD433A0"/>
    <w:multiLevelType w:val="multilevel"/>
    <w:tmpl w:val="0DD433A0"/>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decimal"/>
      <w:lvlText w:val="%3)"/>
      <w:lvlJc w:val="left"/>
      <w:pPr>
        <w:ind w:left="2160" w:hanging="180"/>
      </w:pPr>
      <w:rPr>
        <w:rFonts w:ascii="Times New Roman" w:eastAsia="Times New Roman" w:hAnsi="Times New Roman" w:cs="Times New Roman"/>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FD5DA4"/>
    <w:multiLevelType w:val="multilevel"/>
    <w:tmpl w:val="0DFD5DA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0FC1023C"/>
    <w:multiLevelType w:val="multilevel"/>
    <w:tmpl w:val="0FC1023C"/>
    <w:lvl w:ilvl="0">
      <w:start w:val="1"/>
      <w:numFmt w:val="decimal"/>
      <w:lvlText w:val="8.%1."/>
      <w:lvlJc w:val="left"/>
      <w:pPr>
        <w:ind w:left="2160" w:hanging="360"/>
      </w:pPr>
      <w:rPr>
        <w:rFonts w:ascii="Times New Roman" w:eastAsia="Times New Roman" w:hAnsi="Times New Roman" w:cs="Times New Roman" w:hint="default"/>
        <w:sz w:val="24"/>
        <w:szCs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1B0D7636"/>
    <w:multiLevelType w:val="multilevel"/>
    <w:tmpl w:val="1B0D7636"/>
    <w:lvl w:ilvl="0">
      <w:start w:val="1"/>
      <w:numFmt w:val="decimal"/>
      <w:lvlText w:val="%1)"/>
      <w:lvlJc w:val="left"/>
      <w:pPr>
        <w:ind w:left="1429" w:hanging="360"/>
      </w:pPr>
      <w:rPr>
        <w:rFonts w:ascii="Times New Roman" w:eastAsia="Times New Roman" w:hAnsi="Times New Roman" w:cs="Times New Roman"/>
        <w:sz w:val="24"/>
        <w:szCs w:val="24"/>
      </w:rPr>
    </w:lvl>
    <w:lvl w:ilvl="1">
      <w:start w:val="1"/>
      <w:numFmt w:val="decimal"/>
      <w:lvlText w:val="%2)"/>
      <w:lvlJc w:val="left"/>
      <w:pPr>
        <w:ind w:left="786" w:hanging="360"/>
      </w:pPr>
      <w:rPr>
        <w:rFonts w:ascii="Times New Roman" w:eastAsia="Times New Roman" w:hAnsi="Times New Roman" w:cs="Times New Roman"/>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18B1AA0"/>
    <w:multiLevelType w:val="multilevel"/>
    <w:tmpl w:val="218B1AA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21A20556"/>
    <w:multiLevelType w:val="multilevel"/>
    <w:tmpl w:val="21A2055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90137B"/>
    <w:multiLevelType w:val="multilevel"/>
    <w:tmpl w:val="2390137B"/>
    <w:lvl w:ilvl="0">
      <w:start w:val="1"/>
      <w:numFmt w:val="decimal"/>
      <w:lvlText w:val="2.%1."/>
      <w:lvlJc w:val="left"/>
      <w:pPr>
        <w:ind w:left="1429" w:hanging="360"/>
      </w:pPr>
      <w:rPr>
        <w:rFonts w:hint="default"/>
        <w:b/>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9E74948"/>
    <w:multiLevelType w:val="multilevel"/>
    <w:tmpl w:val="29E7494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E12A45"/>
    <w:multiLevelType w:val="multilevel"/>
    <w:tmpl w:val="2AE12A45"/>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F35E21"/>
    <w:multiLevelType w:val="multilevel"/>
    <w:tmpl w:val="2AF35E21"/>
    <w:lvl w:ilvl="0">
      <w:start w:val="1"/>
      <w:numFmt w:val="decimal"/>
      <w:lvlText w:val="10.%1."/>
      <w:lvlJc w:val="left"/>
      <w:pPr>
        <w:ind w:left="1440" w:hanging="360"/>
      </w:pPr>
      <w:rPr>
        <w:rFonts w:ascii="Times New Roman" w:eastAsia="Times New Roman" w:hAnsi="Times New Roman" w:cs="Times New Roman" w:hint="default"/>
        <w:sz w:val="24"/>
        <w:szCs w:val="24"/>
      </w:rPr>
    </w:lvl>
    <w:lvl w:ilvl="1">
      <w:start w:val="1"/>
      <w:numFmt w:val="decimal"/>
      <w:lvlText w:val="10.%2."/>
      <w:lvlJc w:val="left"/>
      <w:pPr>
        <w:ind w:left="1440" w:hanging="360"/>
      </w:pPr>
      <w:rPr>
        <w:rFonts w:ascii="Times New Roman" w:eastAsia="Times New Roman" w:hAnsi="Times New Roman"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E1385"/>
    <w:multiLevelType w:val="multilevel"/>
    <w:tmpl w:val="2EFE1385"/>
    <w:lvl w:ilvl="0">
      <w:start w:val="22"/>
      <w:numFmt w:val="decimal"/>
      <w:lvlText w:val="%1."/>
      <w:lvlJc w:val="left"/>
      <w:pPr>
        <w:ind w:left="495" w:hanging="49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2FCC6C9A"/>
    <w:multiLevelType w:val="multilevel"/>
    <w:tmpl w:val="2FCC6C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E968A5"/>
    <w:multiLevelType w:val="multilevel"/>
    <w:tmpl w:val="31E968A5"/>
    <w:lvl w:ilvl="0">
      <w:start w:val="1"/>
      <w:numFmt w:val="decimal"/>
      <w:lvlText w:val="%1)"/>
      <w:lvlJc w:val="left"/>
      <w:pPr>
        <w:ind w:left="1440" w:hanging="360"/>
      </w:pPr>
      <w:rPr>
        <w:rFonts w:ascii="Times New Roman" w:eastAsia="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5203912"/>
    <w:multiLevelType w:val="multilevel"/>
    <w:tmpl w:val="35203912"/>
    <w:lvl w:ilvl="0">
      <w:start w:val="1"/>
      <w:numFmt w:val="upperRoman"/>
      <w:lvlText w:val="%1."/>
      <w:lvlJc w:val="right"/>
      <w:pPr>
        <w:ind w:left="720" w:hanging="360"/>
      </w:pPr>
      <w:rPr>
        <w:rFonts w:hint="default"/>
        <w:b/>
        <w:bCs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7236ADB"/>
    <w:multiLevelType w:val="multilevel"/>
    <w:tmpl w:val="37236ADB"/>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78403F9"/>
    <w:multiLevelType w:val="multilevel"/>
    <w:tmpl w:val="378403F9"/>
    <w:lvl w:ilvl="0">
      <w:start w:val="1"/>
      <w:numFmt w:val="decimal"/>
      <w:lvlText w:val="4.5.%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3955337D"/>
    <w:multiLevelType w:val="multilevel"/>
    <w:tmpl w:val="3955337D"/>
    <w:lvl w:ilvl="0">
      <w:start w:val="1"/>
      <w:numFmt w:val="bullet"/>
      <w:lvlText w:val="-"/>
      <w:lvlJc w:val="left"/>
      <w:pPr>
        <w:ind w:left="1800" w:hanging="360"/>
      </w:pPr>
      <w:rPr>
        <w:rFonts w:ascii="Times New Roman"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15:restartNumberingAfterBreak="0">
    <w:nsid w:val="3E5F14F8"/>
    <w:multiLevelType w:val="multilevel"/>
    <w:tmpl w:val="3E5F14F8"/>
    <w:lvl w:ilvl="0">
      <w:start w:val="1"/>
      <w:numFmt w:val="decimal"/>
      <w:lvlText w:val="4.1.%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9953038"/>
    <w:multiLevelType w:val="multilevel"/>
    <w:tmpl w:val="49953038"/>
    <w:lvl w:ilvl="0">
      <w:start w:val="1"/>
      <w:numFmt w:val="decimal"/>
      <w:lvlText w:val="5.%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476ECE"/>
    <w:multiLevelType w:val="multilevel"/>
    <w:tmpl w:val="50476ECE"/>
    <w:lvl w:ilvl="0">
      <w:start w:val="1"/>
      <w:numFmt w:val="decimal"/>
      <w:lvlText w:val="1.%1."/>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CC3C32"/>
    <w:multiLevelType w:val="multilevel"/>
    <w:tmpl w:val="55CC3C3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15:restartNumberingAfterBreak="0">
    <w:nsid w:val="5DB54137"/>
    <w:multiLevelType w:val="multilevel"/>
    <w:tmpl w:val="5DB54137"/>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6" w15:restartNumberingAfterBreak="0">
    <w:nsid w:val="646D64D9"/>
    <w:multiLevelType w:val="multilevel"/>
    <w:tmpl w:val="646D64D9"/>
    <w:lvl w:ilvl="0">
      <w:start w:val="13"/>
      <w:numFmt w:val="decimal"/>
      <w:lvlText w:val="%1."/>
      <w:lvlJc w:val="left"/>
      <w:pPr>
        <w:ind w:left="480" w:hanging="480"/>
      </w:pPr>
      <w:rPr>
        <w:rFonts w:hint="default"/>
      </w:rPr>
    </w:lvl>
    <w:lvl w:ilvl="1">
      <w:start w:val="1"/>
      <w:numFmt w:val="decimal"/>
      <w:lvlText w:val="%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7" w15:restartNumberingAfterBreak="0">
    <w:nsid w:val="67126940"/>
    <w:multiLevelType w:val="multilevel"/>
    <w:tmpl w:val="6712694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A545471"/>
    <w:multiLevelType w:val="multilevel"/>
    <w:tmpl w:val="6A545471"/>
    <w:lvl w:ilvl="0">
      <w:start w:val="1"/>
      <w:numFmt w:val="decimal"/>
      <w:pStyle w:val="a0"/>
      <w:lvlText w:val="%1."/>
      <w:lvlJc w:val="left"/>
      <w:pPr>
        <w:ind w:left="720" w:hanging="360"/>
      </w:pPr>
      <w:rPr>
        <w:rFonts w:ascii="Times New Roman" w:hAnsi="Times New Roman" w:hint="default"/>
        <w:b w:val="0"/>
        <w:i w:val="0"/>
        <w:color w:val="auto"/>
        <w:sz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BD7575"/>
    <w:multiLevelType w:val="multilevel"/>
    <w:tmpl w:val="73BD7575"/>
    <w:lvl w:ilvl="0">
      <w:start w:val="22"/>
      <w:numFmt w:val="decimal"/>
      <w:lvlText w:val="%1."/>
      <w:lvlJc w:val="left"/>
      <w:pPr>
        <w:ind w:left="495" w:hanging="49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74844D07"/>
    <w:multiLevelType w:val="multilevel"/>
    <w:tmpl w:val="74844D07"/>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3E7406"/>
    <w:multiLevelType w:val="multilevel"/>
    <w:tmpl w:val="763E7406"/>
    <w:lvl w:ilvl="0">
      <w:start w:val="1"/>
      <w:numFmt w:val="decimal"/>
      <w:lvlText w:val="3.%1."/>
      <w:lvlJc w:val="left"/>
      <w:pPr>
        <w:ind w:left="1429" w:hanging="360"/>
      </w:pPr>
      <w:rPr>
        <w:rFonts w:hint="default"/>
        <w:b/>
        <w:bCs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77B7691B"/>
    <w:multiLevelType w:val="multilevel"/>
    <w:tmpl w:val="77B7691B"/>
    <w:lvl w:ilvl="0">
      <w:start w:val="1"/>
      <w:numFmt w:val="decimal"/>
      <w:lvlText w:val="4.3.%1."/>
      <w:lvlJc w:val="left"/>
      <w:pPr>
        <w:ind w:left="142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617F42"/>
    <w:multiLevelType w:val="multilevel"/>
    <w:tmpl w:val="7F617F42"/>
    <w:lvl w:ilvl="0">
      <w:start w:val="1"/>
      <w:numFmt w:val="decimal"/>
      <w:lvlText w:val="13.%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7FA82F25"/>
    <w:multiLevelType w:val="multilevel"/>
    <w:tmpl w:val="7FA82F25"/>
    <w:lvl w:ilvl="0">
      <w:start w:val="1"/>
      <w:numFmt w:val="decimal"/>
      <w:lvlText w:val="6.%1."/>
      <w:lvlJc w:val="right"/>
      <w:pPr>
        <w:ind w:left="1440" w:hanging="360"/>
      </w:pPr>
      <w:rPr>
        <w:rFonts w:hint="default"/>
      </w:rPr>
    </w:lvl>
    <w:lvl w:ilvl="1">
      <w:start w:val="1"/>
      <w:numFmt w:val="decimal"/>
      <w:lvlText w:val="6.%2."/>
      <w:lvlJc w:val="right"/>
      <w:pPr>
        <w:ind w:left="1211"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8"/>
  </w:num>
  <w:num w:numId="3">
    <w:abstractNumId w:val="8"/>
  </w:num>
  <w:num w:numId="4">
    <w:abstractNumId w:val="17"/>
  </w:num>
  <w:num w:numId="5">
    <w:abstractNumId w:val="23"/>
  </w:num>
  <w:num w:numId="6">
    <w:abstractNumId w:val="10"/>
  </w:num>
  <w:num w:numId="7">
    <w:abstractNumId w:val="5"/>
  </w:num>
  <w:num w:numId="8">
    <w:abstractNumId w:val="31"/>
  </w:num>
  <w:num w:numId="9">
    <w:abstractNumId w:val="0"/>
  </w:num>
  <w:num w:numId="10">
    <w:abstractNumId w:val="20"/>
  </w:num>
  <w:num w:numId="11">
    <w:abstractNumId w:val="21"/>
  </w:num>
  <w:num w:numId="12">
    <w:abstractNumId w:val="3"/>
  </w:num>
  <w:num w:numId="13">
    <w:abstractNumId w:val="27"/>
  </w:num>
  <w:num w:numId="14">
    <w:abstractNumId w:val="24"/>
  </w:num>
  <w:num w:numId="15">
    <w:abstractNumId w:val="32"/>
  </w:num>
  <w:num w:numId="16">
    <w:abstractNumId w:val="18"/>
  </w:num>
  <w:num w:numId="17">
    <w:abstractNumId w:val="14"/>
  </w:num>
  <w:num w:numId="18">
    <w:abstractNumId w:val="29"/>
  </w:num>
  <w:num w:numId="19">
    <w:abstractNumId w:val="33"/>
  </w:num>
  <w:num w:numId="20">
    <w:abstractNumId w:val="26"/>
  </w:num>
  <w:num w:numId="21">
    <w:abstractNumId w:val="11"/>
  </w:num>
  <w:num w:numId="22">
    <w:abstractNumId w:val="7"/>
  </w:num>
  <w:num w:numId="23">
    <w:abstractNumId w:val="19"/>
  </w:num>
  <w:num w:numId="24">
    <w:abstractNumId w:val="22"/>
  </w:num>
  <w:num w:numId="25">
    <w:abstractNumId w:val="25"/>
  </w:num>
  <w:num w:numId="26">
    <w:abstractNumId w:val="34"/>
  </w:num>
  <w:num w:numId="27">
    <w:abstractNumId w:val="4"/>
  </w:num>
  <w:num w:numId="28">
    <w:abstractNumId w:val="12"/>
  </w:num>
  <w:num w:numId="29">
    <w:abstractNumId w:val="6"/>
  </w:num>
  <w:num w:numId="30">
    <w:abstractNumId w:val="16"/>
  </w:num>
  <w:num w:numId="31">
    <w:abstractNumId w:val="2"/>
  </w:num>
  <w:num w:numId="32">
    <w:abstractNumId w:val="15"/>
  </w:num>
  <w:num w:numId="33">
    <w:abstractNumId w:val="30"/>
  </w:num>
  <w:num w:numId="34">
    <w:abstractNumId w:val="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EA"/>
    <w:rsid w:val="0000585E"/>
    <w:rsid w:val="000168C4"/>
    <w:rsid w:val="00051213"/>
    <w:rsid w:val="00062440"/>
    <w:rsid w:val="000754F4"/>
    <w:rsid w:val="0007745E"/>
    <w:rsid w:val="0009676C"/>
    <w:rsid w:val="000A2BCC"/>
    <w:rsid w:val="000B58FC"/>
    <w:rsid w:val="000C0326"/>
    <w:rsid w:val="000D14E0"/>
    <w:rsid w:val="000D2402"/>
    <w:rsid w:val="00112058"/>
    <w:rsid w:val="00113513"/>
    <w:rsid w:val="00120832"/>
    <w:rsid w:val="00120EC3"/>
    <w:rsid w:val="00134A06"/>
    <w:rsid w:val="00135947"/>
    <w:rsid w:val="0013670E"/>
    <w:rsid w:val="00137278"/>
    <w:rsid w:val="00155244"/>
    <w:rsid w:val="00184033"/>
    <w:rsid w:val="001976A7"/>
    <w:rsid w:val="001A0F6C"/>
    <w:rsid w:val="001A5CB6"/>
    <w:rsid w:val="001B317A"/>
    <w:rsid w:val="001D2C17"/>
    <w:rsid w:val="001F7B9A"/>
    <w:rsid w:val="00203B57"/>
    <w:rsid w:val="00215313"/>
    <w:rsid w:val="002208E1"/>
    <w:rsid w:val="002228EB"/>
    <w:rsid w:val="0022773E"/>
    <w:rsid w:val="00232349"/>
    <w:rsid w:val="00234F7D"/>
    <w:rsid w:val="002379E6"/>
    <w:rsid w:val="00256824"/>
    <w:rsid w:val="00265881"/>
    <w:rsid w:val="0027615E"/>
    <w:rsid w:val="00280EE2"/>
    <w:rsid w:val="002820DA"/>
    <w:rsid w:val="00282653"/>
    <w:rsid w:val="002921F8"/>
    <w:rsid w:val="002B24C3"/>
    <w:rsid w:val="002C0D41"/>
    <w:rsid w:val="002C448D"/>
    <w:rsid w:val="002E248F"/>
    <w:rsid w:val="00304D0A"/>
    <w:rsid w:val="003062BB"/>
    <w:rsid w:val="003311A0"/>
    <w:rsid w:val="0033262F"/>
    <w:rsid w:val="00334EB0"/>
    <w:rsid w:val="00337CBE"/>
    <w:rsid w:val="00350CA7"/>
    <w:rsid w:val="00352F19"/>
    <w:rsid w:val="003554D7"/>
    <w:rsid w:val="003655D0"/>
    <w:rsid w:val="00392E30"/>
    <w:rsid w:val="003934CE"/>
    <w:rsid w:val="00394B80"/>
    <w:rsid w:val="00397BC5"/>
    <w:rsid w:val="003B454C"/>
    <w:rsid w:val="003F0FBE"/>
    <w:rsid w:val="003F2732"/>
    <w:rsid w:val="004034E2"/>
    <w:rsid w:val="004168A2"/>
    <w:rsid w:val="00420C23"/>
    <w:rsid w:val="00435E2E"/>
    <w:rsid w:val="004412D7"/>
    <w:rsid w:val="004446BF"/>
    <w:rsid w:val="004457A9"/>
    <w:rsid w:val="00465D63"/>
    <w:rsid w:val="00466128"/>
    <w:rsid w:val="00471B8F"/>
    <w:rsid w:val="00476356"/>
    <w:rsid w:val="00487F28"/>
    <w:rsid w:val="0049603C"/>
    <w:rsid w:val="004A32DD"/>
    <w:rsid w:val="004B4185"/>
    <w:rsid w:val="004B756C"/>
    <w:rsid w:val="004C70EF"/>
    <w:rsid w:val="004D7AE4"/>
    <w:rsid w:val="004D7BBB"/>
    <w:rsid w:val="004E366F"/>
    <w:rsid w:val="004E7756"/>
    <w:rsid w:val="004F6399"/>
    <w:rsid w:val="0050081A"/>
    <w:rsid w:val="005428B2"/>
    <w:rsid w:val="00543ADE"/>
    <w:rsid w:val="00546AB0"/>
    <w:rsid w:val="00551C15"/>
    <w:rsid w:val="005619D9"/>
    <w:rsid w:val="00564115"/>
    <w:rsid w:val="00564190"/>
    <w:rsid w:val="0057254C"/>
    <w:rsid w:val="00583062"/>
    <w:rsid w:val="005953F9"/>
    <w:rsid w:val="005A234A"/>
    <w:rsid w:val="005A2572"/>
    <w:rsid w:val="005A4A03"/>
    <w:rsid w:val="005A4B71"/>
    <w:rsid w:val="005B3266"/>
    <w:rsid w:val="005B63B5"/>
    <w:rsid w:val="005E3252"/>
    <w:rsid w:val="005E5680"/>
    <w:rsid w:val="005F6A93"/>
    <w:rsid w:val="0060316B"/>
    <w:rsid w:val="00607D6D"/>
    <w:rsid w:val="006278C1"/>
    <w:rsid w:val="00630191"/>
    <w:rsid w:val="00630E44"/>
    <w:rsid w:val="00666135"/>
    <w:rsid w:val="00667536"/>
    <w:rsid w:val="00667A2C"/>
    <w:rsid w:val="00670550"/>
    <w:rsid w:val="006967DD"/>
    <w:rsid w:val="006B1D99"/>
    <w:rsid w:val="006C239C"/>
    <w:rsid w:val="006D5A02"/>
    <w:rsid w:val="006D682A"/>
    <w:rsid w:val="006D6A25"/>
    <w:rsid w:val="006D6B5F"/>
    <w:rsid w:val="006F0D42"/>
    <w:rsid w:val="006F20A8"/>
    <w:rsid w:val="006F7CF1"/>
    <w:rsid w:val="0070750A"/>
    <w:rsid w:val="007116C4"/>
    <w:rsid w:val="007136DD"/>
    <w:rsid w:val="007162ED"/>
    <w:rsid w:val="007640C9"/>
    <w:rsid w:val="007773D6"/>
    <w:rsid w:val="00795C18"/>
    <w:rsid w:val="007A5E40"/>
    <w:rsid w:val="007A7E6A"/>
    <w:rsid w:val="007B23CF"/>
    <w:rsid w:val="007B2DE3"/>
    <w:rsid w:val="007B7429"/>
    <w:rsid w:val="007D7D3B"/>
    <w:rsid w:val="007D7FD8"/>
    <w:rsid w:val="007E35BC"/>
    <w:rsid w:val="007E649E"/>
    <w:rsid w:val="007F77FE"/>
    <w:rsid w:val="008003F8"/>
    <w:rsid w:val="0082660E"/>
    <w:rsid w:val="0082753C"/>
    <w:rsid w:val="008314C1"/>
    <w:rsid w:val="00832E44"/>
    <w:rsid w:val="008539E5"/>
    <w:rsid w:val="008A0967"/>
    <w:rsid w:val="008A45BA"/>
    <w:rsid w:val="008C0D12"/>
    <w:rsid w:val="008C487F"/>
    <w:rsid w:val="008C556E"/>
    <w:rsid w:val="008C7BFD"/>
    <w:rsid w:val="008D0359"/>
    <w:rsid w:val="008F1ADE"/>
    <w:rsid w:val="009125B4"/>
    <w:rsid w:val="0091292F"/>
    <w:rsid w:val="00944D28"/>
    <w:rsid w:val="00950D12"/>
    <w:rsid w:val="009550F6"/>
    <w:rsid w:val="00962927"/>
    <w:rsid w:val="0098771C"/>
    <w:rsid w:val="00987BC0"/>
    <w:rsid w:val="009B004B"/>
    <w:rsid w:val="009C0FA6"/>
    <w:rsid w:val="009E15B7"/>
    <w:rsid w:val="00A108EA"/>
    <w:rsid w:val="00A26709"/>
    <w:rsid w:val="00A32D32"/>
    <w:rsid w:val="00A41C81"/>
    <w:rsid w:val="00A54654"/>
    <w:rsid w:val="00A549B3"/>
    <w:rsid w:val="00AB6D96"/>
    <w:rsid w:val="00AC2932"/>
    <w:rsid w:val="00AF7E37"/>
    <w:rsid w:val="00B03554"/>
    <w:rsid w:val="00B06087"/>
    <w:rsid w:val="00B07B17"/>
    <w:rsid w:val="00B07B5E"/>
    <w:rsid w:val="00B1431E"/>
    <w:rsid w:val="00B41C6D"/>
    <w:rsid w:val="00B7774F"/>
    <w:rsid w:val="00B800E3"/>
    <w:rsid w:val="00B86836"/>
    <w:rsid w:val="00BA3A2F"/>
    <w:rsid w:val="00BB5407"/>
    <w:rsid w:val="00BD579B"/>
    <w:rsid w:val="00C06A92"/>
    <w:rsid w:val="00C20835"/>
    <w:rsid w:val="00C867F7"/>
    <w:rsid w:val="00CA0F65"/>
    <w:rsid w:val="00CB7EB7"/>
    <w:rsid w:val="00CD416A"/>
    <w:rsid w:val="00CD6662"/>
    <w:rsid w:val="00D035E5"/>
    <w:rsid w:val="00D03E23"/>
    <w:rsid w:val="00D16363"/>
    <w:rsid w:val="00D2341A"/>
    <w:rsid w:val="00D335D1"/>
    <w:rsid w:val="00D4011D"/>
    <w:rsid w:val="00D4749D"/>
    <w:rsid w:val="00D61811"/>
    <w:rsid w:val="00D66903"/>
    <w:rsid w:val="00D7197E"/>
    <w:rsid w:val="00D81C22"/>
    <w:rsid w:val="00DC0DCD"/>
    <w:rsid w:val="00DC60EF"/>
    <w:rsid w:val="00DE0456"/>
    <w:rsid w:val="00E0202C"/>
    <w:rsid w:val="00E02243"/>
    <w:rsid w:val="00E1447E"/>
    <w:rsid w:val="00E1670E"/>
    <w:rsid w:val="00E31BA5"/>
    <w:rsid w:val="00E35887"/>
    <w:rsid w:val="00E4630E"/>
    <w:rsid w:val="00E5603B"/>
    <w:rsid w:val="00E605D1"/>
    <w:rsid w:val="00E61FBC"/>
    <w:rsid w:val="00E63D18"/>
    <w:rsid w:val="00E71BA2"/>
    <w:rsid w:val="00E729AF"/>
    <w:rsid w:val="00E8066B"/>
    <w:rsid w:val="00E85724"/>
    <w:rsid w:val="00EB1532"/>
    <w:rsid w:val="00EB5A3B"/>
    <w:rsid w:val="00EB74C7"/>
    <w:rsid w:val="00EE4471"/>
    <w:rsid w:val="00EE5318"/>
    <w:rsid w:val="00EF3529"/>
    <w:rsid w:val="00EF7A4E"/>
    <w:rsid w:val="00F17FB5"/>
    <w:rsid w:val="00F208C7"/>
    <w:rsid w:val="00F20B18"/>
    <w:rsid w:val="00F27D10"/>
    <w:rsid w:val="00F4088F"/>
    <w:rsid w:val="00F50944"/>
    <w:rsid w:val="00F86BEB"/>
    <w:rsid w:val="00F946C4"/>
    <w:rsid w:val="00FB5D2B"/>
    <w:rsid w:val="00FE554A"/>
    <w:rsid w:val="03C44004"/>
    <w:rsid w:val="6E9A1DDA"/>
    <w:rsid w:val="6F3911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478D"/>
  <w15:docId w15:val="{5A319565-E8AC-4B8A-A44E-2DCBBE98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rFonts w:eastAsiaTheme="minorEastAsia"/>
      <w:sz w:val="22"/>
      <w:szCs w:val="22"/>
    </w:rPr>
  </w:style>
  <w:style w:type="paragraph" w:styleId="1">
    <w:name w:val="heading 1"/>
    <w:basedOn w:val="a1"/>
    <w:next w:val="a1"/>
    <w:qFormat/>
    <w:pPr>
      <w:keepNext/>
      <w:jc w:val="center"/>
      <w:outlineLvl w:val="0"/>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qFormat/>
    <w:rPr>
      <w:color w:val="0000FF" w:themeColor="hyperlink"/>
      <w:u w:val="single"/>
    </w:rPr>
  </w:style>
  <w:style w:type="paragraph" w:styleId="a6">
    <w:name w:val="Balloon Text"/>
    <w:basedOn w:val="a1"/>
    <w:link w:val="a7"/>
    <w:uiPriority w:val="99"/>
    <w:semiHidden/>
    <w:unhideWhenUsed/>
    <w:qFormat/>
    <w:pPr>
      <w:spacing w:after="0" w:line="240" w:lineRule="auto"/>
    </w:pPr>
    <w:rPr>
      <w:rFonts w:ascii="Tahoma" w:hAnsi="Tahoma" w:cs="Tahoma"/>
      <w:sz w:val="16"/>
      <w:szCs w:val="16"/>
    </w:rPr>
  </w:style>
  <w:style w:type="paragraph" w:styleId="a8">
    <w:name w:val="Normal (Web)"/>
    <w:basedOn w:val="a1"/>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Абзац станд."/>
    <w:basedOn w:val="a1"/>
    <w:link w:val="aa"/>
    <w:qFormat/>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a">
    <w:name w:val="Абзац станд. Знак"/>
    <w:basedOn w:val="a2"/>
    <w:link w:val="a9"/>
    <w:qFormat/>
    <w:rPr>
      <w:rFonts w:ascii="Times New Roman" w:hAnsi="Times New Roman"/>
      <w:sz w:val="28"/>
      <w:szCs w:val="28"/>
    </w:rPr>
  </w:style>
  <w:style w:type="paragraph" w:customStyle="1" w:styleId="a">
    <w:name w:val="Нумерация без абз."/>
    <w:basedOn w:val="a9"/>
    <w:link w:val="ab"/>
    <w:qFormat/>
    <w:pPr>
      <w:numPr>
        <w:numId w:val="1"/>
      </w:numPr>
      <w:tabs>
        <w:tab w:val="left" w:pos="426"/>
      </w:tabs>
      <w:ind w:left="0" w:firstLine="0"/>
    </w:pPr>
  </w:style>
  <w:style w:type="character" w:customStyle="1" w:styleId="ab">
    <w:name w:val="Нумерация без абз. Знак"/>
    <w:basedOn w:val="aa"/>
    <w:link w:val="a"/>
    <w:rPr>
      <w:rFonts w:ascii="Times New Roman" w:hAnsi="Times New Roman"/>
      <w:sz w:val="28"/>
      <w:szCs w:val="28"/>
    </w:rPr>
  </w:style>
  <w:style w:type="paragraph" w:customStyle="1" w:styleId="ac">
    <w:name w:val="Нумерация с абз."/>
    <w:basedOn w:val="a"/>
    <w:link w:val="ad"/>
    <w:qFormat/>
    <w:pPr>
      <w:numPr>
        <w:numId w:val="0"/>
      </w:numPr>
      <w:tabs>
        <w:tab w:val="left" w:pos="1134"/>
      </w:tabs>
      <w:ind w:firstLine="709"/>
    </w:pPr>
  </w:style>
  <w:style w:type="character" w:customStyle="1" w:styleId="ad">
    <w:name w:val="Нумерация с абз. Знак"/>
    <w:basedOn w:val="ab"/>
    <w:link w:val="ac"/>
    <w:qFormat/>
    <w:rPr>
      <w:rFonts w:ascii="Times New Roman" w:hAnsi="Times New Roman"/>
      <w:sz w:val="28"/>
      <w:szCs w:val="28"/>
    </w:rPr>
  </w:style>
  <w:style w:type="paragraph" w:customStyle="1" w:styleId="a0">
    <w:name w:val="Нумерация с абзацем"/>
    <w:basedOn w:val="ae"/>
    <w:link w:val="af"/>
    <w:qFormat/>
    <w:pPr>
      <w:numPr>
        <w:numId w:val="2"/>
      </w:numPr>
      <w:tabs>
        <w:tab w:val="left" w:pos="1134"/>
      </w:tabs>
      <w:ind w:left="0" w:firstLine="709"/>
      <w:jc w:val="both"/>
    </w:pPr>
  </w:style>
  <w:style w:type="paragraph" w:styleId="ae">
    <w:name w:val="List Paragraph"/>
    <w:basedOn w:val="a1"/>
    <w:uiPriority w:val="34"/>
    <w:qFormat/>
    <w:pPr>
      <w:spacing w:after="0" w:line="240" w:lineRule="auto"/>
      <w:ind w:left="720"/>
      <w:contextualSpacing/>
    </w:pPr>
    <w:rPr>
      <w:rFonts w:ascii="Times New Roman" w:eastAsia="Times New Roman" w:hAnsi="Times New Roman" w:cs="Times New Roman"/>
      <w:sz w:val="28"/>
      <w:szCs w:val="20"/>
    </w:rPr>
  </w:style>
  <w:style w:type="character" w:customStyle="1" w:styleId="af">
    <w:name w:val="Нумерация с абзацем Знак"/>
    <w:basedOn w:val="a2"/>
    <w:link w:val="a0"/>
    <w:qFormat/>
    <w:rPr>
      <w:rFonts w:ascii="Times New Roman" w:hAnsi="Times New Roman" w:cs="Times New Roman"/>
      <w:sz w:val="28"/>
      <w:szCs w:val="20"/>
      <w:lang w:eastAsia="ru-RU"/>
    </w:rPr>
  </w:style>
  <w:style w:type="character" w:customStyle="1" w:styleId="a7">
    <w:name w:val="Текст выноски Знак"/>
    <w:basedOn w:val="a2"/>
    <w:link w:val="a6"/>
    <w:uiPriority w:val="99"/>
    <w:semiHidden/>
    <w:rPr>
      <w:rFonts w:ascii="Tahoma" w:eastAsiaTheme="minorEastAsia" w:hAnsi="Tahoma" w:cs="Tahoma"/>
      <w:sz w:val="16"/>
      <w:szCs w:val="16"/>
      <w:lang w:eastAsia="ru-RU"/>
    </w:rPr>
  </w:style>
  <w:style w:type="paragraph" w:customStyle="1" w:styleId="af0">
    <w:name w:val="Знак Знак Знак Знак"/>
    <w:basedOn w:val="a1"/>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qFormat/>
    <w:pPr>
      <w:widowControl w:val="0"/>
      <w:autoSpaceDE w:val="0"/>
      <w:autoSpaceDN w:val="0"/>
    </w:pPr>
    <w:rPr>
      <w:rFonts w:ascii="Calibri" w:eastAsia="Calibri" w:hAnsi="Calibri" w:cs="Calibri"/>
      <w:b/>
      <w:sz w:val="22"/>
    </w:rPr>
  </w:style>
  <w:style w:type="paragraph" w:customStyle="1" w:styleId="ConsPlusNormal">
    <w:name w:val="ConsPlusNormal"/>
    <w:pPr>
      <w:widowControl w:val="0"/>
      <w:autoSpaceDE w:val="0"/>
      <w:autoSpaceDN w:val="0"/>
    </w:pPr>
    <w:rPr>
      <w:rFonts w:ascii="Calibri" w:eastAsia="Calibri" w:hAnsi="Calibri" w:cs="Calibri"/>
      <w:sz w:val="22"/>
    </w:rPr>
  </w:style>
  <w:style w:type="paragraph" w:customStyle="1" w:styleId="ConsTitle">
    <w:name w:val="ConsTitle"/>
    <w:qFormat/>
    <w:pPr>
      <w:widowControl w:val="0"/>
      <w:autoSpaceDE w:val="0"/>
      <w:autoSpaceDN w:val="0"/>
      <w:adjustRightInd w:val="0"/>
      <w:ind w:right="19772"/>
    </w:pPr>
    <w:rPr>
      <w:rFonts w:ascii="Arial" w:hAnsi="Arial" w:cs="Arial"/>
      <w:b/>
      <w:bCs/>
      <w:sz w:val="16"/>
      <w:szCs w:val="16"/>
      <w:lang w:eastAsia="en-US"/>
    </w:rPr>
  </w:style>
  <w:style w:type="paragraph" w:styleId="af1">
    <w:name w:val="No Spacing"/>
    <w:link w:val="af2"/>
    <w:uiPriority w:val="1"/>
    <w:qFormat/>
    <w:rPr>
      <w:rFonts w:ascii="Times New Roman" w:hAnsi="Times New Roman" w:cs="Times New Roman"/>
      <w:sz w:val="24"/>
      <w:szCs w:val="24"/>
    </w:rPr>
  </w:style>
  <w:style w:type="character" w:customStyle="1" w:styleId="af2">
    <w:name w:val="Без интервала Знак"/>
    <w:link w:val="af1"/>
    <w:rPr>
      <w:rFonts w:ascii="Times New Roman" w:hAnsi="Times New Roman" w:cs="Times New Roman"/>
      <w:sz w:val="24"/>
      <w:szCs w:val="24"/>
      <w:lang w:eastAsia="ru-RU"/>
    </w:rPr>
  </w:style>
  <w:style w:type="paragraph" w:customStyle="1" w:styleId="listparagraph">
    <w:name w:val="listparagraph"/>
    <w:basedOn w:val="a1"/>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qFormat/>
    <w:pPr>
      <w:suppressAutoHyphens/>
    </w:pPr>
    <w:rPr>
      <w:rFonts w:ascii="Arial" w:eastAsia="Arial" w:hAnsi="Arial" w:cs="Tahoma"/>
      <w:kern w:val="1"/>
      <w:szCs w:val="24"/>
      <w:lang w:eastAsia="zh-CN" w:bidi="hi-IN"/>
    </w:rPr>
  </w:style>
  <w:style w:type="paragraph" w:customStyle="1" w:styleId="10">
    <w:name w:val="Текст1"/>
    <w:basedOn w:val="a1"/>
    <w:qFormat/>
    <w:pPr>
      <w:suppressAutoHyphens/>
    </w:pPr>
    <w:rPr>
      <w:rFonts w:ascii="Courier New" w:hAnsi="Courier New" w:cs="Courier New"/>
      <w:lang w:eastAsia="ar-SA"/>
    </w:rPr>
  </w:style>
  <w:style w:type="character" w:customStyle="1" w:styleId="apple-converted-space">
    <w:name w:val="apple-converted-space"/>
    <w:basedOn w:val="a2"/>
    <w:rsid w:val="0028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main?base=RLAW206;n=23430;fld=134" TargetMode="External"/><Relationship Id="rId18" Type="http://schemas.openxmlformats.org/officeDocument/2006/relationships/hyperlink" Target="consultantplus://offline/ref=BFC4A19F064AA876BAB71A53C6ABC69C8F19124A3847DC1ECA44B280DFA23E578F452280A4A87F91FCDB9AEEE7MDnE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FC757B94ECFB43B0619936C2FC538E59734210147CBC96841504BC0A8AF4CA376D22D77B9902301557282612E4bF06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BFC4A19F064AA876BAB71A53C6ABC69C8F191140324CDC1ECA44B280DFA23E578F452280A4A87F91FCDB9AEEE7MDnE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83A035FACF0AAEBDF93AA75657BA446930A0AD1475C6A11676CD069DEFF7A5D634708F96EA5E0976B26A887B80h1F2O" TargetMode="External"/><Relationship Id="rId20" Type="http://schemas.openxmlformats.org/officeDocument/2006/relationships/hyperlink" Target="consultantplus://offline/ref=559A1DDFC084FF11CFA701B88632BF081A96DCA2B824557A34B2AB518CEC121F25C196AF7A3B48BE8D791F59E9W7sA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FC757B94ECFB43B0619936C2FC538E59734210187CB496841504BC0A8AF4CA376D22D77B9902301557282612E4bF06H" TargetMode="External"/><Relationship Id="rId5" Type="http://schemas.openxmlformats.org/officeDocument/2006/relationships/customXml" Target="../customXml/item5.xml"/><Relationship Id="rId15" Type="http://schemas.openxmlformats.org/officeDocument/2006/relationships/hyperlink" Target="consultantplus://offline/ref=706557356161AAF3938123594DF1E42AD90364CF1726F5C8BABB2754D78117A24D33C338F1BA6DE226D7F29CFDo1jCH" TargetMode="External"/><Relationship Id="rId23" Type="http://schemas.openxmlformats.org/officeDocument/2006/relationships/hyperlink" Target="consultantplus://offline/ref=FC757B94ECFB43B0619936C2FC538E59744A16197BB796841504BC0A8AF4CA376D22D77B9902301557282612E4bF06H" TargetMode="External"/><Relationship Id="rId10" Type="http://schemas.openxmlformats.org/officeDocument/2006/relationships/webSettings" Target="webSettings.xml"/><Relationship Id="rId19" Type="http://schemas.openxmlformats.org/officeDocument/2006/relationships/hyperlink" Target="consultantplus://offline/ref=BFC4A19F064AA876BAB71A53C6ABC69C8811174D3547DC1ECA44B280DFA23E578F452280A4A87F91FCDB9AEEE7MDnE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706557356161AAF3938123594DF1E42AD90367C51D2DF5C8BABB2754D78117A24D33C338F1BA6DE226D7F29CFDo1jCH" TargetMode="External"/><Relationship Id="rId22" Type="http://schemas.openxmlformats.org/officeDocument/2006/relationships/hyperlink" Target="consultantplus://offline/ref=FC757B94ECFB43B0619936C2FC538E597342131E76B796841504BC0A8AF4CA376D22D77B9902301557282612E4bF0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предоставления земельных участков, находящихся в собственности Чендемеровского сельского поселения</_x041e__x043f__x0438__x0441__x0430__x043d__x0438__x0435_>
    <_x041f__x0430__x043f__x043a__x0430_ xmlns="b7ccc045-9b18-41fb-8622-ee043346ce62">Решения</_x041f__x0430__x043f__x043a__x0430_>
    <_dlc_DocId xmlns="57504d04-691e-4fc4-8f09-4f19fdbe90f6">XXJ7TYMEEKJ2-2610-498</_dlc_DocId>
    <_dlc_DocIdUrl xmlns="57504d04-691e-4fc4-8f09-4f19fdbe90f6">
      <Url>https://vip.gov.mari.ru/sernur/chsp/_layouts/DocIdRedir.aspx?ID=XXJ7TYMEEKJ2-2610-498</Url>
      <Description>XXJ7TYMEEKJ2-2610-498</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fbb510a7c5568e95ed80d9e6cd0f661b">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af91429470353815b146ff4cfcfe21a7"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5B4E3-9F3A-4F99-8658-59D978E39F19}">
  <ds:schemaRefs>
    <ds:schemaRef ds:uri="http://schemas.microsoft.com/office/2006/metadata/properties"/>
    <ds:schemaRef ds:uri="http://schemas.microsoft.com/office/infopath/2007/PartnerControls"/>
    <ds:schemaRef ds:uri="6d7c22ec-c6a4-4777-88aa-bc3c76ac660e"/>
    <ds:schemaRef ds:uri="b7ccc045-9b18-41fb-8622-ee043346ce62"/>
    <ds:schemaRef ds:uri="57504d04-691e-4fc4-8f09-4f19fdbe90f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CF974FC-C970-4957-BAF3-EA32ABC9BED7}">
  <ds:schemaRefs>
    <ds:schemaRef ds:uri="http://schemas.microsoft.com/sharepoint/events"/>
  </ds:schemaRefs>
</ds:datastoreItem>
</file>

<file path=customXml/itemProps4.xml><?xml version="1.0" encoding="utf-8"?>
<ds:datastoreItem xmlns:ds="http://schemas.openxmlformats.org/officeDocument/2006/customXml" ds:itemID="{F3E9A5A5-6440-423C-BB49-BC967AEDC805}">
  <ds:schemaRefs>
    <ds:schemaRef ds:uri="http://schemas.microsoft.com/sharepoint/v3/contenttype/forms"/>
  </ds:schemaRefs>
</ds:datastoreItem>
</file>

<file path=customXml/itemProps5.xml><?xml version="1.0" encoding="utf-8"?>
<ds:datastoreItem xmlns:ds="http://schemas.openxmlformats.org/officeDocument/2006/customXml" ds:itemID="{83F517ED-9C1E-4625-8910-38BD80A55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b7ccc045-9b18-41fb-8622-ee043346c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F96A54-9D99-4A45-AF5A-FA08D5C2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11640</Words>
  <Characters>66348</Characters>
  <Application>Microsoft Office Word</Application>
  <DocSecurity>0</DocSecurity>
  <Lines>552</Lines>
  <Paragraphs>155</Paragraphs>
  <ScaleCrop>false</ScaleCrop>
  <Company/>
  <LinksUpToDate>false</LinksUpToDate>
  <CharactersWithSpaces>77833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27.09.2021 № 161</dc:title>
  <dc:creator>Admin</dc:creator>
  <cp:lastModifiedBy>Надежда</cp:lastModifiedBy>
  <cp:revision>9</cp:revision>
  <cp:lastPrinted>2021-09-27T10:33:00Z</cp:lastPrinted>
  <dcterms:created xsi:type="dcterms:W3CDTF">2021-09-27T13:25:00Z</dcterms:created>
  <dcterms:modified xsi:type="dcterms:W3CDTF">2023-03-09T05:17:00Z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54855c81-859c-487b-8f55-8d3dd061561a</vt:lpwstr>
  </property>
  <property fmtid="{D5CDD505-2E9C-101B-9397-08002B2CF9AE}" pid="4" name="KSOProductBuildVer">
    <vt:lpwstr>1049-11.2.0.10445</vt:lpwstr>
  </property>
  <property fmtid="{D5CDD505-2E9C-101B-9397-08002B2CF9AE}" pid="5" name="ICV">
    <vt:lpwstr>A1BF318B332A410C8A08C7C433CEF4D5</vt:lpwstr>
  </property>
</Properties>
</file>