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AB2B07" w:rsidTr="00AB2B07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AB2B07" w:rsidRDefault="00AB2B07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AB2B07" w:rsidRDefault="00AB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AB2B07" w:rsidRDefault="00AB2B07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AB2B07" w:rsidRDefault="00AB2B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AB2B07" w:rsidRDefault="00AB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AB2B07" w:rsidRDefault="00AB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9130" cy="692150"/>
                  <wp:effectExtent l="19050" t="0" r="762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69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AB2B07" w:rsidRDefault="00AB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AB2B07" w:rsidRDefault="00AB2B07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AB2B07" w:rsidRDefault="00AB2B07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AB2B07" w:rsidRDefault="00AB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AB2B07" w:rsidTr="00AB2B07">
        <w:trPr>
          <w:trHeight w:val="366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B2B07" w:rsidRDefault="00AB2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AB2B07" w:rsidRDefault="00AB2B07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AB2B07" w:rsidRDefault="00AB2B07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AB2B07" w:rsidRDefault="00AB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AB2B07" w:rsidRDefault="00AB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B2B07" w:rsidRDefault="00AB2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AB2B07" w:rsidRDefault="00AB2B07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AB2B07" w:rsidRDefault="00AB2B07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AB2B07" w:rsidRDefault="00AB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AE4460" w:rsidRDefault="00AE4460"/>
    <w:p w:rsidR="00AB2B07" w:rsidRDefault="00AB2B07" w:rsidP="00AB2B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B2B07" w:rsidRPr="00AB2B07" w:rsidRDefault="00AB2B07" w:rsidP="00AB2B07">
      <w:pPr>
        <w:pStyle w:val="7"/>
        <w:tabs>
          <w:tab w:val="left" w:pos="708"/>
        </w:tabs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№ 7 от «30» января 2023 года </w:t>
      </w:r>
    </w:p>
    <w:p w:rsidR="00AB2B07" w:rsidRPr="00A73B86" w:rsidRDefault="00AB2B07" w:rsidP="00AB2B07">
      <w:pPr>
        <w:rPr>
          <w:lang w:eastAsia="en-US"/>
        </w:rPr>
      </w:pPr>
    </w:p>
    <w:p w:rsidR="00AB2B07" w:rsidRPr="00C57382" w:rsidRDefault="00AB2B07" w:rsidP="00AB2B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573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 создании мест накопления отработанных ртутьсодержащих ламп и порядке информирования потребителей о расположении таких мест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Шиньшинского</w:t>
      </w:r>
      <w:proofErr w:type="spellEnd"/>
      <w:r w:rsidRPr="00C573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сельского поселения </w:t>
      </w:r>
    </w:p>
    <w:p w:rsidR="00AB2B07" w:rsidRPr="00F4209F" w:rsidRDefault="00AB2B07" w:rsidP="00AB2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2B07" w:rsidRPr="00C57382" w:rsidRDefault="00AB2B07" w:rsidP="00AB2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209F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F4209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24.06.1998 N 89-ФЗ «Об отходах производства и потребления», Федеральным законом от 30.03.1999 № 52-ФЗ «О санитарно-эпидемиологическом благополучии населения», постановлением Правительства Российской Федерации от 28.12.2020 № 2314 «Об утверждении Правил обращения с отходами производства и потребления в части осветительных устройств, электрических ламп, ненадлежащие</w:t>
      </w:r>
      <w:proofErr w:type="gramEnd"/>
      <w:r w:rsidRPr="00F4209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C573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Уставом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Шиньш</w:t>
      </w:r>
      <w:r w:rsidRPr="00C57382">
        <w:rPr>
          <w:rFonts w:ascii="Times New Roman" w:hAnsi="Times New Roman" w:cs="Times New Roman"/>
          <w:sz w:val="28"/>
          <w:szCs w:val="28"/>
          <w:shd w:val="clear" w:color="auto" w:fill="FFFFFF"/>
        </w:rPr>
        <w:t>инского</w:t>
      </w:r>
      <w:proofErr w:type="spellEnd"/>
      <w:r w:rsidRPr="00C573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Моркинского мун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иципального района Республики Ма</w:t>
      </w:r>
      <w:r w:rsidRPr="00C573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рий Эл,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Шиньшинская</w:t>
      </w:r>
      <w:proofErr w:type="spellEnd"/>
      <w:r w:rsidRPr="00C573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сельская  администрация ПОСТАНОВЛЯЕТ:</w:t>
      </w:r>
    </w:p>
    <w:p w:rsidR="00AB2B07" w:rsidRPr="00C57382" w:rsidRDefault="00AB2B07" w:rsidP="00AB2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     </w:t>
      </w:r>
      <w:r w:rsidRPr="00F4209F">
        <w:rPr>
          <w:rFonts w:ascii="Times New Roman" w:eastAsia="Times New Roman" w:hAnsi="Times New Roman" w:cs="Times New Roman"/>
          <w:color w:val="212121"/>
          <w:sz w:val="28"/>
          <w:szCs w:val="28"/>
        </w:rPr>
        <w:t>1.</w:t>
      </w:r>
      <w:r w:rsidRPr="00E2509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633A24">
        <w:rPr>
          <w:rFonts w:ascii="Times New Roman" w:hAnsi="Times New Roman"/>
          <w:sz w:val="28"/>
          <w:szCs w:val="28"/>
          <w:shd w:val="clear" w:color="auto" w:fill="FFFFFF"/>
        </w:rPr>
        <w:t>пределить места накопления отработанных ртутьсодержащих ламп, в том числе в случаях, когда организация таких мест накопления в соответствии с 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пунктом </w:t>
      </w:r>
      <w:hyperlink r:id="rId6" w:anchor="block_1004" w:history="1">
        <w:r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5</w:t>
        </w:r>
      </w:hyperlink>
      <w:r w:rsidRPr="00633A24">
        <w:t xml:space="preserve"> </w:t>
      </w:r>
      <w:r w:rsidRPr="00633A24">
        <w:rPr>
          <w:rFonts w:ascii="Times New Roman" w:hAnsi="Times New Roman"/>
          <w:sz w:val="28"/>
          <w:szCs w:val="28"/>
          <w:shd w:val="clear" w:color="auto" w:fill="FFFFFF"/>
        </w:rPr>
        <w:t>Правил 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r>
        <w:rPr>
          <w:rFonts w:ascii="Times New Roman" w:hAnsi="Times New Roman"/>
          <w:sz w:val="28"/>
          <w:szCs w:val="28"/>
          <w:shd w:val="clear" w:color="auto" w:fill="FFFFFF"/>
        </w:rPr>
        <w:t>, утвержденных</w:t>
      </w:r>
      <w:r w:rsidRPr="00633A2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33A24">
        <w:rPr>
          <w:rFonts w:ascii="Times New Roman" w:hAnsi="Times New Roman"/>
          <w:sz w:val="28"/>
          <w:szCs w:val="28"/>
        </w:rPr>
        <w:t>Постановлением Правитель</w:t>
      </w:r>
      <w:r>
        <w:rPr>
          <w:rFonts w:ascii="Times New Roman" w:hAnsi="Times New Roman"/>
          <w:sz w:val="28"/>
          <w:szCs w:val="28"/>
        </w:rPr>
        <w:t>ства Российской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Федерации от 28.12.</w:t>
      </w:r>
      <w:r w:rsidRPr="00633A24">
        <w:rPr>
          <w:rFonts w:ascii="Times New Roman" w:hAnsi="Times New Roman"/>
          <w:sz w:val="28"/>
          <w:szCs w:val="28"/>
        </w:rPr>
        <w:t>2020 № 2314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33A24">
        <w:rPr>
          <w:rFonts w:ascii="Times New Roman" w:hAnsi="Times New Roman"/>
          <w:sz w:val="28"/>
          <w:szCs w:val="28"/>
          <w:shd w:val="clear" w:color="auto" w:fill="FFFFFF"/>
        </w:rPr>
        <w:t xml:space="preserve">не представляется возможной в силу отсутствия в </w:t>
      </w:r>
      <w:r w:rsidRPr="00633A24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многоквартирных домах помещений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для организации мест накопления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r w:rsidRPr="00C57382">
        <w:rPr>
          <w:rFonts w:ascii="Times New Roman" w:eastAsia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AB2B07" w:rsidRPr="00C57382" w:rsidRDefault="00AB2B07" w:rsidP="00AB2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382">
        <w:rPr>
          <w:rFonts w:ascii="Times New Roman" w:eastAsia="Times New Roman" w:hAnsi="Times New Roman" w:cs="Times New Roman"/>
          <w:sz w:val="28"/>
          <w:szCs w:val="28"/>
        </w:rPr>
        <w:t xml:space="preserve">         2. </w:t>
      </w:r>
      <w:proofErr w:type="gramStart"/>
      <w:r w:rsidRPr="00C57382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потребителей ртутьсодержащих ламп о расположении мест накопления отработанных ртутьсодержащих ламп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Шиньш</w:t>
      </w:r>
      <w:r w:rsidRPr="00C57382">
        <w:rPr>
          <w:rFonts w:ascii="Times New Roman" w:hAnsi="Times New Roman" w:cs="Times New Roman"/>
          <w:sz w:val="28"/>
          <w:szCs w:val="28"/>
          <w:shd w:val="clear" w:color="auto" w:fill="FFFFFF"/>
        </w:rPr>
        <w:t>инского</w:t>
      </w:r>
      <w:proofErr w:type="spellEnd"/>
      <w:r w:rsidRPr="00C5738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осуществляется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Шиньш</w:t>
      </w:r>
      <w:r w:rsidRPr="00C57382">
        <w:rPr>
          <w:rFonts w:ascii="Times New Roman" w:eastAsia="Times New Roman" w:hAnsi="Times New Roman" w:cs="Times New Roman"/>
          <w:sz w:val="28"/>
          <w:szCs w:val="28"/>
        </w:rPr>
        <w:t>инской</w:t>
      </w:r>
      <w:proofErr w:type="spellEnd"/>
      <w:r w:rsidRPr="00C57382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администрацией посредством размещения указанных мест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7382">
        <w:rPr>
          <w:rFonts w:ascii="Times New Roman" w:hAnsi="Times New Roman"/>
          <w:sz w:val="28"/>
          <w:szCs w:val="28"/>
        </w:rPr>
        <w:t xml:space="preserve"> </w:t>
      </w:r>
      <w:r w:rsidRPr="00C57382">
        <w:rPr>
          <w:rFonts w:ascii="Times New Roman" w:eastAsia="Times New Roman" w:hAnsi="Times New Roman" w:cs="Times New Roman"/>
          <w:sz w:val="28"/>
          <w:szCs w:val="28"/>
        </w:rPr>
        <w:t>на официальном интернет</w:t>
      </w:r>
      <w:r w:rsidRPr="00C57382">
        <w:rPr>
          <w:rFonts w:ascii="Times New Roman" w:hAnsi="Times New Roman"/>
          <w:sz w:val="28"/>
          <w:szCs w:val="28"/>
        </w:rPr>
        <w:t xml:space="preserve"> </w:t>
      </w:r>
      <w:r w:rsidRPr="00C5738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57382">
        <w:rPr>
          <w:rFonts w:ascii="Times New Roman" w:hAnsi="Times New Roman"/>
          <w:sz w:val="28"/>
          <w:szCs w:val="28"/>
        </w:rPr>
        <w:t xml:space="preserve"> </w:t>
      </w:r>
      <w:r w:rsidRPr="00C57382">
        <w:rPr>
          <w:rFonts w:ascii="Times New Roman" w:eastAsia="Times New Roman" w:hAnsi="Times New Roman" w:cs="Times New Roman"/>
          <w:sz w:val="28"/>
          <w:szCs w:val="28"/>
        </w:rPr>
        <w:t xml:space="preserve">портале Республики Марий Эл, </w:t>
      </w:r>
      <w:proofErr w:type="gramEnd"/>
    </w:p>
    <w:p w:rsidR="00AB2B07" w:rsidRPr="00A73B86" w:rsidRDefault="00AB2B07" w:rsidP="00C360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</w:r>
      <w:r w:rsidRPr="00C57382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A73B86">
        <w:rPr>
          <w:rFonts w:ascii="Times New Roman" w:hAnsi="Times New Roman" w:cs="Times New Roman"/>
          <w:sz w:val="28"/>
          <w:szCs w:val="28"/>
        </w:rPr>
        <w:t xml:space="preserve"> </w:t>
      </w:r>
      <w:r w:rsidRPr="00A73B86"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Обнародовать настоящее постановление и разместить в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 w:rsidRPr="00A73B86">
        <w:rPr>
          <w:rFonts w:ascii="Times New Roman" w:hAnsi="Times New Roman" w:cs="Times New Roman"/>
          <w:color w:val="000000"/>
          <w:sz w:val="28"/>
          <w:szCs w:val="28"/>
          <w:lang w:val="en-US"/>
        </w:rPr>
        <w:t>mari</w:t>
      </w:r>
      <w:proofErr w:type="spellEnd"/>
      <w:r w:rsidRPr="00A73B8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73B86">
        <w:rPr>
          <w:rFonts w:ascii="Times New Roman" w:hAnsi="Times New Roman" w:cs="Times New Roman"/>
          <w:color w:val="000000"/>
          <w:sz w:val="28"/>
          <w:szCs w:val="28"/>
          <w:lang w:val="en-US"/>
        </w:rPr>
        <w:t>el</w:t>
      </w:r>
      <w:r w:rsidRPr="00A73B8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A73B86">
        <w:rPr>
          <w:rFonts w:ascii="Times New Roman" w:hAnsi="Times New Roman" w:cs="Times New Roman"/>
          <w:color w:val="000000"/>
          <w:sz w:val="28"/>
          <w:szCs w:val="28"/>
          <w:lang w:val="en-US"/>
        </w:rPr>
        <w:t>gov</w:t>
      </w:r>
      <w:proofErr w:type="spellEnd"/>
      <w:r w:rsidRPr="00A73B8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A73B86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A73B86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AB2B07" w:rsidRPr="00A73B86" w:rsidRDefault="00AB2B07" w:rsidP="00AB2B07">
      <w:pPr>
        <w:pStyle w:val="1"/>
        <w:tabs>
          <w:tab w:val="left" w:pos="927"/>
        </w:tabs>
        <w:spacing w:line="240" w:lineRule="auto"/>
        <w:jc w:val="both"/>
        <w:rPr>
          <w:rFonts w:eastAsia="Times New Roman" w:cs="Times New Roman"/>
          <w:sz w:val="28"/>
        </w:rPr>
      </w:pPr>
      <w:r w:rsidRPr="00A73B86">
        <w:rPr>
          <w:rFonts w:eastAsia="Times New Roman" w:cs="Times New Roman"/>
          <w:sz w:val="28"/>
        </w:rPr>
        <w:t xml:space="preserve">      </w:t>
      </w:r>
      <w:r>
        <w:rPr>
          <w:rFonts w:eastAsia="Times New Roman" w:cs="Times New Roman"/>
          <w:sz w:val="28"/>
        </w:rPr>
        <w:t xml:space="preserve">    5</w:t>
      </w:r>
      <w:r w:rsidRPr="00A73B86">
        <w:rPr>
          <w:rFonts w:eastAsia="Times New Roman" w:cs="Times New Roman"/>
          <w:sz w:val="28"/>
        </w:rPr>
        <w:t xml:space="preserve">. </w:t>
      </w:r>
      <w:proofErr w:type="gramStart"/>
      <w:r w:rsidRPr="00A73B86">
        <w:rPr>
          <w:rFonts w:eastAsia="Times New Roman" w:cs="Times New Roman"/>
          <w:sz w:val="28"/>
        </w:rPr>
        <w:t>Контроль за</w:t>
      </w:r>
      <w:proofErr w:type="gramEnd"/>
      <w:r w:rsidRPr="00A73B86">
        <w:rPr>
          <w:rFonts w:eastAsia="Times New Roman" w:cs="Times New Roman"/>
          <w:sz w:val="28"/>
        </w:rPr>
        <w:t xml:space="preserve">  исполнением настоящего постановления оставляю за собой.</w:t>
      </w:r>
    </w:p>
    <w:p w:rsidR="00AB2B07" w:rsidRPr="00A73B86" w:rsidRDefault="00AB2B07" w:rsidP="00AB2B07">
      <w:pPr>
        <w:pStyle w:val="1"/>
        <w:spacing w:line="240" w:lineRule="auto"/>
        <w:jc w:val="both"/>
        <w:rPr>
          <w:rFonts w:cs="Times New Roman"/>
          <w:sz w:val="28"/>
        </w:rPr>
      </w:pPr>
    </w:p>
    <w:p w:rsidR="00AB2B07" w:rsidRDefault="00AB2B07" w:rsidP="00AB2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B8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B2B07" w:rsidRPr="00A73B86" w:rsidRDefault="00C360FF" w:rsidP="00AB2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</w:t>
      </w:r>
      <w:r w:rsidR="00AB2B07" w:rsidRPr="00A73B86">
        <w:rPr>
          <w:rFonts w:ascii="Times New Roman" w:hAnsi="Times New Roman" w:cs="Times New Roman"/>
          <w:sz w:val="28"/>
          <w:szCs w:val="28"/>
        </w:rPr>
        <w:t>инской</w:t>
      </w:r>
      <w:proofErr w:type="spellEnd"/>
    </w:p>
    <w:p w:rsidR="00AB2B07" w:rsidRPr="00A73B86" w:rsidRDefault="00AB2B07" w:rsidP="00AB2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B86">
        <w:rPr>
          <w:rFonts w:ascii="Times New Roman" w:hAnsi="Times New Roman" w:cs="Times New Roman"/>
          <w:sz w:val="28"/>
          <w:szCs w:val="28"/>
        </w:rPr>
        <w:t xml:space="preserve">сельской администрации   </w:t>
      </w:r>
      <w:r w:rsidRPr="00A73B86">
        <w:rPr>
          <w:rFonts w:ascii="Times New Roman" w:hAnsi="Times New Roman" w:cs="Times New Roman"/>
          <w:sz w:val="28"/>
          <w:szCs w:val="28"/>
        </w:rPr>
        <w:tab/>
      </w:r>
      <w:r w:rsidRPr="00A73B86">
        <w:rPr>
          <w:rFonts w:ascii="Times New Roman" w:hAnsi="Times New Roman" w:cs="Times New Roman"/>
          <w:sz w:val="28"/>
          <w:szCs w:val="28"/>
        </w:rPr>
        <w:tab/>
      </w:r>
      <w:r w:rsidRPr="00A73B8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360FF">
        <w:rPr>
          <w:rFonts w:ascii="Times New Roman" w:hAnsi="Times New Roman" w:cs="Times New Roman"/>
          <w:sz w:val="28"/>
          <w:szCs w:val="28"/>
        </w:rPr>
        <w:t xml:space="preserve">            П.С.Иванова</w:t>
      </w:r>
    </w:p>
    <w:p w:rsidR="00AB2B07" w:rsidRDefault="00AB2B07" w:rsidP="00AB2B07">
      <w:pPr>
        <w:spacing w:before="100" w:after="0" w:line="100" w:lineRule="atLeast"/>
        <w:jc w:val="right"/>
        <w:rPr>
          <w:rFonts w:ascii="Calibri" w:hAnsi="Calibri"/>
        </w:rPr>
      </w:pPr>
    </w:p>
    <w:p w:rsidR="00AB2B07" w:rsidRDefault="00AB2B07" w:rsidP="00AB2B07">
      <w:pPr>
        <w:spacing w:before="100" w:after="0" w:line="100" w:lineRule="atLeast"/>
        <w:jc w:val="right"/>
        <w:rPr>
          <w:rFonts w:ascii="Calibri" w:hAnsi="Calibri"/>
        </w:rPr>
      </w:pPr>
    </w:p>
    <w:p w:rsidR="00AB2B07" w:rsidRDefault="00AB2B07" w:rsidP="00AB2B07">
      <w:pPr>
        <w:spacing w:before="100" w:after="0" w:line="100" w:lineRule="atLeast"/>
        <w:jc w:val="right"/>
        <w:rPr>
          <w:rFonts w:ascii="Calibri" w:hAnsi="Calibri"/>
        </w:rPr>
      </w:pPr>
    </w:p>
    <w:p w:rsidR="00AB2B07" w:rsidRDefault="00AB2B07" w:rsidP="00AB2B07">
      <w:pPr>
        <w:spacing w:before="100" w:after="0" w:line="100" w:lineRule="atLeast"/>
        <w:jc w:val="right"/>
        <w:rPr>
          <w:rFonts w:ascii="Calibri" w:hAnsi="Calibri"/>
        </w:rPr>
      </w:pPr>
    </w:p>
    <w:p w:rsidR="00AB2B07" w:rsidRDefault="00AB2B07" w:rsidP="00AB2B07">
      <w:pPr>
        <w:spacing w:before="100" w:after="0" w:line="100" w:lineRule="atLeast"/>
        <w:jc w:val="right"/>
        <w:rPr>
          <w:rFonts w:ascii="Calibri" w:hAnsi="Calibri"/>
        </w:rPr>
      </w:pPr>
    </w:p>
    <w:p w:rsidR="00AB2B07" w:rsidRDefault="00AB2B07" w:rsidP="00AB2B07">
      <w:pPr>
        <w:spacing w:before="100" w:after="0" w:line="100" w:lineRule="atLeast"/>
        <w:jc w:val="right"/>
        <w:rPr>
          <w:rFonts w:ascii="Calibri" w:hAnsi="Calibri"/>
        </w:rPr>
      </w:pPr>
    </w:p>
    <w:p w:rsidR="00AB2B07" w:rsidRDefault="00AB2B07" w:rsidP="00AB2B07">
      <w:pPr>
        <w:spacing w:before="100" w:after="0" w:line="100" w:lineRule="atLeast"/>
        <w:jc w:val="right"/>
        <w:rPr>
          <w:rFonts w:ascii="Calibri" w:hAnsi="Calibri"/>
        </w:rPr>
      </w:pPr>
    </w:p>
    <w:p w:rsidR="00AB2B07" w:rsidRDefault="00AB2B07" w:rsidP="00AB2B07">
      <w:pPr>
        <w:spacing w:before="100" w:after="0" w:line="100" w:lineRule="atLeast"/>
        <w:jc w:val="right"/>
        <w:rPr>
          <w:rFonts w:ascii="Calibri" w:hAnsi="Calibri"/>
        </w:rPr>
      </w:pPr>
    </w:p>
    <w:p w:rsidR="00AB2B07" w:rsidRDefault="00AB2B07" w:rsidP="00AB2B07">
      <w:pPr>
        <w:spacing w:before="100" w:after="0" w:line="100" w:lineRule="atLeast"/>
        <w:jc w:val="right"/>
        <w:rPr>
          <w:rFonts w:ascii="Calibri" w:hAnsi="Calibri"/>
        </w:rPr>
      </w:pPr>
    </w:p>
    <w:p w:rsidR="00AB2B07" w:rsidRDefault="00AB2B07" w:rsidP="00AB2B07">
      <w:pPr>
        <w:spacing w:before="100" w:after="0" w:line="100" w:lineRule="atLeast"/>
        <w:jc w:val="right"/>
        <w:rPr>
          <w:rFonts w:ascii="Calibri" w:hAnsi="Calibri"/>
        </w:rPr>
      </w:pPr>
    </w:p>
    <w:p w:rsidR="00AB2B07" w:rsidRDefault="00AB2B07" w:rsidP="00AB2B07">
      <w:pPr>
        <w:spacing w:before="100" w:after="0" w:line="100" w:lineRule="atLeast"/>
        <w:jc w:val="right"/>
        <w:rPr>
          <w:rFonts w:ascii="Calibri" w:hAnsi="Calibri"/>
        </w:rPr>
      </w:pPr>
    </w:p>
    <w:p w:rsidR="00AB2B07" w:rsidRDefault="00AB2B07" w:rsidP="00AB2B07">
      <w:pPr>
        <w:spacing w:before="100" w:after="0" w:line="100" w:lineRule="atLeast"/>
        <w:jc w:val="right"/>
        <w:rPr>
          <w:rFonts w:ascii="Calibri" w:hAnsi="Calibri"/>
        </w:rPr>
      </w:pPr>
    </w:p>
    <w:p w:rsidR="00AB2B07" w:rsidRDefault="00AB2B07" w:rsidP="00AB2B07">
      <w:pPr>
        <w:spacing w:before="100" w:after="0" w:line="100" w:lineRule="atLeast"/>
        <w:jc w:val="right"/>
        <w:rPr>
          <w:rFonts w:ascii="Calibri" w:hAnsi="Calibri"/>
        </w:rPr>
      </w:pPr>
    </w:p>
    <w:p w:rsidR="00AB2B07" w:rsidRDefault="00AB2B07" w:rsidP="00AB2B07">
      <w:pPr>
        <w:spacing w:before="100" w:after="0" w:line="100" w:lineRule="atLeast"/>
        <w:jc w:val="right"/>
        <w:rPr>
          <w:rFonts w:ascii="Calibri" w:hAnsi="Calibri"/>
        </w:rPr>
      </w:pPr>
    </w:p>
    <w:p w:rsidR="00AB2B07" w:rsidRDefault="00AB2B07" w:rsidP="00AB2B07">
      <w:pPr>
        <w:spacing w:before="100" w:after="0" w:line="100" w:lineRule="atLeast"/>
        <w:jc w:val="right"/>
        <w:rPr>
          <w:rFonts w:ascii="Calibri" w:hAnsi="Calibri"/>
        </w:rPr>
      </w:pPr>
    </w:p>
    <w:p w:rsidR="00AB2B07" w:rsidRDefault="00AB2B07" w:rsidP="00AB2B07">
      <w:pPr>
        <w:spacing w:before="100" w:after="0" w:line="100" w:lineRule="atLeast"/>
        <w:jc w:val="right"/>
        <w:rPr>
          <w:rFonts w:ascii="Calibri" w:hAnsi="Calibri"/>
        </w:rPr>
      </w:pPr>
    </w:p>
    <w:p w:rsidR="00AB2B07" w:rsidRDefault="00AB2B07" w:rsidP="00AB2B07">
      <w:pPr>
        <w:spacing w:before="100" w:after="0" w:line="100" w:lineRule="atLeast"/>
        <w:jc w:val="right"/>
        <w:rPr>
          <w:rFonts w:ascii="Calibri" w:hAnsi="Calibri"/>
        </w:rPr>
      </w:pPr>
    </w:p>
    <w:p w:rsidR="00AB2B07" w:rsidRDefault="00AB2B07" w:rsidP="00AB2B07">
      <w:pPr>
        <w:spacing w:before="100" w:after="0" w:line="100" w:lineRule="atLeast"/>
        <w:jc w:val="right"/>
        <w:rPr>
          <w:rFonts w:ascii="Calibri" w:hAnsi="Calibri"/>
        </w:rPr>
      </w:pPr>
    </w:p>
    <w:p w:rsidR="00AB2B07" w:rsidRDefault="00AB2B07" w:rsidP="00AB2B07">
      <w:pPr>
        <w:spacing w:before="100" w:after="0" w:line="100" w:lineRule="atLeast"/>
        <w:jc w:val="right"/>
        <w:rPr>
          <w:rFonts w:ascii="Calibri" w:hAnsi="Calibri"/>
        </w:rPr>
      </w:pPr>
    </w:p>
    <w:p w:rsidR="00AB2B07" w:rsidRDefault="00AB2B07" w:rsidP="00AB2B07">
      <w:pPr>
        <w:spacing w:before="100" w:after="0" w:line="100" w:lineRule="atLeast"/>
        <w:jc w:val="right"/>
        <w:rPr>
          <w:rFonts w:ascii="Calibri" w:hAnsi="Calibri"/>
        </w:rPr>
      </w:pPr>
    </w:p>
    <w:p w:rsidR="00AB2B07" w:rsidRDefault="00AB2B07" w:rsidP="00AB2B07">
      <w:pPr>
        <w:spacing w:before="100" w:after="0" w:line="100" w:lineRule="atLeast"/>
        <w:jc w:val="right"/>
        <w:rPr>
          <w:rFonts w:ascii="Calibri" w:hAnsi="Calibri"/>
        </w:rPr>
      </w:pPr>
    </w:p>
    <w:p w:rsidR="00AB2B07" w:rsidRDefault="00AB2B07" w:rsidP="00AB2B07">
      <w:pPr>
        <w:spacing w:before="100" w:after="0" w:line="100" w:lineRule="atLeast"/>
        <w:jc w:val="right"/>
        <w:rPr>
          <w:rFonts w:ascii="Calibri" w:hAnsi="Calibri"/>
        </w:rPr>
      </w:pPr>
    </w:p>
    <w:p w:rsidR="00AB2B07" w:rsidRDefault="00AB2B07" w:rsidP="00AB2B07">
      <w:pPr>
        <w:spacing w:before="100" w:after="0" w:line="100" w:lineRule="atLeast"/>
        <w:jc w:val="right"/>
        <w:rPr>
          <w:rFonts w:ascii="Calibri" w:hAnsi="Calibri"/>
        </w:rPr>
      </w:pPr>
    </w:p>
    <w:p w:rsidR="00AB2B07" w:rsidRDefault="00AB2B07" w:rsidP="00AB2B07">
      <w:pPr>
        <w:spacing w:before="100" w:after="0" w:line="100" w:lineRule="atLeast"/>
        <w:jc w:val="right"/>
        <w:rPr>
          <w:rFonts w:ascii="Calibri" w:hAnsi="Calibri"/>
        </w:rPr>
      </w:pPr>
    </w:p>
    <w:p w:rsidR="00AB2B07" w:rsidRDefault="00AB2B07" w:rsidP="00AB2B07">
      <w:pPr>
        <w:spacing w:before="100" w:after="0" w:line="100" w:lineRule="atLeast"/>
        <w:jc w:val="right"/>
        <w:rPr>
          <w:rFonts w:ascii="Calibri" w:hAnsi="Calibri"/>
        </w:rPr>
      </w:pPr>
    </w:p>
    <w:p w:rsidR="00AB2B07" w:rsidRDefault="00AB2B07" w:rsidP="00AB2B07">
      <w:pPr>
        <w:spacing w:before="100" w:after="0" w:line="100" w:lineRule="atLeast"/>
        <w:jc w:val="right"/>
        <w:rPr>
          <w:rFonts w:ascii="Calibri" w:hAnsi="Calibri"/>
        </w:rPr>
      </w:pPr>
    </w:p>
    <w:p w:rsidR="00AB2B07" w:rsidRDefault="00AB2B07" w:rsidP="00AB2B07">
      <w:pPr>
        <w:spacing w:before="100" w:after="0" w:line="100" w:lineRule="atLeast"/>
        <w:jc w:val="right"/>
        <w:rPr>
          <w:rFonts w:ascii="Calibri" w:hAnsi="Calibri"/>
        </w:rPr>
      </w:pPr>
    </w:p>
    <w:p w:rsidR="00AB2B07" w:rsidRDefault="00AB2B07" w:rsidP="00AB2B07">
      <w:pPr>
        <w:spacing w:before="100" w:after="0" w:line="100" w:lineRule="atLeast"/>
        <w:jc w:val="right"/>
        <w:rPr>
          <w:rFonts w:ascii="Calibri" w:hAnsi="Calibri"/>
        </w:rPr>
      </w:pPr>
    </w:p>
    <w:p w:rsidR="00AB2B07" w:rsidRDefault="00AB2B07" w:rsidP="00AB2B07">
      <w:pPr>
        <w:spacing w:before="100" w:after="0" w:line="100" w:lineRule="atLeast"/>
        <w:jc w:val="right"/>
        <w:rPr>
          <w:rFonts w:ascii="Calibri" w:hAnsi="Calibri"/>
        </w:rPr>
      </w:pPr>
    </w:p>
    <w:p w:rsidR="00AB2B07" w:rsidRPr="00A73B86" w:rsidRDefault="00AB2B07" w:rsidP="00AB2B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B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Приложение </w:t>
      </w:r>
    </w:p>
    <w:p w:rsidR="00AB2B07" w:rsidRDefault="00AB2B07" w:rsidP="00AB2B07">
      <w:pPr>
        <w:pStyle w:val="a5"/>
        <w:shd w:val="clear" w:color="auto" w:fill="FFFFFF"/>
        <w:spacing w:before="0" w:beforeAutospacing="0" w:after="0" w:afterAutospacing="0"/>
        <w:jc w:val="right"/>
      </w:pPr>
      <w:r w:rsidRPr="00A73B86">
        <w:t xml:space="preserve">к постановлению </w:t>
      </w:r>
      <w:proofErr w:type="spellStart"/>
      <w:r>
        <w:t>Шалинской</w:t>
      </w:r>
      <w:proofErr w:type="spellEnd"/>
    </w:p>
    <w:p w:rsidR="00AB2B07" w:rsidRPr="00A73B86" w:rsidRDefault="00AB2B07" w:rsidP="00AB2B07">
      <w:pPr>
        <w:pStyle w:val="a5"/>
        <w:shd w:val="clear" w:color="auto" w:fill="FFFFFF"/>
        <w:spacing w:before="0" w:beforeAutospacing="0" w:after="0" w:afterAutospacing="0"/>
        <w:jc w:val="right"/>
      </w:pPr>
      <w:r>
        <w:t xml:space="preserve"> сельской</w:t>
      </w:r>
      <w:r w:rsidRPr="00A73B86">
        <w:t xml:space="preserve"> администрации</w:t>
      </w:r>
    </w:p>
    <w:p w:rsidR="00AB2B07" w:rsidRPr="00A73B86" w:rsidRDefault="00AB2B07" w:rsidP="00AB2B07">
      <w:pPr>
        <w:pStyle w:val="a5"/>
        <w:shd w:val="clear" w:color="auto" w:fill="FFFFFF"/>
        <w:spacing w:before="0" w:beforeAutospacing="0" w:after="0" w:afterAutospacing="0"/>
        <w:jc w:val="right"/>
      </w:pPr>
      <w:r w:rsidRPr="00A73B86">
        <w:t xml:space="preserve">                                                                     от «</w:t>
      </w:r>
      <w:r w:rsidR="00C360FF">
        <w:t>30</w:t>
      </w:r>
      <w:r w:rsidRPr="00A73B86">
        <w:t>»</w:t>
      </w:r>
      <w:r>
        <w:t xml:space="preserve"> января 2023</w:t>
      </w:r>
      <w:r w:rsidRPr="00A73B86">
        <w:t xml:space="preserve"> г.  № </w:t>
      </w:r>
      <w:r w:rsidR="00C360FF">
        <w:t>10</w:t>
      </w:r>
    </w:p>
    <w:p w:rsidR="00AB2B07" w:rsidRDefault="00AB2B07" w:rsidP="00AB2B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2B07" w:rsidRPr="00C360FF" w:rsidRDefault="00AB2B07" w:rsidP="00AB2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60FF">
        <w:rPr>
          <w:rFonts w:ascii="Times New Roman" w:hAnsi="Times New Roman" w:cs="Times New Roman"/>
          <w:sz w:val="28"/>
          <w:szCs w:val="28"/>
          <w:shd w:val="clear" w:color="auto" w:fill="FFFFFF"/>
        </w:rPr>
        <w:t>Места накопления отработанных ртутьсодержащих ламп</w:t>
      </w:r>
      <w:r w:rsidRPr="00C360FF">
        <w:rPr>
          <w:rFonts w:ascii="Times New Roman" w:hAnsi="Times New Roman" w:cs="Times New Roman"/>
          <w:sz w:val="28"/>
          <w:szCs w:val="28"/>
        </w:rPr>
        <w:br/>
      </w:r>
      <w:r w:rsidRPr="00C360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территории </w:t>
      </w:r>
      <w:proofErr w:type="spellStart"/>
      <w:r w:rsidR="00C360FF" w:rsidRPr="00C360FF">
        <w:rPr>
          <w:rFonts w:ascii="Times New Roman" w:hAnsi="Times New Roman" w:cs="Times New Roman"/>
          <w:sz w:val="28"/>
          <w:szCs w:val="28"/>
          <w:shd w:val="clear" w:color="auto" w:fill="FFFFFF"/>
        </w:rPr>
        <w:t>Шиньш</w:t>
      </w:r>
      <w:r w:rsidRPr="00C360FF">
        <w:rPr>
          <w:rFonts w:ascii="Times New Roman" w:hAnsi="Times New Roman" w:cs="Times New Roman"/>
          <w:sz w:val="28"/>
          <w:szCs w:val="28"/>
          <w:shd w:val="clear" w:color="auto" w:fill="FFFFFF"/>
        </w:rPr>
        <w:t>инского</w:t>
      </w:r>
      <w:proofErr w:type="spellEnd"/>
      <w:r w:rsidRPr="00C360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постановления</w:t>
      </w:r>
    </w:p>
    <w:p w:rsidR="00AB2B07" w:rsidRPr="00C360FF" w:rsidRDefault="00AB2B07" w:rsidP="00AB2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5"/>
        <w:gridCol w:w="4606"/>
        <w:gridCol w:w="4111"/>
      </w:tblGrid>
      <w:tr w:rsidR="00AB2B07" w:rsidRPr="00C360FF" w:rsidTr="003C31BD"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B07" w:rsidRPr="00C360FF" w:rsidRDefault="00AB2B07" w:rsidP="003C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360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360F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360FF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360F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B07" w:rsidRPr="00C360FF" w:rsidRDefault="00AB2B07" w:rsidP="003C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360F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пункта приема отработанных ртутьсодержащих ламп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B07" w:rsidRPr="00C360FF" w:rsidRDefault="00AB2B07" w:rsidP="003C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360FF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пункта приема  отработанных ртутьсодержащих ламп</w:t>
            </w:r>
          </w:p>
        </w:tc>
      </w:tr>
      <w:tr w:rsidR="00AB2B07" w:rsidRPr="00260F4E" w:rsidTr="003C31BD"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B07" w:rsidRPr="00260F4E" w:rsidRDefault="00AB2B07" w:rsidP="003C3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260F4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B07" w:rsidRPr="00260F4E" w:rsidRDefault="00AB2B07" w:rsidP="00C3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Старое здание  </w:t>
            </w:r>
            <w:r w:rsidR="00C360FF">
              <w:rPr>
                <w:rFonts w:ascii="Times New Roman" w:hAnsi="Times New Roman"/>
                <w:sz w:val="28"/>
                <w:szCs w:val="28"/>
              </w:rPr>
              <w:t xml:space="preserve">гаража </w:t>
            </w:r>
            <w:r>
              <w:rPr>
                <w:rFonts w:ascii="Times New Roman" w:hAnsi="Times New Roman"/>
                <w:sz w:val="28"/>
                <w:szCs w:val="28"/>
              </w:rPr>
              <w:t>сельской администрации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B07" w:rsidRDefault="00AB2B07" w:rsidP="003C31BD">
            <w:pPr>
              <w:pStyle w:val="10"/>
              <w:tabs>
                <w:tab w:val="left" w:pos="950"/>
              </w:tabs>
              <w:spacing w:line="240" w:lineRule="auto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Республика Марий Эл, Моркинский район,  </w:t>
            </w:r>
            <w:proofErr w:type="spellStart"/>
            <w:r w:rsidR="00C360F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="00C360FF">
              <w:rPr>
                <w:rFonts w:ascii="Times New Roman" w:hAnsi="Times New Roman"/>
                <w:sz w:val="28"/>
                <w:szCs w:val="28"/>
              </w:rPr>
              <w:t>.Ш</w:t>
            </w:r>
            <w:proofErr w:type="gramEnd"/>
            <w:r w:rsidR="00C360FF">
              <w:rPr>
                <w:rFonts w:ascii="Times New Roman" w:hAnsi="Times New Roman"/>
                <w:sz w:val="28"/>
                <w:szCs w:val="28"/>
              </w:rPr>
              <w:t>иньша</w:t>
            </w:r>
            <w:proofErr w:type="spellEnd"/>
            <w:r w:rsidR="00C360FF">
              <w:rPr>
                <w:rFonts w:ascii="Times New Roman" w:hAnsi="Times New Roman"/>
                <w:sz w:val="28"/>
                <w:szCs w:val="28"/>
              </w:rPr>
              <w:t>, ул.Петрова, д. 1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B2B07" w:rsidRPr="00260F4E" w:rsidRDefault="00AB2B07" w:rsidP="003C3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</w:p>
        </w:tc>
      </w:tr>
    </w:tbl>
    <w:p w:rsidR="00AB2B07" w:rsidRPr="00260F4E" w:rsidRDefault="00AB2B07" w:rsidP="00AB2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2B07" w:rsidRPr="00AB2B07" w:rsidRDefault="00AB2B07" w:rsidP="00AB2B0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B2B07" w:rsidRPr="00AB2B07" w:rsidSect="00AE4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B2B07"/>
    <w:rsid w:val="00AB2B07"/>
    <w:rsid w:val="00AE4460"/>
    <w:rsid w:val="00C3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B0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B2B0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2B0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B2B07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2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B0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B2B07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5">
    <w:name w:val="Normal (Web)"/>
    <w:basedOn w:val="a"/>
    <w:uiPriority w:val="99"/>
    <w:semiHidden/>
    <w:unhideWhenUsed/>
    <w:rsid w:val="00AB2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AB2B07"/>
    <w:rPr>
      <w:color w:val="0000FF"/>
      <w:u w:val="single"/>
    </w:rPr>
  </w:style>
  <w:style w:type="paragraph" w:customStyle="1" w:styleId="1">
    <w:name w:val="Без интервала1"/>
    <w:rsid w:val="00AB2B07"/>
    <w:pPr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10">
    <w:name w:val="Абзац списка1"/>
    <w:basedOn w:val="a"/>
    <w:rsid w:val="00AB2B07"/>
    <w:pPr>
      <w:suppressAutoHyphens/>
      <w:spacing w:after="0"/>
      <w:ind w:left="720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1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400165422/eadc433ad7ff9f1799c7d87d3e577626/" TargetMode="Externa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2023-02-08T05:27:00Z</cp:lastPrinted>
  <dcterms:created xsi:type="dcterms:W3CDTF">2023-02-08T05:12:00Z</dcterms:created>
  <dcterms:modified xsi:type="dcterms:W3CDTF">2023-02-08T05:29:00Z</dcterms:modified>
</cp:coreProperties>
</file>