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95" w:rsidRDefault="001B099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B0995" w:rsidRDefault="001B0995">
      <w:pPr>
        <w:pStyle w:val="ConsPlusNormal"/>
        <w:jc w:val="both"/>
        <w:outlineLvl w:val="0"/>
      </w:pPr>
    </w:p>
    <w:p w:rsidR="001B0995" w:rsidRDefault="001B0995">
      <w:pPr>
        <w:pStyle w:val="ConsPlusTitle"/>
        <w:jc w:val="center"/>
        <w:outlineLvl w:val="0"/>
      </w:pPr>
      <w:r>
        <w:t>ПРАВИТЕЛЬСТВО РЕСПУБЛИКИ МАРИЙ ЭЛ</w:t>
      </w:r>
    </w:p>
    <w:p w:rsidR="001B0995" w:rsidRDefault="001B0995">
      <w:pPr>
        <w:pStyle w:val="ConsPlusTitle"/>
        <w:jc w:val="both"/>
      </w:pPr>
    </w:p>
    <w:p w:rsidR="001B0995" w:rsidRDefault="001B0995">
      <w:pPr>
        <w:pStyle w:val="ConsPlusTitle"/>
        <w:jc w:val="center"/>
      </w:pPr>
      <w:r>
        <w:t>ПОСТАНОВЛЕНИЕ</w:t>
      </w:r>
    </w:p>
    <w:p w:rsidR="001B0995" w:rsidRDefault="001B0995">
      <w:pPr>
        <w:pStyle w:val="ConsPlusTitle"/>
        <w:jc w:val="center"/>
      </w:pPr>
      <w:r>
        <w:t>от 24 мая 2022 г. N 235</w:t>
      </w:r>
    </w:p>
    <w:p w:rsidR="001B0995" w:rsidRDefault="001B0995">
      <w:pPr>
        <w:pStyle w:val="ConsPlusTitle"/>
        <w:jc w:val="both"/>
      </w:pPr>
    </w:p>
    <w:p w:rsidR="001B0995" w:rsidRDefault="001B0995">
      <w:pPr>
        <w:pStyle w:val="ConsPlusTitle"/>
        <w:jc w:val="center"/>
      </w:pPr>
      <w:r>
        <w:t>ОБ УТВЕРЖДЕНИИ ПРАВИЛ</w:t>
      </w:r>
    </w:p>
    <w:p w:rsidR="001B0995" w:rsidRDefault="001B0995">
      <w:pPr>
        <w:pStyle w:val="ConsPlusTitle"/>
        <w:jc w:val="center"/>
      </w:pPr>
      <w:r>
        <w:t>ПРЕДОСТАВЛЕНИЯ СУБСИДИЙ ИЗ РЕСПУБЛИКАНСКОГО БЮДЖЕТА</w:t>
      </w:r>
    </w:p>
    <w:p w:rsidR="001B0995" w:rsidRDefault="001B0995">
      <w:pPr>
        <w:pStyle w:val="ConsPlusTitle"/>
        <w:jc w:val="center"/>
      </w:pPr>
      <w:r>
        <w:t>РЕСПУБЛИКИ МАРИЙ ЭЛ НА ВОЗМЕЩЕНИЕ ЧАСТИ ЗАТРАТ</w:t>
      </w:r>
    </w:p>
    <w:p w:rsidR="001B0995" w:rsidRDefault="001B0995">
      <w:pPr>
        <w:pStyle w:val="ConsPlusTitle"/>
        <w:jc w:val="center"/>
      </w:pPr>
      <w:r>
        <w:t>НА РЕАЛИЗАЦИЮ ПРОЕКТОВ МЕЛИОРАЦИИ</w:t>
      </w:r>
    </w:p>
    <w:p w:rsidR="001B0995" w:rsidRDefault="001B09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09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995" w:rsidRDefault="001B09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995" w:rsidRDefault="001B09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0995" w:rsidRDefault="001B09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0995" w:rsidRDefault="001B09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19.09.2022 </w:t>
            </w:r>
            <w:hyperlink r:id="rId5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>,</w:t>
            </w:r>
          </w:p>
          <w:p w:rsidR="001B0995" w:rsidRDefault="001B09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26.12.2022 </w:t>
            </w:r>
            <w:hyperlink r:id="rId6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 xml:space="preserve">, от 14.04.2023 </w:t>
            </w:r>
            <w:hyperlink r:id="rId7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995" w:rsidRDefault="001B0995">
            <w:pPr>
              <w:pStyle w:val="ConsPlusNormal"/>
            </w:pPr>
          </w:p>
        </w:tc>
      </w:tr>
    </w:tbl>
    <w:p w:rsidR="001B0995" w:rsidRDefault="001B0995">
      <w:pPr>
        <w:pStyle w:val="ConsPlusNormal"/>
        <w:jc w:val="both"/>
      </w:pPr>
    </w:p>
    <w:p w:rsidR="001B0995" w:rsidRDefault="001B0995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приложением N 6</w:t>
        </w:r>
      </w:hyperlink>
      <w:r>
        <w:t xml:space="preserve">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Федерации, утвержденной постановлением Правительства Российской Федерации от 14 мая 2021 г. N 731 "О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Федерации", Правительство Республики Марий Эл постановляет: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1. Определить Министерство сельского хозяйства и продовольствия Республики Марий Эл уполномоченным органом исполнительной власти Республики Марий Эл по взаимодействию с Министерством сельского хозяйства Российской Федерации по реализации мероприятий Государственной </w:t>
      </w:r>
      <w:hyperlink r:id="rId9">
        <w:r>
          <w:rPr>
            <w:color w:val="0000FF"/>
          </w:rPr>
          <w:t>программы</w:t>
        </w:r>
      </w:hyperlink>
      <w:r>
        <w:t xml:space="preserve"> эффективного вовлечения в оборот земель сельскохозяйственного назначения и развития мелиоративного комплекса Российской Федерации, утвержденной постановлением Правительства Российской Федерации от 14 мая 2021 г. N 731 "О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Федерации".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5">
        <w:r>
          <w:rPr>
            <w:color w:val="0000FF"/>
          </w:rPr>
          <w:t>Правила</w:t>
        </w:r>
      </w:hyperlink>
      <w:r>
        <w:t xml:space="preserve"> предоставления субсидий из республиканского бюджета Республики Марий Эл на возмещение части затрат на реализацию проектов мелиорации.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министра сельского хозяйства и продовольствия Республики Марий Эл.</w:t>
      </w:r>
    </w:p>
    <w:p w:rsidR="001B0995" w:rsidRDefault="001B0995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4. Настоящее постановление вступает в силу после дня его официального опубликования и распространяется на правоотношения, возникшие с 26 декабря 2021 г., за исключением </w:t>
      </w:r>
      <w:hyperlink w:anchor="P93">
        <w:r>
          <w:rPr>
            <w:color w:val="0000FF"/>
          </w:rPr>
          <w:t>подпункта "г" пункта 14</w:t>
        </w:r>
      </w:hyperlink>
      <w:r>
        <w:t>, который вступает в силу с 1 января 2023 г.</w:t>
      </w:r>
    </w:p>
    <w:p w:rsidR="001B0995" w:rsidRDefault="001B0995">
      <w:pPr>
        <w:pStyle w:val="ConsPlusNormal"/>
        <w:jc w:val="both"/>
      </w:pPr>
      <w:r>
        <w:t xml:space="preserve">(в ред. постановлений Правительства Республики Марий Эл от 19.09.2022 </w:t>
      </w:r>
      <w:hyperlink r:id="rId10">
        <w:r>
          <w:rPr>
            <w:color w:val="0000FF"/>
          </w:rPr>
          <w:t>N 392</w:t>
        </w:r>
      </w:hyperlink>
      <w:r>
        <w:t xml:space="preserve">, от 26.12.2022 </w:t>
      </w:r>
      <w:hyperlink r:id="rId11">
        <w:r>
          <w:rPr>
            <w:color w:val="0000FF"/>
          </w:rPr>
          <w:t>N 573</w:t>
        </w:r>
      </w:hyperlink>
      <w:r>
        <w:t>)</w:t>
      </w:r>
    </w:p>
    <w:p w:rsidR="001B0995" w:rsidRDefault="001B0995">
      <w:pPr>
        <w:pStyle w:val="ConsPlusNormal"/>
        <w:jc w:val="both"/>
      </w:pPr>
    </w:p>
    <w:p w:rsidR="001B0995" w:rsidRDefault="001B0995">
      <w:pPr>
        <w:pStyle w:val="ConsPlusNormal"/>
        <w:jc w:val="right"/>
      </w:pPr>
      <w:r>
        <w:t>Председатель Правительства</w:t>
      </w:r>
    </w:p>
    <w:p w:rsidR="001B0995" w:rsidRDefault="001B0995">
      <w:pPr>
        <w:pStyle w:val="ConsPlusNormal"/>
        <w:jc w:val="right"/>
      </w:pPr>
      <w:r>
        <w:t>Республики Марий Эл</w:t>
      </w:r>
    </w:p>
    <w:p w:rsidR="001B0995" w:rsidRDefault="001B0995">
      <w:pPr>
        <w:pStyle w:val="ConsPlusNormal"/>
        <w:jc w:val="right"/>
      </w:pPr>
      <w:r>
        <w:t>Ю.ЗАЙЦЕВ</w:t>
      </w:r>
    </w:p>
    <w:p w:rsidR="001B0995" w:rsidRDefault="001B0995">
      <w:pPr>
        <w:pStyle w:val="ConsPlusNormal"/>
        <w:jc w:val="both"/>
      </w:pPr>
    </w:p>
    <w:p w:rsidR="001B0995" w:rsidRDefault="001B0995">
      <w:pPr>
        <w:pStyle w:val="ConsPlusNormal"/>
        <w:jc w:val="both"/>
      </w:pPr>
    </w:p>
    <w:p w:rsidR="001B0995" w:rsidRDefault="001B0995">
      <w:pPr>
        <w:pStyle w:val="ConsPlusNormal"/>
        <w:jc w:val="both"/>
      </w:pPr>
    </w:p>
    <w:p w:rsidR="001B0995" w:rsidRDefault="001B0995">
      <w:pPr>
        <w:pStyle w:val="ConsPlusNormal"/>
        <w:jc w:val="both"/>
      </w:pPr>
    </w:p>
    <w:p w:rsidR="001B0995" w:rsidRDefault="001B0995">
      <w:pPr>
        <w:pStyle w:val="ConsPlusNormal"/>
        <w:jc w:val="both"/>
      </w:pPr>
    </w:p>
    <w:p w:rsidR="001B0995" w:rsidRDefault="001B0995">
      <w:pPr>
        <w:pStyle w:val="ConsPlusNormal"/>
        <w:jc w:val="right"/>
        <w:outlineLvl w:val="0"/>
      </w:pPr>
      <w:r>
        <w:t>Утверждены</w:t>
      </w:r>
    </w:p>
    <w:p w:rsidR="001B0995" w:rsidRDefault="001B0995">
      <w:pPr>
        <w:pStyle w:val="ConsPlusNormal"/>
        <w:jc w:val="right"/>
      </w:pPr>
      <w:r>
        <w:lastRenderedPageBreak/>
        <w:t>постановлением</w:t>
      </w:r>
    </w:p>
    <w:p w:rsidR="001B0995" w:rsidRDefault="001B0995">
      <w:pPr>
        <w:pStyle w:val="ConsPlusNormal"/>
        <w:jc w:val="right"/>
      </w:pPr>
      <w:r>
        <w:t>Правительства</w:t>
      </w:r>
    </w:p>
    <w:p w:rsidR="001B0995" w:rsidRDefault="001B0995">
      <w:pPr>
        <w:pStyle w:val="ConsPlusNormal"/>
        <w:jc w:val="right"/>
      </w:pPr>
      <w:r>
        <w:t>Республики Марий Эл</w:t>
      </w:r>
    </w:p>
    <w:p w:rsidR="001B0995" w:rsidRDefault="001B0995">
      <w:pPr>
        <w:pStyle w:val="ConsPlusNormal"/>
        <w:jc w:val="right"/>
      </w:pPr>
      <w:r>
        <w:t>от 24 мая 2022 г. N 235</w:t>
      </w:r>
    </w:p>
    <w:p w:rsidR="001B0995" w:rsidRDefault="001B0995">
      <w:pPr>
        <w:pStyle w:val="ConsPlusNormal"/>
        <w:jc w:val="both"/>
      </w:pPr>
    </w:p>
    <w:p w:rsidR="001B0995" w:rsidRDefault="001B0995">
      <w:pPr>
        <w:pStyle w:val="ConsPlusTitle"/>
        <w:jc w:val="center"/>
      </w:pPr>
      <w:bookmarkStart w:id="1" w:name="P35"/>
      <w:bookmarkEnd w:id="1"/>
      <w:r>
        <w:t>ПРАВИЛА</w:t>
      </w:r>
    </w:p>
    <w:p w:rsidR="001B0995" w:rsidRDefault="001B0995">
      <w:pPr>
        <w:pStyle w:val="ConsPlusTitle"/>
        <w:jc w:val="center"/>
      </w:pPr>
      <w:r>
        <w:t>ПРЕДОСТАВЛЕНИЯ СУБСИДИЙ ИЗ РЕСПУБЛИКАНСКОГО БЮДЖЕТА</w:t>
      </w:r>
    </w:p>
    <w:p w:rsidR="001B0995" w:rsidRDefault="001B0995">
      <w:pPr>
        <w:pStyle w:val="ConsPlusTitle"/>
        <w:jc w:val="center"/>
      </w:pPr>
      <w:r>
        <w:t>РЕСПУБЛИКИ МАРИЙ ЭЛ НА ВОЗМЕЩЕНИЕ ЧАСТИ ЗАТРАТ</w:t>
      </w:r>
    </w:p>
    <w:p w:rsidR="001B0995" w:rsidRDefault="001B0995">
      <w:pPr>
        <w:pStyle w:val="ConsPlusTitle"/>
        <w:jc w:val="center"/>
      </w:pPr>
      <w:r>
        <w:t>НА РЕАЛИЗАЦИЮ ПРОЕКТОВ МЕЛИОРАЦИИ</w:t>
      </w:r>
    </w:p>
    <w:p w:rsidR="001B0995" w:rsidRDefault="001B09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09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995" w:rsidRDefault="001B09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995" w:rsidRDefault="001B09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0995" w:rsidRDefault="001B09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0995" w:rsidRDefault="001B09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19.09.2022 </w:t>
            </w:r>
            <w:hyperlink r:id="rId12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>,</w:t>
            </w:r>
          </w:p>
          <w:p w:rsidR="001B0995" w:rsidRDefault="001B09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26.12.2022 </w:t>
            </w:r>
            <w:hyperlink r:id="rId13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 xml:space="preserve">, от 14.04.2023 </w:t>
            </w:r>
            <w:hyperlink r:id="rId14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995" w:rsidRDefault="001B0995">
            <w:pPr>
              <w:pStyle w:val="ConsPlusNormal"/>
            </w:pPr>
          </w:p>
        </w:tc>
      </w:tr>
    </w:tbl>
    <w:p w:rsidR="001B0995" w:rsidRDefault="001B0995">
      <w:pPr>
        <w:pStyle w:val="ConsPlusNormal"/>
        <w:jc w:val="both"/>
      </w:pPr>
    </w:p>
    <w:p w:rsidR="001B0995" w:rsidRDefault="001B0995">
      <w:pPr>
        <w:pStyle w:val="ConsPlusTitle"/>
        <w:jc w:val="center"/>
        <w:outlineLvl w:val="1"/>
      </w:pPr>
      <w:r>
        <w:t>I. Общие положения о предоставлении субсидий</w:t>
      </w:r>
    </w:p>
    <w:p w:rsidR="001B0995" w:rsidRDefault="001B0995">
      <w:pPr>
        <w:pStyle w:val="ConsPlusNormal"/>
        <w:jc w:val="both"/>
      </w:pPr>
    </w:p>
    <w:p w:rsidR="001B0995" w:rsidRDefault="001B0995">
      <w:pPr>
        <w:pStyle w:val="ConsPlusNormal"/>
        <w:ind w:firstLine="540"/>
        <w:jc w:val="both"/>
      </w:pPr>
      <w:r>
        <w:t xml:space="preserve">1. Настоящие Правила разработаны в соответствии со </w:t>
      </w:r>
      <w:hyperlink r:id="rId15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а также </w:t>
      </w:r>
      <w:hyperlink r:id="rId16">
        <w:r>
          <w:rPr>
            <w:color w:val="0000FF"/>
          </w:rPr>
          <w:t>приложением N 6</w:t>
        </w:r>
      </w:hyperlink>
      <w:r>
        <w:t xml:space="preserve">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Федерации, утвержденной постановлением Правительства Российской Федерации от 14 мая 2021 г. N 731 "О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Федерации", и устанавливают условия, цели и порядок предоставления в рамках Государственной </w:t>
      </w:r>
      <w:hyperlink r:id="rId17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в Республике Марий Эл на 2014 - 2025 годы, утвержденной постановлением Правительства Республики Марий Эл от 20 ноября 2012 г. N 428 "О Государственной программе развития сельского хозяйства и регулирования рынков сельскохозяйственной продукции, сырья и продовольствия в Республике Марий Эл на 2014 - 2025 годы", субсидий из республиканского бюджета Республики Марий Эл на возмещение части затрат на реализацию проектов мелиорации (далее - субсидия).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а) затраты на реализацию проектов мелиорации - выраженные в денежной форме фактически понесенные и планируемые затраты сельскохозяйственных товаропроизводителей, документально подтвержденные и обоснованные затраты, необходимые для реализации проекта мелиорации;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б) получатели субсидий - сельскохозяйственные товаропроизводители, за исключением граждан, ведущих личное подсобное хозяйство, получающие субсидии, направленные на возмещение части затрат на реализацию проектов мелиорации, предусматривающих проведение гидромелиоративных, культуртехнических мероприятий, а также мероприятий в области известкования кислых почв на пашне;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в) проект мелиорации - документация, содержащая обоснование экономической целесообразности, объема и сроков осуществления затрат на гидромелиоративные и культуртехнические мероприятия, а также на мероприятия в области известкования кислых почв на пашне,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таких затрат;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г) реконструкция - переустройство существующих объектов основных фондов, связанное с совершенствованием производства и повышением его технико-экономических показателей и осуществляемое по проекту реконструкции основных средств в целях увеличения </w:t>
      </w:r>
      <w:r>
        <w:lastRenderedPageBreak/>
        <w:t>производственных мощностей, улучшения качества и изменения номенклатуры продукции;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д) строительство оросительных и осушительных систем - создание новых объектов на землях, ранее не отнесенных к мелиорируемым землям;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е) техническое перевооружение - комплекс мероприятий по повышению технико-экономических показателей основных средств или их отдельных частей на основе внедрения передовой техники и технологии, механизации и автоматизации производства, модернизации и замены морально устаревшего и физически изношенного оборудования новым, более производительным;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ж) гидромелиоративные мероприятия - 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а также рыбоводных прудов, принадлежащих на праве собственности (аренды) получателям субсидий,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 и технического перевооружения (в том числе приобретенных в лизинг);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з) культуртехнические мероприятия - культуртехнические мероприятия на выбывших сельскохозяйственных угодьях, вовлекаемых в сельскохозяйственный оборот: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расчистка земель от древесной и травянистой растительности, кочек, пней и мха, а также от камней и иных предметов;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рыхление, пескование, глинование, землевание, плантаж и первичная обработка почвы;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и) мероприятия в области известкования кислых почв на пашне (далее - мероприятия в области известкования):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разработка проектной документации на проведение мероприятий в области известкования на основании данных агрохимического обследования полей;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приобретение мелиорантов почвы известковых, включенных в Государственный каталог пестицидов и агрохимикатов, разрешенных к применению на территории Российской Федерации, для проведения работ в области известкования кислых почв (далее - известковые мелиоранты);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осуществление транспортных расходов на доставку известковых мелиорантов от места их приобретения до места проведения мероприятий в области известкования кислых почв;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проведение технологических работ по внесению известковых мелиорантов;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к) заявление - заявление на предоставление субсидии из республиканского бюджета Республики Марий Эл на возмещение части затрат на реализацию проекта мелиорации, предусматривающего гидромелиоративные мероприятия или культуртехнические мероприятия, или мероприятия в области известкования.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3. Главным распорядителем средств республиканского бюджета Республики Марий Эл по предоставлению субсидий является Министерство сельского хозяйства и продовольствия Республики Марий Эл (далее - Министерство).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Источником финансового обеспечения субсидий являются средства федерального бюджета, предоставленные республиканскому бюджету Республики Марий Эл, и средства республиканского бюджета Республики Марий Эл.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Предоставление субсидий осуществляется в пределах лимитов бюджетных обязательств, </w:t>
      </w:r>
      <w:r>
        <w:lastRenderedPageBreak/>
        <w:t xml:space="preserve">предусмотренных в республиканском бюджете Республики Марий Эл Министерству на текущий финансовый год на цели, указанные в </w:t>
      </w:r>
      <w:hyperlink w:anchor="P66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1B0995" w:rsidRDefault="001B0995">
      <w:pPr>
        <w:pStyle w:val="ConsPlusNormal"/>
        <w:spacing w:before="220"/>
        <w:ind w:firstLine="540"/>
        <w:jc w:val="both"/>
      </w:pPr>
      <w:bookmarkStart w:id="2" w:name="P66"/>
      <w:bookmarkEnd w:id="2"/>
      <w:r>
        <w:t>4. Субсидии предоставляются получателям субсидий в целях возмещения части затрат на реализацию проектов мелиорации, предусматривающих проведение: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а) гидромелиоративных мероприятий;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б) культуртехнических мероприятий;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в) мероприятий в области известкования.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5. Субсидии предоставляются получателям субсидий в размере 50 процентов общего объема затрат на реализацию проектов мелиорации с учетом предельного размера стоимости работ на 1 гектар площади земель по мероприятиям, предусмотренным </w:t>
      </w:r>
      <w:hyperlink w:anchor="P66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Не осуществляется возмещение затрат на реализацию проектов мелиорации в части приобретения оборудования, машин, механизмов, мелиоративной техники и других основных средств, бывших в употреблении, а также приобретения объектов незавершенного строительства, проведения капитального ремонта мелиоративных систем и отдельно расположенных гидротехнических сооружений.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6. Сведения о субсидиях размещаются на едином портале бюджетной системы Российской Федерации в информационно-телекоммуникационной сети "Интернет" в разделе "Бюджет" не позднее 15-го рабочего дня, следующего за днем принятия закона Республики Марий Эл о республиканском бюджете Республики Марий Эл на очередной финансовый год и на плановый период (закона Республики Марий Эл о внесении изменений в указанный закон Республики Марий Эл).</w:t>
      </w:r>
    </w:p>
    <w:p w:rsidR="001B0995" w:rsidRDefault="001B0995">
      <w:pPr>
        <w:pStyle w:val="ConsPlusNormal"/>
        <w:jc w:val="both"/>
      </w:pPr>
      <w:r>
        <w:t xml:space="preserve">(п. 6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26.12.2022 N 573)</w:t>
      </w:r>
    </w:p>
    <w:p w:rsidR="001B0995" w:rsidRDefault="001B0995">
      <w:pPr>
        <w:pStyle w:val="ConsPlusNormal"/>
        <w:jc w:val="both"/>
      </w:pPr>
    </w:p>
    <w:p w:rsidR="001B0995" w:rsidRDefault="001B0995">
      <w:pPr>
        <w:pStyle w:val="ConsPlusTitle"/>
        <w:jc w:val="center"/>
        <w:outlineLvl w:val="1"/>
      </w:pPr>
      <w:r>
        <w:t>II. Порядок проведения отбора</w:t>
      </w:r>
    </w:p>
    <w:p w:rsidR="001B0995" w:rsidRDefault="001B0995">
      <w:pPr>
        <w:pStyle w:val="ConsPlusNormal"/>
        <w:jc w:val="both"/>
      </w:pPr>
    </w:p>
    <w:p w:rsidR="001B0995" w:rsidRDefault="001B0995">
      <w:pPr>
        <w:pStyle w:val="ConsPlusNormal"/>
        <w:ind w:firstLine="540"/>
        <w:jc w:val="both"/>
      </w:pPr>
      <w:r>
        <w:t xml:space="preserve">7. Порядок отбора проектов мелиорации установлен </w:t>
      </w:r>
      <w:hyperlink r:id="rId19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29 апреля 2022 г. N 273 "Об утверждении Порядка отбора проектов мелиорации" (далее - Порядок отбора).</w:t>
      </w:r>
    </w:p>
    <w:p w:rsidR="001B0995" w:rsidRDefault="001B0995">
      <w:pPr>
        <w:pStyle w:val="ConsPlusNormal"/>
        <w:jc w:val="both"/>
      </w:pPr>
      <w:r>
        <w:t xml:space="preserve">(п. 7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19.09.2022 N 392)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8. Сроки приема заявочной документации публикуются на официальном сайте Министерства сельского хозяйства Российской Федерации в информационно-телекоммуникационной сети "Интернет" (далее соответственно - сайт Минсельхоза России, Минсельхоз России).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9. В целях подготовки и своевременного направления в Минсельхоз России заявочной документации от Республики Марий Эл для участия в отборе проектов мелиорации сельскохозяйственные товаропроизводители, за исключением граждан, ведущих личное подсобное хозяйство, в срок не позднее 2 рабочих дней с даты начала приема заявочной документации, указанной в извещении о проведении отбора проектов мелиорации, публикуемом на сайте Минсельхоза России, представляют в Министерство документы, указанные в </w:t>
      </w:r>
      <w:hyperlink r:id="rId21">
        <w:r>
          <w:rPr>
            <w:color w:val="0000FF"/>
          </w:rPr>
          <w:t>подпунктах "а"</w:t>
        </w:r>
      </w:hyperlink>
      <w:r>
        <w:t>, "</w:t>
      </w:r>
      <w:hyperlink r:id="rId22">
        <w:r>
          <w:rPr>
            <w:color w:val="0000FF"/>
          </w:rPr>
          <w:t>б</w:t>
        </w:r>
      </w:hyperlink>
      <w:r>
        <w:t>", "</w:t>
      </w:r>
      <w:hyperlink r:id="rId23">
        <w:r>
          <w:rPr>
            <w:color w:val="0000FF"/>
          </w:rPr>
          <w:t>г</w:t>
        </w:r>
      </w:hyperlink>
      <w:r>
        <w:t>", "</w:t>
      </w:r>
      <w:hyperlink r:id="rId24">
        <w:r>
          <w:rPr>
            <w:color w:val="0000FF"/>
          </w:rPr>
          <w:t>е</w:t>
        </w:r>
      </w:hyperlink>
      <w:r>
        <w:t>" - "</w:t>
      </w:r>
      <w:hyperlink r:id="rId25">
        <w:r>
          <w:rPr>
            <w:color w:val="0000FF"/>
          </w:rPr>
          <w:t>и</w:t>
        </w:r>
      </w:hyperlink>
      <w:r>
        <w:t>" и "</w:t>
      </w:r>
      <w:hyperlink r:id="rId26">
        <w:r>
          <w:rPr>
            <w:color w:val="0000FF"/>
          </w:rPr>
          <w:t>л</w:t>
        </w:r>
      </w:hyperlink>
      <w:r>
        <w:t xml:space="preserve">" - </w:t>
      </w:r>
      <w:hyperlink r:id="rId27">
        <w:r>
          <w:rPr>
            <w:color w:val="0000FF"/>
          </w:rPr>
          <w:t>"о" пункта 7</w:t>
        </w:r>
      </w:hyperlink>
      <w:r>
        <w:t xml:space="preserve"> Порядка отбора.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10. Министерство самостоятельно обеспечивает подготовку документов, необходимых для формирования полного состава заявочной документации, указанных в </w:t>
      </w:r>
      <w:hyperlink r:id="rId28">
        <w:r>
          <w:rPr>
            <w:color w:val="0000FF"/>
          </w:rPr>
          <w:t>подпунктах "в"</w:t>
        </w:r>
      </w:hyperlink>
      <w:r>
        <w:t>, "</w:t>
      </w:r>
      <w:hyperlink r:id="rId29">
        <w:r>
          <w:rPr>
            <w:color w:val="0000FF"/>
          </w:rPr>
          <w:t>д</w:t>
        </w:r>
      </w:hyperlink>
      <w:r>
        <w:t>", "</w:t>
      </w:r>
      <w:hyperlink r:id="rId30">
        <w:r>
          <w:rPr>
            <w:color w:val="0000FF"/>
          </w:rPr>
          <w:t>к</w:t>
        </w:r>
      </w:hyperlink>
      <w:r>
        <w:t xml:space="preserve">" и </w:t>
      </w:r>
      <w:hyperlink r:id="rId31">
        <w:r>
          <w:rPr>
            <w:color w:val="0000FF"/>
          </w:rPr>
          <w:t>"п" пункта 7</w:t>
        </w:r>
      </w:hyperlink>
      <w:r>
        <w:t xml:space="preserve"> Порядка отбора.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11. Заявочная документация должна быть пронумерована, прошита и скреплена печатью Министерства, а также содержать оглавление с указанием документов и соответствующих им номеров страниц.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lastRenderedPageBreak/>
        <w:t>Заявочная документация представляется Министерством в Минсельхоз России с сопроводительным письмом (отдельно по каждому проекту мелиорации), подписанным министром сельского хозяйства и продовольствия Республики Марий Эл.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12. Результаты отбора проектов мелиорации оформляются протоколом заседания Комиссии по организации и проведению отбора проектов мелиорации, образуемой Минсельхозом России (далее - Комиссия Минсельхоза России), который публикуется на сайте Минсельхоза России.</w:t>
      </w:r>
    </w:p>
    <w:p w:rsidR="001B0995" w:rsidRDefault="001B0995">
      <w:pPr>
        <w:pStyle w:val="ConsPlusNormal"/>
        <w:jc w:val="both"/>
      </w:pPr>
    </w:p>
    <w:p w:rsidR="001B0995" w:rsidRDefault="001B0995">
      <w:pPr>
        <w:pStyle w:val="ConsPlusTitle"/>
        <w:jc w:val="center"/>
        <w:outlineLvl w:val="1"/>
      </w:pPr>
      <w:r>
        <w:t>II. Условия и порядок предоставления субсидий</w:t>
      </w:r>
    </w:p>
    <w:p w:rsidR="001B0995" w:rsidRDefault="001B0995">
      <w:pPr>
        <w:pStyle w:val="ConsPlusNormal"/>
        <w:jc w:val="both"/>
      </w:pPr>
    </w:p>
    <w:p w:rsidR="001B0995" w:rsidRDefault="001B0995">
      <w:pPr>
        <w:pStyle w:val="ConsPlusNormal"/>
        <w:ind w:firstLine="540"/>
        <w:jc w:val="both"/>
      </w:pPr>
      <w:r>
        <w:t>13. Субсидии предоставляются в текущем финансовом году по результатам состоявшегося отбора проектов мелиорации, проводимого Комиссией Минсельхоза России.</w:t>
      </w:r>
    </w:p>
    <w:p w:rsidR="001B0995" w:rsidRDefault="001B0995">
      <w:pPr>
        <w:pStyle w:val="ConsPlusNormal"/>
        <w:spacing w:before="220"/>
        <w:ind w:firstLine="540"/>
        <w:jc w:val="both"/>
      </w:pPr>
      <w:bookmarkStart w:id="3" w:name="P89"/>
      <w:bookmarkEnd w:id="3"/>
      <w:r>
        <w:t>14. Получатель субсидии, проект мелиорации которого прошел отбор в соответствии с Порядком отбора, по состоянию на первое число месяца обращения за получением субсидии, должен соответствовать следующим требованиям: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а) получатель субсидии должен состоять на учете в налоговом органе на территории Республики Марий Эл;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б) получатель субсидии должен осуществлять сельскохозяйственную деятельность на территории Республики Марий Эл;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в) получатель субсидии не должен получать средства из республиканского бюджета Республики Марий Эл на основании иных нормативных правовых актов Республики Марий Эл на цели, установленные </w:t>
      </w:r>
      <w:hyperlink w:anchor="P66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1B0995" w:rsidRDefault="001B0995">
      <w:pPr>
        <w:pStyle w:val="ConsPlusNormal"/>
        <w:spacing w:before="220"/>
        <w:ind w:firstLine="540"/>
        <w:jc w:val="both"/>
      </w:pPr>
      <w:bookmarkStart w:id="4" w:name="P93"/>
      <w:bookmarkEnd w:id="4"/>
      <w:r>
        <w:t>г) у получателя субсидии должна отсутствовать просроченная задолженность по возврату в республиканский бюджет Республики Марий Эл бюджетных средств, предоставленных из республиканского бюджета Республики Марий Эл в качестве государственной поддержки сельскохозяйственного производства;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д) получатель субсидии - юридическое лицо не должно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е)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B0995" w:rsidRDefault="001B0995">
      <w:pPr>
        <w:pStyle w:val="ConsPlusNormal"/>
        <w:jc w:val="both"/>
      </w:pPr>
      <w:r>
        <w:t xml:space="preserve">(подп. "е"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14.04.2023 N 172)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lastRenderedPageBreak/>
        <w:t>ж)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з) получатель субсидии должен представлять в Министерство отчеты о финансово-экономическом состоянии по формам, утвержденным Минсельхозом России: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для получателей субсидий, которые в отчетном финансовом году были получателями государственной поддержки сельскохозяйственного производства, - в сроки, установленные Министерством;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для получателей субсидий, которые в отчетном финансовом году не были получателями государственной поддержки сельскохозяйственного производства, - на дату обращения в Министерство для получения субсидии.</w:t>
      </w:r>
    </w:p>
    <w:p w:rsidR="001B0995" w:rsidRDefault="001B0995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15. Для получения субсидии в целях возмещения части затрат на реализацию проекта мелиорации, предусматривающего проведение гидромелиоративных мероприятий, получатель субсидии представляет в Министерство следующие документы: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а) заявление по форме, утвержденной приказом Министерства;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юридических лиц или выписка из Единого государственного реестра индивидуальных предпринимателей (по собственной инициативе). В случае если получателем субсидии не представлена данная выписка, Министерство запрашивает ее самостоятельно в порядке межведомственного информационного взаимодействия;</w:t>
      </w:r>
    </w:p>
    <w:p w:rsidR="001B0995" w:rsidRDefault="001B0995">
      <w:pPr>
        <w:pStyle w:val="ConsPlusNormal"/>
        <w:jc w:val="both"/>
      </w:pPr>
      <w:r>
        <w:t xml:space="preserve">(подп. "б"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19.09.2022 N 392)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в) сведения о наличии земельных участков из состава земель сельскохозяйственного назначения, принадлежащих получателю субсидии на праве собственности и (или) на праве постоянного (бессрочного) пользования, и (или) аренды, и (или) субаренды, по форме, утвержденной приказом Министерства;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г) копия разрешения на строительство - при создании и (или) реконструкции объекта капитального строительства и в случае, если данное требование установлено законодательством о градостроительной деятельности;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д) копия утвержденной проектной документации, включая копию сводного сметного расчета стоимости строительства, реконструкции и технического перевооружения;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е) копия положительного заключения экспертизы проектной документации и экспертизы результатов инженерных изысканий, если проведение такой экспертизы предусмотрено законодательством о градостроительной деятельности;</w:t>
      </w:r>
    </w:p>
    <w:p w:rsidR="001B0995" w:rsidRDefault="001B0995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ж) копии договоров: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на разработку проектной документации;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на проведение экспертизы проектной документации и экспертизы результатов инженерных изысканий;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на выполнение строительных работ (при создании и (или) реконструкции объекта капитального строительства);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на приобретение машин, установок, дождевальных и поливальных аппаратов, насосных станций (при условии включения их в сводный сметный расчет стоимости строительства, </w:t>
      </w:r>
      <w:r>
        <w:lastRenderedPageBreak/>
        <w:t>реконструкции и технического перевооружения);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финансовой аренды (лизинга) машин, установок, дождевальных и поливальных аппаратов, насосных станций (при условии включения их в сводный сметный расчет стоимости строительства, реконструкции и технического перевооружения);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з) копии платежных поручений, подтверждающих оплату обязательств по договорам, указанным в </w:t>
      </w:r>
      <w:hyperlink w:anchor="P109">
        <w:r>
          <w:rPr>
            <w:color w:val="0000FF"/>
          </w:rPr>
          <w:t>подпункте "ж"</w:t>
        </w:r>
      </w:hyperlink>
      <w:r>
        <w:t xml:space="preserve"> настоящего пункта;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и) копии актов о приемке выполненных работ по </w:t>
      </w:r>
      <w:hyperlink r:id="rId34">
        <w:r>
          <w:rPr>
            <w:color w:val="0000FF"/>
          </w:rPr>
          <w:t>форме N КС-2</w:t>
        </w:r>
      </w:hyperlink>
      <w:r>
        <w:t xml:space="preserve"> и копии справок о стоимости выполненных работ и затрат по </w:t>
      </w:r>
      <w:hyperlink r:id="rId35">
        <w:r>
          <w:rPr>
            <w:color w:val="0000FF"/>
          </w:rPr>
          <w:t>форме N КС-3</w:t>
        </w:r>
      </w:hyperlink>
      <w:r>
        <w:t>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к) копии накладных и (или) универсальных передаточных документов, и (или) иных документов, подтверждающих выполнение работ, услуг, экспертизы проектной документации и экспертизы результатов инженерных изысканий, приобретение машин, установок, дождевальных и поливальных аппаратов, насосных станций, финансовой аренды (лизинга) машин, установок, дождевальных и поливальных аппаратов, насосных станций;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л) копия разрешения на ввод объекта капитального строительства в эксплуатацию в случае создания и (или) реконструкции объекта капитального строительства и в случае, если данное требование установлено законодательством о градостроительной деятельности;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м) расчет размера субсидии из республиканского бюджета Республики Марий Эл на возмещение части затрат на реализацию проекта мелиорации, направленного на проведение гидромелиоративных мероприятий, по форме, утвержденной приказом Министерства.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Копии документов, указанные в настоящем пункте, заверяются получателем субсидии.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16. Для получения субсидии в целях возмещения части затрат на реализацию проекта мелиорации, предусматривающего проведение культуртехнических мероприятий, получатель субсидии представляет в Министерство следующие документы: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а) заявление по форме, утвержденной приказом Министерства;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юридических лиц или выписка из Единого государственного реестра индивидуальных предпринимателей (по собственной инициативе). В случае если получателем субсидии не представлена данная выписка, Министерство запрашивает ее самостоятельно в порядке межведомственного информационного взаимодействия;</w:t>
      </w:r>
    </w:p>
    <w:p w:rsidR="001B0995" w:rsidRDefault="001B0995">
      <w:pPr>
        <w:pStyle w:val="ConsPlusNormal"/>
        <w:jc w:val="both"/>
      </w:pPr>
      <w:r>
        <w:t xml:space="preserve">(подп. "б"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19.09.2022 N 392)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в) сведения о наличии земельных участков из состава земель сельскохозяйственного назначения, принадлежащих получателю субсидии на праве собственности и (или) на праве постоянного (бессрочного) пользования, и (или) аренды, и (или) субаренды, по форме, утвержденной приказом Министерства;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г) копия утвержденной проектной документации, в составе которой имеются: схема земельного участка с обозначением границ работ и площадей, требующих проведения культуртехнических работ; сведения о фактическом состоянии земельного участка; сводный сметный расчет (сметные расчеты или локальные сметные расчеты) на проведение культуртехнических работ с указанием видов, стоимости и объемов работ;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д) акт обследования земельного участка, на котором планируется проведение культуртехнических мероприятий, по форме, утвержденной приказом Министерства, с приложением фотоотчета о результатах обследования земельного участка перед началом проведения культуртехнических работ;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lastRenderedPageBreak/>
        <w:t>е) копия положительного заключения экспертизы проектной документации;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ж) акт обследования земельного участка, на котором проведены культуртехнические мероприятия, по форме, утвержденной приказом Министерства, с приложением фотоотчета о результатах проведения культуртехнических работ с привязкой к одним и тем же точкам на местности перед началом, в процессе и по завершении культуртехнических работ;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з) копии документов, подтверждающих расходы на проведение культуртехнических мероприятий: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копии документов при выполнении культуртехнических работ подрядным способом: договоры, заключенные получателем субсидии с подрядными организациями на выполнение культуртехнических работ; акты о приемке выполненных культуртехнических работ с указанием видов, стоимости и объемов работ; платежные документы, подтверждающие оплату расходов за выполненные культуртехнические работы;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копии документов при выполнении культуртехнических работ хозяйственным способом: приказ о назначении ответственных лиц и (или) создании подразделения по выполнению культуртехнических работ, осуществляемых хозяйственным способом; акт о выполнении культуртехнических работ хозяйственным способом с указанием видов, стоимости, объемов работ и о произведенных затратах;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копии договоров на разработку проектной документации, на проведение экспертизы проектной документации и (или) результатов инженерных изысканий, копии платежных поручений, подтверждающих оплату обязательств по данным договорам, копии документов, подтверждающих выполнение работ, услуг, экспертизы проектной документации и (или) экспертизы результатов инженерных изысканий;</w:t>
      </w:r>
    </w:p>
    <w:p w:rsidR="001B0995" w:rsidRDefault="001B0995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14.04.2023 N 172)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и) расчет размера субсидии из республиканского бюджета Республики Марий Эл на возмещение части затрат на реализацию проекта мелиорации, направленного на проведение культуртехнических мероприятий, по форме, утвержденной приказом Министерства.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Копии документов, указанные в настоящем пункте, заверяются получателем субсидии.</w:t>
      </w:r>
    </w:p>
    <w:p w:rsidR="001B0995" w:rsidRDefault="001B0995">
      <w:pPr>
        <w:pStyle w:val="ConsPlusNormal"/>
        <w:spacing w:before="220"/>
        <w:ind w:firstLine="540"/>
        <w:jc w:val="both"/>
      </w:pPr>
      <w:bookmarkStart w:id="7" w:name="P137"/>
      <w:bookmarkEnd w:id="7"/>
      <w:r>
        <w:t>17. Для получения субсидии в целях возмещения части затрат на реализацию проекта мелиорации, предусматривающего проведение мероприятий в области известкования, получатель субсидии представляет в Министерство следующие документы: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а) заявление по форме, утвержденной приказом Министерства;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юридических лиц или выписка из Единого государственного реестра индивидуальных предпринимателей (по собственной инициативе). В случае если получателем субсидии не представлена данная выписка, Министерство запрашивает ее самостоятельно в порядке межведомственного информационного взаимодействия;</w:t>
      </w:r>
    </w:p>
    <w:p w:rsidR="001B0995" w:rsidRDefault="001B0995">
      <w:pPr>
        <w:pStyle w:val="ConsPlusNormal"/>
        <w:jc w:val="both"/>
      </w:pPr>
      <w:r>
        <w:t xml:space="preserve">(подп. "б"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19.09.2022 N 392)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в) сведения о наличии земельных участков из состава земель сельскохозяйственного назначения, принадлежащих получателю субсидии на праве собственности и (или) на праве постоянного (бессрочного) пользования, и (или) аренды, и (или) субаренды, по форме, утвержденной приказом Министерства;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г) копия утвержденной проектной документации, в составе которой имеются: схема земельного участка с обозначением границ работ и площадей, требующих проведения мероприятий в области известкования; сводный сметный расчет (сметные расчеты или локальные сметные расчеты) на проведение мероприятий в области известкования с указанием видов, </w:t>
      </w:r>
      <w:r>
        <w:lastRenderedPageBreak/>
        <w:t>стоимости и объемов работ;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д) копии документов, подтверждающих расходы на проведение мероприятий в области известкования: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копии договоров на приобретение известковых мелиорантов, накладных и (или) универсальных передаточных документов, платежных документов, подтверждающих оплату приобретенных известковых мелиорантов;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копии договоров на перевозку известковых мелиорантов, документов о приемке выполненных работ (услуг), платежных документов, подтверждающих оплату выполненных работ (услуг);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копии документов при выполнении мероприятий в области известкования подрядным способом: договоры, заключенные получателем субсидии с подрядными организациями на выполнение работ по внесению известковых мелиорантов; акты о приемке выполненных работ по внесению известковых мелиорантов с указанием видов, стоимости и объемов работ; платежные документы, подтверждающие оплату расходов за выполненные работы по внесению известковых мелиорантов;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копии документов при выполнении мероприятий в области известкования хозяйственным способом: приказ о назначении ответственных лиц, акты о выполнении работ по внесению известковых мелиорантов хозяйственным способом с указанием видов, стоимости, объемов работ и о произведенных затратах;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копии договоров на разработку проектной документации, на проведение экспертизы проектной документации и (или) результатов инженерных изысканий, копии платежных поручений, подтверждающих оплату обязательств по данным договорам, копии документов, подтверждающих выполнение работ, услуг, экспертизы проектной документации и (или) экспертизы результатов инженерных изысканий;</w:t>
      </w:r>
    </w:p>
    <w:p w:rsidR="001B0995" w:rsidRDefault="001B0995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14.04.2023 N 172)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е) расчет размера субсидии из республиканского бюджета Республики Марий Эл на возмещение части затрат на реализацию проекта мелиорации, направленного на проведение мероприятий в области известкования, по форме, утвержденной приказом Министерства.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Копии документов, указанные в настоящем пункте, заверяются получателем субсидии.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18. Министерство в течение текущего финансового года осуществляет прием заявлений и документов, указанных в </w:t>
      </w:r>
      <w:hyperlink w:anchor="P101">
        <w:r>
          <w:rPr>
            <w:color w:val="0000FF"/>
          </w:rPr>
          <w:t>пунктах 15</w:t>
        </w:r>
      </w:hyperlink>
      <w:r>
        <w:t xml:space="preserve"> - </w:t>
      </w:r>
      <w:hyperlink w:anchor="P137">
        <w:r>
          <w:rPr>
            <w:color w:val="0000FF"/>
          </w:rPr>
          <w:t>17</w:t>
        </w:r>
      </w:hyperlink>
      <w:r>
        <w:t xml:space="preserve"> настоящих Правил, представляемых получателями субсидий, проекты мелиорации которых были отобраны для субсидирования, регистрирует их в день поступления с указанием даты и порядкового номера в журнале регистрации заявлений на право получения субсидии (далее - журнал регистрации), который должен быть пронумерован, прошнурован и скреплен печатью Министерства.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19. Министерство в течение 10 рабочих дней со дня регистрации заявлений и приложенных к ним документов получателей субсидий: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рассматривает заявления и документы, указанные в </w:t>
      </w:r>
      <w:hyperlink w:anchor="P101">
        <w:r>
          <w:rPr>
            <w:color w:val="0000FF"/>
          </w:rPr>
          <w:t>пунктах 15</w:t>
        </w:r>
      </w:hyperlink>
      <w:r>
        <w:t xml:space="preserve"> - </w:t>
      </w:r>
      <w:hyperlink w:anchor="P137">
        <w:r>
          <w:rPr>
            <w:color w:val="0000FF"/>
          </w:rPr>
          <w:t>17</w:t>
        </w:r>
      </w:hyperlink>
      <w:r>
        <w:t xml:space="preserve"> настоящих Правил, на соответствие получателей субсидий требованиям, установленным </w:t>
      </w:r>
      <w:hyperlink w:anchor="P89">
        <w:r>
          <w:rPr>
            <w:color w:val="0000FF"/>
          </w:rPr>
          <w:t>пунктом 14</w:t>
        </w:r>
      </w:hyperlink>
      <w:r>
        <w:t xml:space="preserve"> настоящих Правил;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проверяет представленные получателями субсидий документы, указанные в </w:t>
      </w:r>
      <w:hyperlink w:anchor="P101">
        <w:r>
          <w:rPr>
            <w:color w:val="0000FF"/>
          </w:rPr>
          <w:t>пунктах 15</w:t>
        </w:r>
      </w:hyperlink>
      <w:r>
        <w:t xml:space="preserve"> - </w:t>
      </w:r>
      <w:hyperlink w:anchor="P137">
        <w:r>
          <w:rPr>
            <w:color w:val="0000FF"/>
          </w:rPr>
          <w:t>17</w:t>
        </w:r>
      </w:hyperlink>
      <w:r>
        <w:t xml:space="preserve"> настоящих Правил, их комплектность, а также полноту и достоверность содержащихся в них сведений;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принимает решения о предоставлении субсидий и (или) решения об отказе в предоставлении </w:t>
      </w:r>
      <w:r>
        <w:lastRenderedPageBreak/>
        <w:t xml:space="preserve">субсидий (при наличии оснований, указанных в </w:t>
      </w:r>
      <w:hyperlink w:anchor="P158">
        <w:r>
          <w:rPr>
            <w:color w:val="0000FF"/>
          </w:rPr>
          <w:t>пункте 20</w:t>
        </w:r>
      </w:hyperlink>
      <w:r>
        <w:t xml:space="preserve"> настоящих Правил).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Решения о предоставлении субсидий и решения об отказе в предоставлении субсидий оформляются в день их принятия приказом Министерства.</w:t>
      </w:r>
    </w:p>
    <w:p w:rsidR="001B0995" w:rsidRDefault="001B0995">
      <w:pPr>
        <w:pStyle w:val="ConsPlusNormal"/>
        <w:spacing w:before="220"/>
        <w:ind w:firstLine="540"/>
        <w:jc w:val="both"/>
      </w:pPr>
      <w:bookmarkStart w:id="8" w:name="P158"/>
      <w:bookmarkEnd w:id="8"/>
      <w:r>
        <w:t>20. Основаниями для принятия решения об отказе в предоставлении субсидии являются: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а) несоответствие получателя субсидии требованиям, установленным </w:t>
      </w:r>
      <w:hyperlink w:anchor="P89">
        <w:r>
          <w:rPr>
            <w:color w:val="0000FF"/>
          </w:rPr>
          <w:t>пунктом 14</w:t>
        </w:r>
      </w:hyperlink>
      <w:r>
        <w:t xml:space="preserve"> настоящих Правил;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б) несоответствие представленных получателем субсидии документов требованиям, установленным </w:t>
      </w:r>
      <w:hyperlink w:anchor="P101">
        <w:r>
          <w:rPr>
            <w:color w:val="0000FF"/>
          </w:rPr>
          <w:t>пунктами 15</w:t>
        </w:r>
      </w:hyperlink>
      <w:r>
        <w:t xml:space="preserve"> - </w:t>
      </w:r>
      <w:hyperlink w:anchor="P137">
        <w:r>
          <w:rPr>
            <w:color w:val="0000FF"/>
          </w:rPr>
          <w:t>17</w:t>
        </w:r>
      </w:hyperlink>
      <w:r>
        <w:t xml:space="preserve"> настоящих Правил;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в) непредставление (представление не в полном объеме) документов, указанных в </w:t>
      </w:r>
      <w:hyperlink w:anchor="P101">
        <w:r>
          <w:rPr>
            <w:color w:val="0000FF"/>
          </w:rPr>
          <w:t>пунктах 15</w:t>
        </w:r>
      </w:hyperlink>
      <w:r>
        <w:t xml:space="preserve"> - </w:t>
      </w:r>
      <w:hyperlink w:anchor="P137">
        <w:r>
          <w:rPr>
            <w:color w:val="0000FF"/>
          </w:rPr>
          <w:t>17</w:t>
        </w:r>
      </w:hyperlink>
      <w:r>
        <w:t xml:space="preserve"> настоящих Правил;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г) недостоверность сведений, содержащихся в документах, указанных в </w:t>
      </w:r>
      <w:hyperlink w:anchor="P101">
        <w:r>
          <w:rPr>
            <w:color w:val="0000FF"/>
          </w:rPr>
          <w:t>пунктах 15</w:t>
        </w:r>
      </w:hyperlink>
      <w:r>
        <w:t xml:space="preserve"> - </w:t>
      </w:r>
      <w:hyperlink w:anchor="P137">
        <w:r>
          <w:rPr>
            <w:color w:val="0000FF"/>
          </w:rPr>
          <w:t>17</w:t>
        </w:r>
      </w:hyperlink>
      <w:r>
        <w:t xml:space="preserve"> настоящих Правил.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21. В случае принятия Министерством решения об отказе в предоставлении субсидии Министерство вносит соответствующие записи в журнал регистрации, при этом в срок, не превышающий 10 рабочих дней со дня принятия такого решения, направляет получателю субсидии письменное уведомление о принятии решения об отказе в предоставлении субсидии с указанием оснований отказа, установленных </w:t>
      </w:r>
      <w:hyperlink w:anchor="P158">
        <w:r>
          <w:rPr>
            <w:color w:val="0000FF"/>
          </w:rPr>
          <w:t>пунктом 20</w:t>
        </w:r>
      </w:hyperlink>
      <w:r>
        <w:t xml:space="preserve"> настоящих Правил.</w:t>
      </w:r>
    </w:p>
    <w:p w:rsidR="001B0995" w:rsidRDefault="001B0995">
      <w:pPr>
        <w:pStyle w:val="ConsPlusNormal"/>
        <w:spacing w:before="220"/>
        <w:ind w:firstLine="540"/>
        <w:jc w:val="both"/>
      </w:pPr>
      <w:bookmarkStart w:id="9" w:name="P164"/>
      <w:bookmarkEnd w:id="9"/>
      <w:r>
        <w:t>22. Министерство в течение 4 рабочих дней со дня принятия решений о предоставлении субсидий заключает с получателями субсидий соглашения о предоставлении субсидий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В случае неподписания получателями субсидий соглашений о предоставлении субсидий в срок, предусмотренный </w:t>
      </w:r>
      <w:hyperlink w:anchor="P164">
        <w:r>
          <w:rPr>
            <w:color w:val="0000FF"/>
          </w:rPr>
          <w:t>абзацем первым</w:t>
        </w:r>
      </w:hyperlink>
      <w:r>
        <w:t xml:space="preserve"> настоящего пункта, получатели субсидий признаются уклонившимися от заключения соглашений о предоставлении субсидий.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В случае необходимости внесения в соглашения о предоставлении субсидий изменений в части изменения реквизитов сторон, исправления технических ошибок Министерство в срок, не превышающий 10 рабочих дней со дня принятия решений о предоставлении субсидий, заключает с получателями субсидий дополнительные соглашения к соглашениям о предоставлении субсидий.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В случае уменьшения Министерству ранее доведенных лимитов бюджетных обязательств республиканского бюджета Республики Марий Эл, приводящего к невозможности предоставления субсидий в размерах, определенных в соглашениях о предоставлении субсидий, Министерство заключает с получателями субсидий дополнительные соглашения к соглашениям о предоставлении субсидий или дополнительные соглашения о расторжении соглашений о предоставлении субсидий при недостижении согласия по новым условиям.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23. Размер субсидии (W) определяется по формуле:</w:t>
      </w:r>
    </w:p>
    <w:p w:rsidR="001B0995" w:rsidRDefault="001B0995">
      <w:pPr>
        <w:pStyle w:val="ConsPlusNormal"/>
        <w:jc w:val="both"/>
      </w:pPr>
    </w:p>
    <w:p w:rsidR="001B0995" w:rsidRDefault="001B0995">
      <w:pPr>
        <w:pStyle w:val="ConsPlusNormal"/>
        <w:jc w:val="center"/>
      </w:pPr>
      <w:r>
        <w:t>W = V</w:t>
      </w:r>
      <w:r>
        <w:rPr>
          <w:vertAlign w:val="subscript"/>
        </w:rPr>
        <w:t>ФБ</w:t>
      </w:r>
      <w:r>
        <w:t xml:space="preserve"> / K x 100,</w:t>
      </w:r>
    </w:p>
    <w:p w:rsidR="001B0995" w:rsidRDefault="001B0995">
      <w:pPr>
        <w:pStyle w:val="ConsPlusNormal"/>
        <w:jc w:val="both"/>
      </w:pPr>
    </w:p>
    <w:p w:rsidR="001B0995" w:rsidRDefault="001B0995">
      <w:pPr>
        <w:pStyle w:val="ConsPlusNormal"/>
        <w:ind w:firstLine="540"/>
        <w:jc w:val="both"/>
      </w:pPr>
      <w:r>
        <w:t>где: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ФБ</w:t>
      </w:r>
      <w:r>
        <w:t xml:space="preserve"> - размер субсидии за счет средств федерального бюджета, указанный в протоколе заседания Комиссии Минсельхоза России по проекту мелиорации;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lastRenderedPageBreak/>
        <w:t xml:space="preserve">K -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период, утвержденный распоряжением Правительства Российской Федерации в соответствии с </w:t>
      </w:r>
      <w:hyperlink r:id="rId40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24. Министерство в течение 2 рабочих дней со дня заключения с получателями субсидий соглашений о предоставлении субсидий формирует заявку на финансирование расходов по предоставлению субсидий и представляет ее в Министерство финансов Республики Марий Эл с учетом доведенных Минсельхозом России до Министерства предельных объемов финансирования.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В случае если на дату заключения соглашений о предоставлении субсидий Министерству не доведены предельные объемы финансирования Минсельхозом России, заявка на финансирование расходов по предоставлению субсидий направляется Министерством в Министерство финансов Республики Марий Эл в течение 2 рабочих дней со дня доведения указанных предельных объемов финансирования.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Министерство финансов Республики Марий Эл в течение 2 рабочих дней со дня получения заявки на финансирование расходов по предоставлению субсидий доводит предельные объемы финансирования на лицевой счет Министерства, открытый в Управлении Федерального казначейства по Республике Марий Эл (далее - лицевой счет Министерства), в пределах лимитов бюджетных обязательств республиканского бюджета Республики Марий Эл, доведенных до Министерства на текущий финансовый год в соответствии с показателями сводной бюджетной росписи республиканского бюджета Республики Марий Эл на текущий финансовый год.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Министерство не позднее 10-го рабочего дня, следующего за днем принятия решений о предоставлении субсидий, перечисляет средства на указанные в соглашениях о предоставлении субсидий расчетные счета получателей субсидий, открытые в российских кредитных организациях.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25. Ответственность за целевое использование субсидий несут получатели субсидий.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26. Результатами предоставления субсидий являются: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а) по гидромелиоративным мероприятиям - 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 (гектаров);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б) по культуртехническим мероприятиям - площадь сельскохозяйственных угодий, вовлеченных в оборот за счет проведения культуртехнических мероприятий (гектаров);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в) по мероприятиям в области известкования - площадь пашни, на которой реализованы мероприятия в области известкования кислых почв (гектаров).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Получатель субсидии обязан обеспечить достижение значения результата предоставления субсидии, установленного в соглашении о предоставлении субсидии, на 31 декабря года, в котором получена субсидия.</w:t>
      </w:r>
    </w:p>
    <w:p w:rsidR="001B0995" w:rsidRDefault="001B0995">
      <w:pPr>
        <w:pStyle w:val="ConsPlusNormal"/>
        <w:jc w:val="both"/>
      </w:pPr>
    </w:p>
    <w:p w:rsidR="001B0995" w:rsidRDefault="001B0995">
      <w:pPr>
        <w:pStyle w:val="ConsPlusTitle"/>
        <w:jc w:val="center"/>
        <w:outlineLvl w:val="1"/>
      </w:pPr>
      <w:r>
        <w:t>III. Требования к отчетности</w:t>
      </w:r>
    </w:p>
    <w:p w:rsidR="001B0995" w:rsidRDefault="001B0995">
      <w:pPr>
        <w:pStyle w:val="ConsPlusNormal"/>
        <w:jc w:val="both"/>
      </w:pPr>
    </w:p>
    <w:p w:rsidR="001B0995" w:rsidRDefault="001B0995">
      <w:pPr>
        <w:pStyle w:val="ConsPlusNormal"/>
        <w:ind w:firstLine="540"/>
        <w:jc w:val="both"/>
      </w:pPr>
      <w:r>
        <w:t>27. Получатели субсидий представляют в Министерство: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а) отчет о плановом объеме производства сельскохозяйственной продукции на 3 года на землях, на которых реализован проект мелиорации (далее - отчет о производстве), по форме и в сроки, установленные соглашением о предоставлении субсидии (с приложением заверенной </w:t>
      </w:r>
      <w:r>
        <w:lastRenderedPageBreak/>
        <w:t xml:space="preserve">получателем субсидии копии отчета по </w:t>
      </w:r>
      <w:hyperlink r:id="rId4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29-СХ "Сведения о сборе урожая сельскохозяйственных культур" за каждый год, указанный в отчете о производстве, или по </w:t>
      </w:r>
      <w:hyperlink r:id="rId42">
        <w:r>
          <w:rPr>
            <w:color w:val="0000FF"/>
          </w:rPr>
          <w:t>форме N 2-фермер</w:t>
        </w:r>
      </w:hyperlink>
      <w:r>
        <w:t xml:space="preserve"> "Сведения о сборе урожая сельскохозяйственных культур" за каждый год, указанный в отчете о производстве);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б) отчет о достижении значения результата предоставления субсидии по форме и в сроки, которые установлены соглашением о предоставлении субсидии;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в) отчеты о финансово-экономическом состоянии по формам, утвержденным Минсельхозом России, и в сроки, установленные Министерством.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Ответственность за достоверность сведений, содержащихся в отчетах, указанных в настоящем пункте, возлагается на получателей субсидий.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28. Министерство вправе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:rsidR="001B0995" w:rsidRDefault="001B0995">
      <w:pPr>
        <w:pStyle w:val="ConsPlusNormal"/>
        <w:jc w:val="both"/>
      </w:pPr>
    </w:p>
    <w:p w:rsidR="001B0995" w:rsidRDefault="001B0995">
      <w:pPr>
        <w:pStyle w:val="ConsPlusTitle"/>
        <w:jc w:val="center"/>
        <w:outlineLvl w:val="1"/>
      </w:pPr>
      <w:r>
        <w:t>IV. Требования об осуществлении контроля (мониторинга)</w:t>
      </w:r>
    </w:p>
    <w:p w:rsidR="001B0995" w:rsidRDefault="001B0995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1B0995" w:rsidRDefault="001B0995">
      <w:pPr>
        <w:pStyle w:val="ConsPlusTitle"/>
        <w:jc w:val="center"/>
      </w:pPr>
      <w:r>
        <w:t>и ответственности за их нарушение</w:t>
      </w:r>
    </w:p>
    <w:p w:rsidR="001B0995" w:rsidRDefault="001B099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09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995" w:rsidRDefault="001B09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995" w:rsidRDefault="001B09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0995" w:rsidRDefault="001B0995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29 </w:t>
            </w:r>
            <w:hyperlink w:anchor="P18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995" w:rsidRDefault="001B0995">
            <w:pPr>
              <w:pStyle w:val="ConsPlusNormal"/>
            </w:pPr>
          </w:p>
        </w:tc>
      </w:tr>
    </w:tbl>
    <w:p w:rsidR="001B0995" w:rsidRDefault="001B0995">
      <w:pPr>
        <w:pStyle w:val="ConsPlusNormal"/>
        <w:spacing w:before="280"/>
        <w:ind w:firstLine="540"/>
        <w:jc w:val="both"/>
      </w:pPr>
      <w:r>
        <w:t>29. Министерством проводится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соглашениями о предоставлении субсидий, и событий, отражающих факт завершения соответствующих мероприятий по получению результатов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Проверка соблюдения получателями субсидий порядка и условий предоставления субсидий, в том числе в части достижения результатов предоставления субсидий, осуществляется Министерством, проверка в соответствии со </w:t>
      </w:r>
      <w:hyperlink r:id="rId43">
        <w:r>
          <w:rPr>
            <w:color w:val="0000FF"/>
          </w:rPr>
          <w:t>статьями 268.1</w:t>
        </w:r>
      </w:hyperlink>
      <w:r>
        <w:t xml:space="preserve"> и </w:t>
      </w:r>
      <w:hyperlink r:id="rId44">
        <w:r>
          <w:rPr>
            <w:color w:val="0000FF"/>
          </w:rPr>
          <w:t>269.2</w:t>
        </w:r>
      </w:hyperlink>
      <w:r>
        <w:t xml:space="preserve"> Бюджетного кодекса Российской Федерации осуществляется органами государственного финансового контроля.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В случае если получателем субсидии нарушены порядок и условия предоставления субсидии, Министерство в течение 10 рабочих дней после дня выявления факта нарушения направляет получателю субсидии требование об обеспечении возврата полученной субсидии с указанием основания возврата.</w:t>
      </w:r>
    </w:p>
    <w:p w:rsidR="001B0995" w:rsidRDefault="001B0995">
      <w:pPr>
        <w:pStyle w:val="ConsPlusNormal"/>
        <w:spacing w:before="220"/>
        <w:ind w:firstLine="540"/>
        <w:jc w:val="both"/>
      </w:pPr>
      <w:bookmarkStart w:id="10" w:name="P203"/>
      <w:bookmarkEnd w:id="10"/>
      <w:r>
        <w:t>В течение 10 рабочих дней после дня получения требования об обеспечении возврата полученной субсидии получатель субсидии перечисляет денежные средства: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в случае, если субсидия предоставлена получателю субсидии в предыдущие финансовые годы, - в доход республиканского бюджета Республики Марий Эл;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в случае, если субсидия предоставлена получателю субсидии в текущем финансовом году, - на лицевой счет Министерства.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30. В случае если получателем субсидии по состоянию на 31 декабря года предоставления субсидии допущено недостижение значения результата предоставления субсидии, предусмотренного соглашением о предоставлении субсидии, Министерство в течение 10 рабочих дней со дня выявления факта нарушения направляет получателю субсидии требование об обеспечении возврата объема средств за недостижение значения результата предоставления субсидии за отчетный финансовый год.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lastRenderedPageBreak/>
        <w:t>Объем средств, подлежащий возврату в республиканский бюджет Республики Марий Эл в году, следующем за отчетным финансовым годом (V</w:t>
      </w:r>
      <w:r>
        <w:rPr>
          <w:vertAlign w:val="subscript"/>
        </w:rPr>
        <w:t>возврата</w:t>
      </w:r>
      <w:r>
        <w:t>), определяется по формуле:</w:t>
      </w:r>
    </w:p>
    <w:p w:rsidR="001B0995" w:rsidRDefault="001B0995">
      <w:pPr>
        <w:pStyle w:val="ConsPlusNormal"/>
        <w:jc w:val="both"/>
      </w:pPr>
    </w:p>
    <w:p w:rsidR="001B0995" w:rsidRDefault="001B0995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субсидий</w:t>
      </w:r>
      <w:r>
        <w:t xml:space="preserve"> x k) x 0,1,</w:t>
      </w:r>
    </w:p>
    <w:p w:rsidR="001B0995" w:rsidRDefault="001B0995">
      <w:pPr>
        <w:pStyle w:val="ConsPlusNormal"/>
        <w:jc w:val="both"/>
      </w:pPr>
    </w:p>
    <w:p w:rsidR="001B0995" w:rsidRDefault="001B0995">
      <w:pPr>
        <w:pStyle w:val="ConsPlusNormal"/>
        <w:ind w:firstLine="540"/>
        <w:jc w:val="both"/>
      </w:pPr>
      <w:r>
        <w:t>где: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субсидий</w:t>
      </w:r>
      <w:r>
        <w:t xml:space="preserve"> - размер субсидии, предоставленный получателю субсидии в отчетном финансовом году;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Коэффициент возврата субсидии (к) рассчитывается по формуле:</w:t>
      </w:r>
    </w:p>
    <w:p w:rsidR="001B0995" w:rsidRDefault="001B0995">
      <w:pPr>
        <w:pStyle w:val="ConsPlusNormal"/>
        <w:jc w:val="both"/>
      </w:pPr>
    </w:p>
    <w:p w:rsidR="001B0995" w:rsidRDefault="001B0995">
      <w:pPr>
        <w:pStyle w:val="ConsPlusNormal"/>
        <w:jc w:val="center"/>
      </w:pPr>
      <w:r>
        <w:t>k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1B0995" w:rsidRDefault="001B0995">
      <w:pPr>
        <w:pStyle w:val="ConsPlusNormal"/>
        <w:jc w:val="both"/>
      </w:pPr>
    </w:p>
    <w:p w:rsidR="001B0995" w:rsidRDefault="001B0995">
      <w:pPr>
        <w:pStyle w:val="ConsPlusNormal"/>
        <w:ind w:firstLine="540"/>
        <w:jc w:val="both"/>
      </w:pPr>
      <w:r>
        <w:t>где: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результата предоставления субсидии на отчетную дату;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результата предоставления субсидии, установленное соглашением о предоставлении субсидии (дополнительным соглашением к соглашению о предоставлении субсидии).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>При расчете коэффициента возврата субсидии используются только положительные значения, отражающие уровень недостижения i-го результата предоставления субсидии.</w:t>
      </w:r>
    </w:p>
    <w:p w:rsidR="001B0995" w:rsidRDefault="001B0995">
      <w:pPr>
        <w:pStyle w:val="ConsPlusNormal"/>
        <w:spacing w:before="220"/>
        <w:ind w:firstLine="540"/>
        <w:jc w:val="both"/>
      </w:pPr>
      <w:bookmarkStart w:id="11" w:name="P222"/>
      <w:bookmarkEnd w:id="11"/>
      <w:r>
        <w:t>Получатель субсидии осуществляет добровольный возврат субсидии за недостижение значения результата предоставления субсидии за отчетный финансовый год в доход республиканского бюджета Республики Марий Эл в течение 30 календарных дней после дня получения требования об обеспечении возврата объема средств за недостижение значения результата предоставления субсидии за отчетный финансовый год.</w:t>
      </w:r>
    </w:p>
    <w:p w:rsidR="001B0995" w:rsidRDefault="001B0995">
      <w:pPr>
        <w:pStyle w:val="ConsPlusNormal"/>
        <w:spacing w:before="220"/>
        <w:ind w:firstLine="540"/>
        <w:jc w:val="both"/>
      </w:pPr>
      <w:r>
        <w:t xml:space="preserve">31. В случае нарушения срока, установленного </w:t>
      </w:r>
      <w:hyperlink w:anchor="P203">
        <w:r>
          <w:rPr>
            <w:color w:val="0000FF"/>
          </w:rPr>
          <w:t>абзацем четвертым пункта 29</w:t>
        </w:r>
      </w:hyperlink>
      <w:r>
        <w:t xml:space="preserve"> или </w:t>
      </w:r>
      <w:hyperlink w:anchor="P222">
        <w:r>
          <w:rPr>
            <w:color w:val="0000FF"/>
          </w:rPr>
          <w:t>абзацем тринадцатым пункта 30</w:t>
        </w:r>
      </w:hyperlink>
      <w:r>
        <w:t xml:space="preserve"> настоящих Правил для возврата средств, и (или) отказа получателя субсидии произвести возврат средств в добровольном порядке указанные средства взыскиваются Министерством в судебном порядке в соответствии с законодательством Российской Федерации.</w:t>
      </w:r>
    </w:p>
    <w:p w:rsidR="001B0995" w:rsidRDefault="001B0995">
      <w:pPr>
        <w:pStyle w:val="ConsPlusNormal"/>
        <w:jc w:val="both"/>
      </w:pPr>
    </w:p>
    <w:p w:rsidR="001B0995" w:rsidRDefault="001B0995">
      <w:pPr>
        <w:pStyle w:val="ConsPlusNormal"/>
        <w:jc w:val="both"/>
      </w:pPr>
    </w:p>
    <w:p w:rsidR="001B0995" w:rsidRDefault="001B09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305" w:rsidRDefault="00F52305">
      <w:bookmarkStart w:id="12" w:name="_GoBack"/>
      <w:bookmarkEnd w:id="12"/>
    </w:p>
    <w:sectPr w:rsidR="00F52305" w:rsidSect="00B7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95"/>
    <w:rsid w:val="000224B0"/>
    <w:rsid w:val="00024243"/>
    <w:rsid w:val="00054987"/>
    <w:rsid w:val="00181C40"/>
    <w:rsid w:val="0019059C"/>
    <w:rsid w:val="001A10CA"/>
    <w:rsid w:val="001B0995"/>
    <w:rsid w:val="001D06D0"/>
    <w:rsid w:val="001E7E43"/>
    <w:rsid w:val="002167EF"/>
    <w:rsid w:val="00222998"/>
    <w:rsid w:val="00236D6E"/>
    <w:rsid w:val="00322C3D"/>
    <w:rsid w:val="003260C2"/>
    <w:rsid w:val="00381435"/>
    <w:rsid w:val="0044793C"/>
    <w:rsid w:val="004741AC"/>
    <w:rsid w:val="004B0F9E"/>
    <w:rsid w:val="004F1981"/>
    <w:rsid w:val="00500158"/>
    <w:rsid w:val="00510B7D"/>
    <w:rsid w:val="00550919"/>
    <w:rsid w:val="005D46EB"/>
    <w:rsid w:val="006059CD"/>
    <w:rsid w:val="00614FDC"/>
    <w:rsid w:val="00634BFE"/>
    <w:rsid w:val="006D0A7A"/>
    <w:rsid w:val="006F1E6F"/>
    <w:rsid w:val="00715374"/>
    <w:rsid w:val="00726E84"/>
    <w:rsid w:val="0079455F"/>
    <w:rsid w:val="007B73F3"/>
    <w:rsid w:val="00801B63"/>
    <w:rsid w:val="00804CDA"/>
    <w:rsid w:val="00842C77"/>
    <w:rsid w:val="0087242F"/>
    <w:rsid w:val="00875F83"/>
    <w:rsid w:val="008B1837"/>
    <w:rsid w:val="008C5ADB"/>
    <w:rsid w:val="00945DD2"/>
    <w:rsid w:val="00961D47"/>
    <w:rsid w:val="00A52F9B"/>
    <w:rsid w:val="00A85D8E"/>
    <w:rsid w:val="00B04882"/>
    <w:rsid w:val="00B82868"/>
    <w:rsid w:val="00BB3E34"/>
    <w:rsid w:val="00BE6CDC"/>
    <w:rsid w:val="00C53920"/>
    <w:rsid w:val="00CA6166"/>
    <w:rsid w:val="00CC460F"/>
    <w:rsid w:val="00CD01D8"/>
    <w:rsid w:val="00CE6075"/>
    <w:rsid w:val="00CF0526"/>
    <w:rsid w:val="00D32D91"/>
    <w:rsid w:val="00D54D53"/>
    <w:rsid w:val="00D92874"/>
    <w:rsid w:val="00DB6AFA"/>
    <w:rsid w:val="00DD5F0E"/>
    <w:rsid w:val="00E25BAE"/>
    <w:rsid w:val="00E3460E"/>
    <w:rsid w:val="00E9605D"/>
    <w:rsid w:val="00EC6498"/>
    <w:rsid w:val="00EF6D39"/>
    <w:rsid w:val="00F52305"/>
    <w:rsid w:val="00F7736C"/>
    <w:rsid w:val="00F9542D"/>
    <w:rsid w:val="00FA05ED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A7C0E-F820-4CFD-9377-6EBE5897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9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B09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09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E1C5C1D6310FD8E6417432F7C6121D0BECBCE409ADD4D3041038E57A718B375AD94A0DC0CAF528BE3F07A3FC8E6252C173B22D3A1B758D5B7L" TargetMode="External"/><Relationship Id="rId13" Type="http://schemas.openxmlformats.org/officeDocument/2006/relationships/hyperlink" Target="consultantplus://offline/ref=6C4E1C5C1D6310FD8E64094E39103D2CD2B692CB4F98D31C6E1E58D300AE12E432E2CDE29803A65B8FE9A02C70C9BA637E043921D3A3B344568D19DEB3L" TargetMode="External"/><Relationship Id="rId18" Type="http://schemas.openxmlformats.org/officeDocument/2006/relationships/hyperlink" Target="consultantplus://offline/ref=6C4E1C5C1D6310FD8E64094E39103D2CD2B692CB4F98D31C6E1E58D300AE12E432E2CDE29803A65B8FE9A02370C9BA637E043921D3A3B344568D19DEB3L" TargetMode="External"/><Relationship Id="rId26" Type="http://schemas.openxmlformats.org/officeDocument/2006/relationships/hyperlink" Target="consultantplus://offline/ref=6C4E1C5C1D6310FD8E6417432F7C6121D7B4CAC44899DD4D3041038E57A718B375AD94A0DC0EA75F8FE3F07A3FC8E6252C173B22D3A1B758D5B7L" TargetMode="External"/><Relationship Id="rId39" Type="http://schemas.openxmlformats.org/officeDocument/2006/relationships/hyperlink" Target="consultantplus://offline/ref=6C4E1C5C1D6310FD8E64094E39103D2CD2B692CB4F99D7186F1E58D300AE12E432E2CDE29803A65B8FE9A62E70C9BA637E043921D3A3B344568D19DEB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4E1C5C1D6310FD8E6417432F7C6121D7B4CAC44899DD4D3041038E57A718B375AD94A0DC0EA75989E3F07A3FC8E6252C173B22D3A1B758D5B7L" TargetMode="External"/><Relationship Id="rId34" Type="http://schemas.openxmlformats.org/officeDocument/2006/relationships/hyperlink" Target="consultantplus://offline/ref=6C4E1C5C1D6310FD8E6417432F7C6121D6BBCFC64A97804738180F8C50A847A472E498A1DC0FA15384BCF56F2E90E92035093F38CFA3B5D5B9L" TargetMode="External"/><Relationship Id="rId42" Type="http://schemas.openxmlformats.org/officeDocument/2006/relationships/hyperlink" Target="consultantplus://offline/ref=6C4E1C5C1D6310FD8E6417432F7C6121D0BFCAC54895DD4D3041038E57A718B375AD94A0DC0DA35D87E3F07A3FC8E6252C173B22D3A1B758D5B7L" TargetMode="External"/><Relationship Id="rId7" Type="http://schemas.openxmlformats.org/officeDocument/2006/relationships/hyperlink" Target="consultantplus://offline/ref=6C4E1C5C1D6310FD8E64094E39103D2CD2B692CB4F99D7186F1E58D300AE12E432E2CDE29803A65B8FE9A62B70C9BA637E043921D3A3B344568D19DEB3L" TargetMode="External"/><Relationship Id="rId12" Type="http://schemas.openxmlformats.org/officeDocument/2006/relationships/hyperlink" Target="consultantplus://offline/ref=6C4E1C5C1D6310FD8E64094E39103D2CD2B692CB4F98D31C6D1E58D300AE12E432E2CDE29803A65B8FE8AD2D70C9BA637E043921D3A3B344568D19DEB3L" TargetMode="External"/><Relationship Id="rId17" Type="http://schemas.openxmlformats.org/officeDocument/2006/relationships/hyperlink" Target="consultantplus://offline/ref=6C4E1C5C1D6310FD8E64094E39103D2CD2B692CB4F98D11E6C1E58D300AE12E432E2CDE29803A45888EDA52A70C9BA637E043921D3A3B344568D19DEB3L" TargetMode="External"/><Relationship Id="rId25" Type="http://schemas.openxmlformats.org/officeDocument/2006/relationships/hyperlink" Target="consultantplus://offline/ref=6C4E1C5C1D6310FD8E6417432F7C6121D7B4CAC44899DD4D3041038E57A718B375AD94A0DC0EA7588AE3F07A3FC8E6252C173B22D3A1B758D5B7L" TargetMode="External"/><Relationship Id="rId33" Type="http://schemas.openxmlformats.org/officeDocument/2006/relationships/hyperlink" Target="consultantplus://offline/ref=6C4E1C5C1D6310FD8E64094E39103D2CD2B692CB4F98D31C6D1E58D300AE12E432E2CDE29803A65B8FE9A42B70C9BA637E043921D3A3B344568D19DEB3L" TargetMode="External"/><Relationship Id="rId38" Type="http://schemas.openxmlformats.org/officeDocument/2006/relationships/hyperlink" Target="consultantplus://offline/ref=6C4E1C5C1D6310FD8E64094E39103D2CD2B692CB4F98D31C6D1E58D300AE12E432E2CDE29803A65B8FE9A42F70C9BA637E043921D3A3B344568D19DEB3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4E1C5C1D6310FD8E6417432F7C6121D0BECBCE409ADD4D3041038E57A718B375AD94A0DC0CAF528BE3F07A3FC8E6252C173B22D3A1B758D5B7L" TargetMode="External"/><Relationship Id="rId20" Type="http://schemas.openxmlformats.org/officeDocument/2006/relationships/hyperlink" Target="consultantplus://offline/ref=6C4E1C5C1D6310FD8E64094E39103D2CD2B692CB4F98D31C6D1E58D300AE12E432E2CDE29803A65B8FE8AD2C70C9BA637E043921D3A3B344568D19DEB3L" TargetMode="External"/><Relationship Id="rId29" Type="http://schemas.openxmlformats.org/officeDocument/2006/relationships/hyperlink" Target="consultantplus://offline/ref=6C4E1C5C1D6310FD8E6417432F7C6121D7B4CAC44899DD4D3041038E57A718B375AD94A0DC0EA7588EE3F07A3FC8E6252C173B22D3A1B758D5B7L" TargetMode="External"/><Relationship Id="rId41" Type="http://schemas.openxmlformats.org/officeDocument/2006/relationships/hyperlink" Target="consultantplus://offline/ref=6C4E1C5C1D6310FD8E6417432F7C6121D0BFCAC74E9ADD4D3041038E57A718B375AD94A0DC0AA15C86E3F07A3FC8E6252C173B22D3A1B758D5B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E1C5C1D6310FD8E64094E39103D2CD2B692CB4F98D31C6E1E58D300AE12E432E2CDE29803A65B8FE9A02E70C9BA637E043921D3A3B344568D19DEB3L" TargetMode="External"/><Relationship Id="rId11" Type="http://schemas.openxmlformats.org/officeDocument/2006/relationships/hyperlink" Target="consultantplus://offline/ref=6C4E1C5C1D6310FD8E64094E39103D2CD2B692CB4F98D31C6E1E58D300AE12E432E2CDE29803A65B8FE9A02D70C9BA637E043921D3A3B344568D19DEB3L" TargetMode="External"/><Relationship Id="rId24" Type="http://schemas.openxmlformats.org/officeDocument/2006/relationships/hyperlink" Target="consultantplus://offline/ref=6C4E1C5C1D6310FD8E6417432F7C6121D7B4CAC44899DD4D3041038E57A718B375AD94A0DC0EA7588DE3F07A3FC8E6252C173B22D3A1B758D5B7L" TargetMode="External"/><Relationship Id="rId32" Type="http://schemas.openxmlformats.org/officeDocument/2006/relationships/hyperlink" Target="consultantplus://offline/ref=6C4E1C5C1D6310FD8E64094E39103D2CD2B692CB4F99D7186F1E58D300AE12E432E2CDE29803A65B8FE9A62A70C9BA637E043921D3A3B344568D19DEB3L" TargetMode="External"/><Relationship Id="rId37" Type="http://schemas.openxmlformats.org/officeDocument/2006/relationships/hyperlink" Target="consultantplus://offline/ref=6C4E1C5C1D6310FD8E64094E39103D2CD2B692CB4F99D7186F1E58D300AE12E432E2CDE29803A65B8FE9A62870C9BA637E043921D3A3B344568D19DEB3L" TargetMode="External"/><Relationship Id="rId40" Type="http://schemas.openxmlformats.org/officeDocument/2006/relationships/hyperlink" Target="consultantplus://offline/ref=6C4E1C5C1D6310FD8E6417432F7C6121D0B9CFC4409DDD4D3041038E57A718B375AD94A3D909AC0FDEACF126799AF5272F173926CFDAB0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C4E1C5C1D6310FD8E64094E39103D2CD2B692CB4F98D31C6D1E58D300AE12E432E2CDE29803A65B8FE8AD2F70C9BA637E043921D3A3B344568D19DEB3L" TargetMode="External"/><Relationship Id="rId15" Type="http://schemas.openxmlformats.org/officeDocument/2006/relationships/hyperlink" Target="consultantplus://offline/ref=6C4E1C5C1D6310FD8E6417432F7C6121D0BDCEC4419EDD4D3041038E57A718B375AD94A0DC0DA45286E3F07A3FC8E6252C173B22D3A1B758D5B7L" TargetMode="External"/><Relationship Id="rId23" Type="http://schemas.openxmlformats.org/officeDocument/2006/relationships/hyperlink" Target="consultantplus://offline/ref=6C4E1C5C1D6310FD8E6417432F7C6121D7B4CAC44899DD4D3041038E57A718B375AD94A0DC0EA7588FE3F07A3FC8E6252C173B22D3A1B758D5B7L" TargetMode="External"/><Relationship Id="rId28" Type="http://schemas.openxmlformats.org/officeDocument/2006/relationships/hyperlink" Target="consultantplus://offline/ref=6C4E1C5C1D6310FD8E6417432F7C6121D7B4CAC44899DD4D3041038E57A718B375AD94A0DC0EA75986E3F07A3FC8E6252C173B22D3A1B758D5B7L" TargetMode="External"/><Relationship Id="rId36" Type="http://schemas.openxmlformats.org/officeDocument/2006/relationships/hyperlink" Target="consultantplus://offline/ref=6C4E1C5C1D6310FD8E64094E39103D2CD2B692CB4F98D31C6D1E58D300AE12E432E2CDE29803A65B8FE9A42970C9BA637E043921D3A3B344568D19DEB3L" TargetMode="External"/><Relationship Id="rId10" Type="http://schemas.openxmlformats.org/officeDocument/2006/relationships/hyperlink" Target="consultantplus://offline/ref=6C4E1C5C1D6310FD8E64094E39103D2CD2B692CB4F98D31C6D1E58D300AE12E432E2CDE29803A65B8FE8AD2E70C9BA637E043921D3A3B344568D19DEB3L" TargetMode="External"/><Relationship Id="rId19" Type="http://schemas.openxmlformats.org/officeDocument/2006/relationships/hyperlink" Target="consultantplus://offline/ref=6C4E1C5C1D6310FD8E6417432F7C6121D0BFCCC54F99DD4D3041038E57A718B367ADCCACDE09B95B8BF6A62B79D9BEL" TargetMode="External"/><Relationship Id="rId31" Type="http://schemas.openxmlformats.org/officeDocument/2006/relationships/hyperlink" Target="consultantplus://offline/ref=6C4E1C5C1D6310FD8E6417432F7C6121D7B4CAC44899DD4D3041038E57A718B375AD94A0DC0EA75F89E3F07A3FC8E6252C173B22D3A1B758D5B7L" TargetMode="External"/><Relationship Id="rId44" Type="http://schemas.openxmlformats.org/officeDocument/2006/relationships/hyperlink" Target="consultantplus://offline/ref=6C4E1C5C1D6310FD8E6417432F7C6121D0BDCEC4419EDD4D3041038E57A718B375AD94A2DB0CA550DBB9E07E769FEC392B0D2524CDA1DBB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4E1C5C1D6310FD8E6417432F7C6121D0BECBCE409ADD4D3041038E57A718B375AD94A0DC0EA7598FE3F07A3FC8E6252C173B22D3A1B758D5B7L" TargetMode="External"/><Relationship Id="rId14" Type="http://schemas.openxmlformats.org/officeDocument/2006/relationships/hyperlink" Target="consultantplus://offline/ref=6C4E1C5C1D6310FD8E64094E39103D2CD2B692CB4F99D7186F1E58D300AE12E432E2CDE29803A65B8FE9A62B70C9BA637E043921D3A3B344568D19DEB3L" TargetMode="External"/><Relationship Id="rId22" Type="http://schemas.openxmlformats.org/officeDocument/2006/relationships/hyperlink" Target="consultantplus://offline/ref=6C4E1C5C1D6310FD8E6417432F7C6121D7B4CAC44899DD4D3041038E57A718B375AD94A0DC0EA75988E3F07A3FC8E6252C173B22D3A1B758D5B7L" TargetMode="External"/><Relationship Id="rId27" Type="http://schemas.openxmlformats.org/officeDocument/2006/relationships/hyperlink" Target="consultantplus://offline/ref=6C4E1C5C1D6310FD8E6417432F7C6121D7B4CAC44899DD4D3041038E57A718B375AD94A0DC0EA75F8AE3F07A3FC8E6252C173B22D3A1B758D5B7L" TargetMode="External"/><Relationship Id="rId30" Type="http://schemas.openxmlformats.org/officeDocument/2006/relationships/hyperlink" Target="consultantplus://offline/ref=6C4E1C5C1D6310FD8E6417432F7C6121D7B4CAC44899DD4D3041038E57A718B375AD94A0DC0EA75886E3F07A3FC8E6252C173B22D3A1B758D5B7L" TargetMode="External"/><Relationship Id="rId35" Type="http://schemas.openxmlformats.org/officeDocument/2006/relationships/hyperlink" Target="consultantplus://offline/ref=6C4E1C5C1D6310FD8E6417432F7C6121D6BBCFC64A97804738180F8C50A847A472E498A1DC0CA25F84BCF56F2E90E92035093F38CFA3B5D5B9L" TargetMode="External"/><Relationship Id="rId43" Type="http://schemas.openxmlformats.org/officeDocument/2006/relationships/hyperlink" Target="consultantplus://offline/ref=6C4E1C5C1D6310FD8E6417432F7C6121D0BDCEC4419EDD4D3041038E57A718B375AD94A2DB0EA350DBB9E07E769FEC392B0D2524CDA1DBB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6751</Words>
  <Characters>38483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2023-04-27T11:01:00Z</dcterms:created>
  <dcterms:modified xsi:type="dcterms:W3CDTF">2023-04-27T11:01:00Z</dcterms:modified>
</cp:coreProperties>
</file>