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D4" w:rsidRDefault="008A3ED4" w:rsidP="008A3E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E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8A3ED4" w:rsidRPr="008A3ED4" w:rsidRDefault="008A3ED4" w:rsidP="008A3E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E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досудебного обжалования решений Министерства культуры, печати </w:t>
      </w:r>
    </w:p>
    <w:p w:rsidR="00E66F1E" w:rsidRDefault="008A3ED4" w:rsidP="008A3ED4">
      <w:pPr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8A3ED4">
        <w:rPr>
          <w:rFonts w:ascii="Times New Roman" w:eastAsia="Times New Roman" w:hAnsi="Times New Roman"/>
          <w:b/>
          <w:sz w:val="28"/>
          <w:szCs w:val="28"/>
          <w:lang w:eastAsia="ru-RU"/>
        </w:rPr>
        <w:t>и по делам национальностей Республики Марий Эл</w:t>
      </w:r>
    </w:p>
    <w:p w:rsidR="008A3ED4" w:rsidRDefault="008A3ED4" w:rsidP="00E66F1E">
      <w:pPr>
        <w:widowControl w:val="0"/>
        <w:suppressAutoHyphens/>
        <w:autoSpaceDE w:val="0"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8A3ED4" w:rsidRDefault="008A3ED4" w:rsidP="00E66F1E">
      <w:pPr>
        <w:widowControl w:val="0"/>
        <w:suppressAutoHyphens/>
        <w:autoSpaceDE w:val="0"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E66F1E" w:rsidRDefault="00E66F1E" w:rsidP="00E66F1E">
      <w:pPr>
        <w:widowControl w:val="0"/>
        <w:suppressAutoHyphens/>
        <w:autoSpaceDE w:val="0"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0849D0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Досудебн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ое обжалование </w:t>
      </w:r>
      <w:r w:rsidRPr="00A60BB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решений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8A3ED4" w:rsidRPr="008A3ED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Министерств</w:t>
      </w:r>
      <w:r w:rsidR="008A3ED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а</w:t>
      </w:r>
      <w:r w:rsidR="008A3ED4" w:rsidRPr="008A3ED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культуры, печати </w:t>
      </w:r>
      <w:r w:rsidR="008A3ED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br/>
      </w:r>
      <w:r w:rsidR="008A3ED4" w:rsidRPr="008A3ED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и по делам национальностей Республики Марий Эл (далее - Министерство)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Pr="00A60BB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действий (бездействи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я</w:t>
      </w:r>
      <w:r w:rsidRPr="00A60BB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)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его </w:t>
      </w:r>
      <w:r w:rsidRPr="00A60BB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должностных лиц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осуществляется в соответствии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с главой 9 </w:t>
      </w:r>
      <w:r w:rsidRPr="00A60BB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Федерального закона от 31 июля 2020 г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.</w:t>
      </w:r>
      <w:r w:rsidRPr="00A60BB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№ 248-ФЗ. </w:t>
      </w:r>
    </w:p>
    <w:p w:rsidR="00E66F1E" w:rsidRDefault="00E66F1E" w:rsidP="00E66F1E">
      <w:pPr>
        <w:widowControl w:val="0"/>
        <w:suppressAutoHyphens/>
        <w:autoSpaceDE w:val="0"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Подача жалобы в досудебном порядке осуществляется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в соответствии со статьей 40 </w:t>
      </w:r>
      <w:r w:rsidRPr="007D161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Федеральн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ого</w:t>
      </w:r>
      <w:r w:rsidRPr="007D161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закон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а</w:t>
      </w:r>
      <w:r w:rsidRPr="007D161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от 31 июля 2020 г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br/>
      </w:r>
      <w:r w:rsidRPr="007D161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№ 248-ФЗ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. </w:t>
      </w:r>
    </w:p>
    <w:p w:rsidR="00E66F1E" w:rsidRDefault="00E66F1E" w:rsidP="00E66F1E">
      <w:pPr>
        <w:widowControl w:val="0"/>
        <w:suppressAutoHyphens/>
        <w:autoSpaceDE w:val="0"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Жалоба на действия (бездействие) </w:t>
      </w:r>
      <w:r w:rsidRPr="007D161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должностны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х лиц </w:t>
      </w:r>
      <w:r w:rsidRPr="007D161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Министерства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рассматривается министром.</w:t>
      </w:r>
    </w:p>
    <w:p w:rsidR="00E66F1E" w:rsidRDefault="00E66F1E" w:rsidP="00E66F1E">
      <w:pPr>
        <w:widowControl w:val="0"/>
        <w:suppressAutoHyphens/>
        <w:autoSpaceDE w:val="0"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A60BB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Жалоба на решения</w:t>
      </w:r>
      <w:r w:rsidRPr="00E25C64">
        <w:t xml:space="preserve"> </w:t>
      </w:r>
      <w:r w:rsidRPr="00E25C6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Министерства</w:t>
      </w:r>
      <w:r w:rsidRPr="00A60BB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, действия (бездействи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е</w:t>
      </w:r>
      <w:r w:rsidRPr="00A60BB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6046A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министр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а</w:t>
      </w:r>
      <w:r w:rsidRPr="006046A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рассматривается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Правительством </w:t>
      </w:r>
      <w:r w:rsidRPr="006046A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Республики Марий Эл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E66F1E" w:rsidRDefault="00E66F1E" w:rsidP="00E66F1E">
      <w:pPr>
        <w:widowControl w:val="0"/>
        <w:suppressAutoHyphens/>
        <w:autoSpaceDE w:val="0"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A60BB2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Жалоба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, содержащая сведения и документы, составляющие государственную </w:t>
      </w:r>
      <w:r w:rsidRPr="001D69A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или иную охраняемую законом тайну, подается контролируемым лицом в Министерств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</w:t>
      </w:r>
      <w:r w:rsidRPr="001D69A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без использования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Е</w:t>
      </w:r>
      <w:r w:rsidRPr="00A73AE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дин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ого</w:t>
      </w:r>
      <w:r w:rsidRPr="00A73AE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портал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а</w:t>
      </w:r>
      <w:r w:rsidRPr="00A73AE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государственных и муниципальных услуг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(функций</w:t>
      </w:r>
      <w:r w:rsidRPr="00A73AE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) и (или)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П</w:t>
      </w:r>
      <w:r w:rsidRPr="00A73AE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ортал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а</w:t>
      </w:r>
      <w:r w:rsidRPr="00A73AE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государственных и муниципальных услуг </w:t>
      </w:r>
      <w:r w:rsidRPr="00E25C6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(функций)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A73AE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Республики Марий Эл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,</w:t>
      </w:r>
      <w:r w:rsidRPr="001D69A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с учетом требований законодательства Российской Федерации о государственной и иной охраняемой законом тайне.</w:t>
      </w:r>
    </w:p>
    <w:p w:rsidR="00E66F1E" w:rsidRDefault="00E66F1E" w:rsidP="00E66F1E">
      <w:pPr>
        <w:widowControl w:val="0"/>
        <w:suppressAutoHyphens/>
        <w:autoSpaceDE w:val="0"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Жалоба подлежит рассмотрению в течение 20 рабочих дней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со дня ее регистрации. </w:t>
      </w:r>
    </w:p>
    <w:p w:rsidR="008A3ED4" w:rsidRDefault="008A3ED4" w:rsidP="00E66F1E">
      <w:pPr>
        <w:widowControl w:val="0"/>
        <w:suppressAutoHyphens/>
        <w:autoSpaceDE w:val="0"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3ED4" w:rsidRDefault="008A3ED4" w:rsidP="00E66F1E">
      <w:pPr>
        <w:widowControl w:val="0"/>
        <w:suppressAutoHyphens/>
        <w:autoSpaceDE w:val="0"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3ED4" w:rsidRDefault="008A3ED4" w:rsidP="008A3ED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____________</w:t>
      </w:r>
    </w:p>
    <w:p w:rsidR="00C47F66" w:rsidRDefault="008A3ED4"/>
    <w:p w:rsidR="00E66F1E" w:rsidRDefault="00E66F1E"/>
    <w:p w:rsidR="00E66F1E" w:rsidRDefault="00E66F1E"/>
    <w:sectPr w:rsidR="00E6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1E"/>
    <w:rsid w:val="008A3ED4"/>
    <w:rsid w:val="008C372F"/>
    <w:rsid w:val="00BD598B"/>
    <w:rsid w:val="00E6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2022-03-23T11:32:00Z</dcterms:created>
  <dcterms:modified xsi:type="dcterms:W3CDTF">2022-03-23T11:37:00Z</dcterms:modified>
</cp:coreProperties>
</file>