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top w:w="55" w:type="dxa"/>
          <w:left w:w="55" w:type="dxa"/>
          <w:bottom w:w="55" w:type="dxa"/>
          <w:right w:w="55" w:type="dxa"/>
        </w:tblCellMar>
        <w:tblLook w:val="04A0"/>
      </w:tblPr>
      <w:tblGrid>
        <w:gridCol w:w="4617"/>
        <w:gridCol w:w="4983"/>
      </w:tblGrid>
      <w:tr w:rsidR="005D7B2C" w:rsidRPr="00796B60" w:rsidTr="00694AED">
        <w:tc>
          <w:tcPr>
            <w:tcW w:w="4617" w:type="dxa"/>
            <w:hideMark/>
          </w:tcPr>
          <w:p w:rsidR="005D7B2C" w:rsidRPr="00796B60" w:rsidRDefault="005D7B2C" w:rsidP="00694AED">
            <w:pPr>
              <w:pStyle w:val="afc"/>
              <w:snapToGrid w:val="0"/>
              <w:rPr>
                <w:b/>
                <w:bCs/>
                <w:sz w:val="28"/>
                <w:szCs w:val="28"/>
              </w:rPr>
            </w:pPr>
            <w:r w:rsidRPr="00796B60">
              <w:rPr>
                <w:b/>
                <w:bCs/>
                <w:sz w:val="28"/>
                <w:szCs w:val="28"/>
              </w:rPr>
              <w:t xml:space="preserve">              «МАРИЕЦ ЯЛ</w:t>
            </w:r>
          </w:p>
          <w:p w:rsidR="005D7B2C" w:rsidRPr="00796B60" w:rsidRDefault="005D7B2C" w:rsidP="00694AED">
            <w:pPr>
              <w:pStyle w:val="afc"/>
              <w:rPr>
                <w:b/>
                <w:bCs/>
                <w:sz w:val="28"/>
                <w:szCs w:val="28"/>
              </w:rPr>
            </w:pPr>
            <w:r w:rsidRPr="00796B60">
              <w:rPr>
                <w:b/>
                <w:bCs/>
                <w:sz w:val="28"/>
                <w:szCs w:val="28"/>
              </w:rPr>
              <w:t xml:space="preserve">            ШОТАН ИЛЕМ»</w:t>
            </w:r>
          </w:p>
          <w:p w:rsidR="005D7B2C" w:rsidRPr="00796B60" w:rsidRDefault="005D7B2C" w:rsidP="00694AED">
            <w:pPr>
              <w:pStyle w:val="afc"/>
              <w:rPr>
                <w:b/>
                <w:bCs/>
                <w:sz w:val="28"/>
                <w:szCs w:val="28"/>
              </w:rPr>
            </w:pPr>
            <w:r w:rsidRPr="00796B60">
              <w:rPr>
                <w:b/>
                <w:bCs/>
                <w:sz w:val="28"/>
                <w:szCs w:val="28"/>
              </w:rPr>
              <w:t xml:space="preserve">       МУНИЦИПАЛЬНЫЙ </w:t>
            </w:r>
          </w:p>
          <w:p w:rsidR="005D7B2C" w:rsidRPr="00796B60" w:rsidRDefault="005D7B2C" w:rsidP="00694AED">
            <w:pPr>
              <w:pStyle w:val="afc"/>
              <w:rPr>
                <w:b/>
                <w:bCs/>
                <w:sz w:val="28"/>
                <w:szCs w:val="28"/>
              </w:rPr>
            </w:pPr>
            <w:r w:rsidRPr="00796B60">
              <w:rPr>
                <w:b/>
                <w:bCs/>
                <w:sz w:val="28"/>
                <w:szCs w:val="28"/>
              </w:rPr>
              <w:t xml:space="preserve">            ОБРАЗОВАНИЙ</w:t>
            </w:r>
          </w:p>
          <w:p w:rsidR="005D7B2C" w:rsidRPr="00796B60" w:rsidRDefault="005D7B2C" w:rsidP="00694AED">
            <w:pPr>
              <w:pStyle w:val="afc"/>
              <w:rPr>
                <w:b/>
                <w:bCs/>
                <w:sz w:val="28"/>
                <w:szCs w:val="28"/>
              </w:rPr>
            </w:pPr>
            <w:r w:rsidRPr="00796B60">
              <w:rPr>
                <w:b/>
                <w:bCs/>
                <w:sz w:val="28"/>
                <w:szCs w:val="28"/>
              </w:rPr>
              <w:t xml:space="preserve">    ДЕПУТАТЫН ПОГЫНЖО</w:t>
            </w:r>
          </w:p>
          <w:p w:rsidR="005D7B2C" w:rsidRPr="00796B60" w:rsidRDefault="005D7B2C" w:rsidP="00694AED">
            <w:pPr>
              <w:pStyle w:val="afc"/>
              <w:rPr>
                <w:b/>
                <w:bCs/>
                <w:sz w:val="28"/>
                <w:szCs w:val="28"/>
              </w:rPr>
            </w:pPr>
            <w:r w:rsidRPr="00796B60">
              <w:rPr>
                <w:b/>
                <w:bCs/>
                <w:sz w:val="28"/>
                <w:szCs w:val="28"/>
              </w:rPr>
              <w:t xml:space="preserve"> </w:t>
            </w:r>
          </w:p>
          <w:p w:rsidR="005D7B2C" w:rsidRPr="00796B60" w:rsidRDefault="005D7B2C" w:rsidP="00694AED">
            <w:pPr>
              <w:pStyle w:val="afc"/>
              <w:rPr>
                <w:b/>
                <w:bCs/>
                <w:color w:val="000000"/>
                <w:sz w:val="28"/>
                <w:szCs w:val="28"/>
              </w:rPr>
            </w:pPr>
            <w:r w:rsidRPr="00796B60">
              <w:rPr>
                <w:b/>
                <w:bCs/>
                <w:sz w:val="28"/>
                <w:szCs w:val="28"/>
              </w:rPr>
              <w:t xml:space="preserve">            </w:t>
            </w:r>
            <w:r w:rsidRPr="00796B60">
              <w:rPr>
                <w:b/>
                <w:bCs/>
                <w:color w:val="000000"/>
                <w:sz w:val="28"/>
                <w:szCs w:val="28"/>
              </w:rPr>
              <w:t xml:space="preserve">     ПУНЧАЛ</w:t>
            </w:r>
          </w:p>
        </w:tc>
        <w:tc>
          <w:tcPr>
            <w:tcW w:w="4983" w:type="dxa"/>
          </w:tcPr>
          <w:p w:rsidR="005D7B2C" w:rsidRPr="00796B60" w:rsidRDefault="005D7B2C" w:rsidP="00694AED">
            <w:pPr>
              <w:pStyle w:val="afc"/>
              <w:snapToGrid w:val="0"/>
              <w:rPr>
                <w:b/>
                <w:bCs/>
                <w:sz w:val="28"/>
                <w:szCs w:val="28"/>
              </w:rPr>
            </w:pPr>
            <w:r w:rsidRPr="00796B60">
              <w:rPr>
                <w:b/>
                <w:bCs/>
                <w:sz w:val="28"/>
                <w:szCs w:val="28"/>
              </w:rPr>
              <w:t xml:space="preserve">              СОБРАНИЕ ДЕПУТАТОВ</w:t>
            </w:r>
          </w:p>
          <w:p w:rsidR="005D7B2C" w:rsidRPr="00796B60" w:rsidRDefault="005D7B2C" w:rsidP="00694AED">
            <w:pPr>
              <w:pStyle w:val="afc"/>
              <w:rPr>
                <w:b/>
                <w:bCs/>
                <w:sz w:val="28"/>
                <w:szCs w:val="28"/>
              </w:rPr>
            </w:pPr>
            <w:r w:rsidRPr="00796B60">
              <w:rPr>
                <w:b/>
                <w:bCs/>
                <w:sz w:val="28"/>
                <w:szCs w:val="28"/>
              </w:rPr>
              <w:t xml:space="preserve">                  МУНИЦИПАЛЬНОГО</w:t>
            </w:r>
          </w:p>
          <w:p w:rsidR="005D7B2C" w:rsidRPr="00796B60" w:rsidRDefault="005D7B2C" w:rsidP="00694AED">
            <w:pPr>
              <w:pStyle w:val="afc"/>
              <w:rPr>
                <w:b/>
                <w:bCs/>
                <w:sz w:val="28"/>
                <w:szCs w:val="28"/>
              </w:rPr>
            </w:pPr>
            <w:r w:rsidRPr="00796B60">
              <w:rPr>
                <w:b/>
                <w:bCs/>
                <w:sz w:val="28"/>
                <w:szCs w:val="28"/>
              </w:rPr>
              <w:t xml:space="preserve">                        ОБРАЗОВАНИЯ</w:t>
            </w:r>
          </w:p>
          <w:p w:rsidR="005D7B2C" w:rsidRPr="00796B60" w:rsidRDefault="005D7B2C" w:rsidP="00694AED">
            <w:pPr>
              <w:pStyle w:val="afc"/>
              <w:rPr>
                <w:b/>
                <w:bCs/>
                <w:sz w:val="28"/>
                <w:szCs w:val="28"/>
              </w:rPr>
            </w:pPr>
            <w:r w:rsidRPr="00796B60">
              <w:rPr>
                <w:b/>
                <w:bCs/>
                <w:sz w:val="28"/>
                <w:szCs w:val="28"/>
              </w:rPr>
              <w:t xml:space="preserve">                        «МАРИЙСКОЕ</w:t>
            </w:r>
            <w:r w:rsidRPr="00796B60">
              <w:rPr>
                <w:b/>
                <w:bCs/>
                <w:sz w:val="28"/>
                <w:szCs w:val="28"/>
              </w:rPr>
              <w:br/>
              <w:t xml:space="preserve">             СЕЛЬСКОЕ ПОСЕЛЕНИЕ»                        </w:t>
            </w:r>
          </w:p>
          <w:p w:rsidR="005D7B2C" w:rsidRPr="00796B60" w:rsidRDefault="005D7B2C" w:rsidP="00694AED">
            <w:pPr>
              <w:pStyle w:val="afc"/>
              <w:rPr>
                <w:b/>
                <w:bCs/>
                <w:sz w:val="28"/>
                <w:szCs w:val="28"/>
              </w:rPr>
            </w:pPr>
            <w:r w:rsidRPr="00796B60">
              <w:rPr>
                <w:b/>
                <w:bCs/>
                <w:sz w:val="28"/>
                <w:szCs w:val="28"/>
              </w:rPr>
              <w:t xml:space="preserve">                       </w:t>
            </w:r>
          </w:p>
          <w:p w:rsidR="005D7B2C" w:rsidRPr="00796B60" w:rsidRDefault="005D7B2C" w:rsidP="00694AED">
            <w:pPr>
              <w:pStyle w:val="afc"/>
              <w:rPr>
                <w:b/>
                <w:bCs/>
                <w:sz w:val="28"/>
                <w:szCs w:val="28"/>
              </w:rPr>
            </w:pPr>
            <w:r w:rsidRPr="00796B60">
              <w:rPr>
                <w:b/>
                <w:bCs/>
                <w:sz w:val="28"/>
                <w:szCs w:val="28"/>
              </w:rPr>
              <w:t xml:space="preserve">                             РЕШЕНИЕ</w:t>
            </w:r>
          </w:p>
          <w:p w:rsidR="005D7B2C" w:rsidRPr="00796B60" w:rsidRDefault="005D7B2C" w:rsidP="00694AED">
            <w:pPr>
              <w:pStyle w:val="afc"/>
              <w:rPr>
                <w:b/>
                <w:bCs/>
                <w:sz w:val="28"/>
                <w:szCs w:val="28"/>
              </w:rPr>
            </w:pPr>
          </w:p>
        </w:tc>
      </w:tr>
    </w:tbl>
    <w:p w:rsidR="005D7B2C" w:rsidRPr="00796B60" w:rsidRDefault="005D7B2C" w:rsidP="005D7B2C">
      <w:pPr>
        <w:rPr>
          <w:b/>
          <w:bCs/>
          <w:kern w:val="2"/>
          <w:szCs w:val="28"/>
        </w:rPr>
      </w:pPr>
      <w:r w:rsidRPr="00796B60">
        <w:rPr>
          <w:b/>
          <w:bCs/>
          <w:szCs w:val="28"/>
        </w:rPr>
        <w:t xml:space="preserve">                                                       третий созыв                                                   </w:t>
      </w:r>
    </w:p>
    <w:p w:rsidR="005D7B2C" w:rsidRPr="00796B60" w:rsidRDefault="005D7B2C" w:rsidP="005D7B2C">
      <w:pPr>
        <w:rPr>
          <w:szCs w:val="28"/>
        </w:rPr>
      </w:pPr>
    </w:p>
    <w:p w:rsidR="005D7B2C" w:rsidRPr="00796B60" w:rsidRDefault="005D7B2C" w:rsidP="005D7B2C">
      <w:pPr>
        <w:rPr>
          <w:b/>
          <w:szCs w:val="28"/>
        </w:rPr>
      </w:pPr>
      <w:r w:rsidRPr="00796B60">
        <w:rPr>
          <w:b/>
          <w:szCs w:val="28"/>
          <w:lang w:val="en-US"/>
        </w:rPr>
        <w:t>XXXI</w:t>
      </w:r>
      <w:r w:rsidRPr="00796B60">
        <w:rPr>
          <w:b/>
          <w:szCs w:val="28"/>
        </w:rPr>
        <w:t xml:space="preserve"> (очередная</w:t>
      </w:r>
      <w:proofErr w:type="gramStart"/>
      <w:r w:rsidRPr="00796B60">
        <w:rPr>
          <w:b/>
          <w:szCs w:val="28"/>
        </w:rPr>
        <w:t>)  сессия</w:t>
      </w:r>
      <w:proofErr w:type="gramEnd"/>
      <w:r w:rsidRPr="00796B60">
        <w:rPr>
          <w:b/>
          <w:szCs w:val="28"/>
        </w:rPr>
        <w:t xml:space="preserve"> </w:t>
      </w:r>
    </w:p>
    <w:p w:rsidR="005D7B2C" w:rsidRPr="00796B60" w:rsidRDefault="005D7B2C" w:rsidP="005D7B2C">
      <w:pPr>
        <w:rPr>
          <w:szCs w:val="28"/>
        </w:rPr>
      </w:pPr>
    </w:p>
    <w:p w:rsidR="005D7B2C" w:rsidRPr="00796B60" w:rsidRDefault="005D7B2C" w:rsidP="005D7B2C">
      <w:pPr>
        <w:ind w:firstLine="0"/>
        <w:rPr>
          <w:szCs w:val="28"/>
        </w:rPr>
      </w:pPr>
    </w:p>
    <w:p w:rsidR="005D7B2C" w:rsidRPr="00796B60" w:rsidRDefault="005D7B2C" w:rsidP="005D7B2C">
      <w:pPr>
        <w:pStyle w:val="ConsPlusTitle"/>
        <w:jc w:val="center"/>
        <w:rPr>
          <w:rFonts w:ascii="Times New Roman" w:hAnsi="Times New Roman" w:cs="Times New Roman"/>
          <w:sz w:val="28"/>
          <w:szCs w:val="28"/>
        </w:rPr>
      </w:pPr>
      <w:r w:rsidRPr="00796B60">
        <w:rPr>
          <w:rFonts w:ascii="Times New Roman" w:hAnsi="Times New Roman" w:cs="Times New Roman"/>
          <w:sz w:val="28"/>
          <w:szCs w:val="28"/>
        </w:rPr>
        <w:t xml:space="preserve">от 25 декабря 2018 года № </w:t>
      </w:r>
      <w:r>
        <w:rPr>
          <w:rFonts w:ascii="Times New Roman" w:hAnsi="Times New Roman" w:cs="Times New Roman"/>
          <w:sz w:val="28"/>
          <w:szCs w:val="28"/>
        </w:rPr>
        <w:t>236</w:t>
      </w:r>
    </w:p>
    <w:p w:rsidR="00D15A66" w:rsidRDefault="00D15A66" w:rsidP="00D15A66">
      <w:pPr>
        <w:ind w:firstLine="0"/>
        <w:jc w:val="center"/>
        <w:rPr>
          <w:b/>
        </w:rPr>
      </w:pPr>
    </w:p>
    <w:p w:rsidR="00D15A66" w:rsidRDefault="00D15A66" w:rsidP="00D15A66">
      <w:pPr>
        <w:ind w:firstLine="0"/>
        <w:jc w:val="center"/>
        <w:rPr>
          <w:b/>
        </w:rPr>
      </w:pPr>
    </w:p>
    <w:p w:rsidR="00D15A66" w:rsidRDefault="00D15A66" w:rsidP="00D15A66">
      <w:pPr>
        <w:ind w:firstLine="0"/>
        <w:jc w:val="center"/>
        <w:rPr>
          <w:b/>
        </w:rPr>
      </w:pPr>
    </w:p>
    <w:p w:rsidR="00D15A66" w:rsidRDefault="00D15A66" w:rsidP="00D15A66">
      <w:pPr>
        <w:jc w:val="center"/>
        <w:rPr>
          <w:b/>
          <w:szCs w:val="28"/>
        </w:rPr>
      </w:pPr>
      <w:r w:rsidRPr="004337DC">
        <w:rPr>
          <w:b/>
          <w:szCs w:val="28"/>
        </w:rPr>
        <w:t>О внесении изменений и дополнений в  Правила  благоустройства территории муниципального образования</w:t>
      </w:r>
    </w:p>
    <w:p w:rsidR="00D15A66" w:rsidRPr="004337DC" w:rsidRDefault="00D15A66" w:rsidP="00D15A66">
      <w:pPr>
        <w:jc w:val="center"/>
        <w:rPr>
          <w:b/>
          <w:szCs w:val="28"/>
        </w:rPr>
      </w:pPr>
      <w:r w:rsidRPr="004337DC">
        <w:rPr>
          <w:b/>
          <w:szCs w:val="28"/>
        </w:rPr>
        <w:t xml:space="preserve"> «</w:t>
      </w:r>
      <w:r>
        <w:rPr>
          <w:b/>
          <w:szCs w:val="28"/>
        </w:rPr>
        <w:t>Марийское</w:t>
      </w:r>
      <w:r w:rsidRPr="004337DC">
        <w:rPr>
          <w:b/>
          <w:szCs w:val="28"/>
        </w:rPr>
        <w:t xml:space="preserve">  сельское поселение»</w:t>
      </w:r>
    </w:p>
    <w:p w:rsidR="00D15A66" w:rsidRDefault="00D15A66" w:rsidP="00D15A66">
      <w:pPr>
        <w:ind w:firstLine="0"/>
        <w:jc w:val="center"/>
        <w:rPr>
          <w:b/>
        </w:rPr>
      </w:pPr>
    </w:p>
    <w:p w:rsidR="00D15A66" w:rsidRDefault="00D15A66" w:rsidP="00D15A66">
      <w:pPr>
        <w:ind w:firstLine="0"/>
        <w:jc w:val="center"/>
        <w:rPr>
          <w:b/>
        </w:rPr>
      </w:pPr>
    </w:p>
    <w:p w:rsidR="00D15A66" w:rsidRPr="004337DC" w:rsidRDefault="00D15A66" w:rsidP="00D15A66">
      <w:pPr>
        <w:pStyle w:val="a9"/>
        <w:rPr>
          <w:szCs w:val="28"/>
          <w:shd w:val="clear" w:color="auto" w:fill="FFFFFF"/>
        </w:rPr>
      </w:pPr>
      <w:proofErr w:type="gramStart"/>
      <w:r w:rsidRPr="004337DC">
        <w:rPr>
          <w:szCs w:val="28"/>
          <w:shd w:val="clear" w:color="auto" w:fill="FFFFFF"/>
        </w:rPr>
        <w:t>В соответствии со статьями 7, 14, 43 Фед</w:t>
      </w:r>
      <w:r>
        <w:rPr>
          <w:szCs w:val="28"/>
          <w:shd w:val="clear" w:color="auto" w:fill="FFFFFF"/>
        </w:rPr>
        <w:t>ерального закона от 06.10.2003 №</w:t>
      </w:r>
      <w:r w:rsidRPr="004337DC">
        <w:rPr>
          <w:szCs w:val="28"/>
          <w:shd w:val="clear" w:color="auto" w:fill="FFFFFF"/>
        </w:rPr>
        <w:t xml:space="preserve"> 131-ФЗ «Об </w:t>
      </w:r>
      <w:r w:rsidRPr="00D15A66">
        <w:rPr>
          <w:szCs w:val="28"/>
          <w:shd w:val="clear" w:color="auto" w:fill="FFFFFF"/>
        </w:rPr>
        <w:t>общих принципах организации местного самоуправления в Российской Федерации»,</w:t>
      </w:r>
      <w:r w:rsidR="00580A8D">
        <w:rPr>
          <w:szCs w:val="28"/>
          <w:shd w:val="clear" w:color="auto" w:fill="FFFFFF"/>
        </w:rPr>
        <w:t xml:space="preserve"> статьей 29.1 Закона Республики Марий Эл от 04.03.2005 № 3-З</w:t>
      </w:r>
      <w:r w:rsidR="00580A8D" w:rsidRPr="00D15A66">
        <w:rPr>
          <w:szCs w:val="28"/>
          <w:shd w:val="clear" w:color="auto" w:fill="FFFFFF"/>
        </w:rPr>
        <w:t xml:space="preserve"> </w:t>
      </w:r>
      <w:r w:rsidR="00580A8D">
        <w:rPr>
          <w:szCs w:val="28"/>
          <w:shd w:val="clear" w:color="auto" w:fill="FFFFFF"/>
        </w:rPr>
        <w:t xml:space="preserve">«О регулировании отдельных отношений, связанных с осуществлением местного самоуправления в Республике Марий Эл»,  </w:t>
      </w:r>
      <w:r w:rsidRPr="00D15A66">
        <w:rPr>
          <w:szCs w:val="28"/>
          <w:shd w:val="clear" w:color="auto" w:fill="FFFFFF"/>
        </w:rPr>
        <w:t xml:space="preserve">Постановления Правительства Российской Федерации от </w:t>
      </w:r>
      <w:r w:rsidRPr="00D15A66">
        <w:t>31 августа 2018 г. № 1039 «</w:t>
      </w:r>
      <w:r w:rsidRPr="00D15A66">
        <w:rPr>
          <w:bCs/>
          <w:shd w:val="clear" w:color="auto" w:fill="FFFFFF" w:themeFill="background1"/>
        </w:rPr>
        <w:t>Об утверждении Правил обустройства мест (площадок) накопления</w:t>
      </w:r>
      <w:proofErr w:type="gramEnd"/>
      <w:r w:rsidRPr="00D15A66">
        <w:rPr>
          <w:bCs/>
          <w:shd w:val="clear" w:color="auto" w:fill="FFFFFF" w:themeFill="background1"/>
        </w:rPr>
        <w:t xml:space="preserve"> твердых коммунальных отходов и ведения их реестра»</w:t>
      </w:r>
      <w:r>
        <w:rPr>
          <w:bCs/>
          <w:shd w:val="clear" w:color="auto" w:fill="FFFFFF" w:themeFill="background1"/>
        </w:rPr>
        <w:t>,</w:t>
      </w:r>
      <w:r w:rsidRPr="00D15A66">
        <w:rPr>
          <w:szCs w:val="28"/>
          <w:shd w:val="clear" w:color="auto" w:fill="FFFFFF"/>
        </w:rPr>
        <w:t xml:space="preserve"> статьей 38 Устава муниципального образования </w:t>
      </w:r>
      <w:r w:rsidRPr="00D15A66">
        <w:rPr>
          <w:szCs w:val="28"/>
        </w:rPr>
        <w:t>«Марийское   сельское поселение» Собрание депутатов муниципального образования «Марийское</w:t>
      </w:r>
      <w:r w:rsidRPr="004337DC">
        <w:rPr>
          <w:szCs w:val="28"/>
        </w:rPr>
        <w:t xml:space="preserve"> сельское поселение»</w:t>
      </w:r>
      <w:r>
        <w:rPr>
          <w:szCs w:val="28"/>
        </w:rPr>
        <w:t xml:space="preserve"> </w:t>
      </w:r>
      <w:proofErr w:type="spellStart"/>
      <w:proofErr w:type="gramStart"/>
      <w:r w:rsidRPr="004337DC">
        <w:rPr>
          <w:szCs w:val="28"/>
          <w:shd w:val="clear" w:color="auto" w:fill="FFFFFF"/>
        </w:rPr>
        <w:t>р</w:t>
      </w:r>
      <w:proofErr w:type="spellEnd"/>
      <w:proofErr w:type="gramEnd"/>
      <w:r>
        <w:rPr>
          <w:szCs w:val="28"/>
          <w:shd w:val="clear" w:color="auto" w:fill="FFFFFF"/>
        </w:rPr>
        <w:t xml:space="preserve"> </w:t>
      </w:r>
      <w:r w:rsidRPr="004337DC">
        <w:rPr>
          <w:szCs w:val="28"/>
          <w:shd w:val="clear" w:color="auto" w:fill="FFFFFF"/>
        </w:rPr>
        <w:t>е</w:t>
      </w:r>
      <w:r>
        <w:rPr>
          <w:szCs w:val="28"/>
          <w:shd w:val="clear" w:color="auto" w:fill="FFFFFF"/>
        </w:rPr>
        <w:t xml:space="preserve"> </w:t>
      </w:r>
      <w:proofErr w:type="spellStart"/>
      <w:r w:rsidRPr="004337DC">
        <w:rPr>
          <w:szCs w:val="28"/>
          <w:shd w:val="clear" w:color="auto" w:fill="FFFFFF"/>
        </w:rPr>
        <w:t>ш</w:t>
      </w:r>
      <w:proofErr w:type="spellEnd"/>
      <w:r>
        <w:rPr>
          <w:szCs w:val="28"/>
          <w:shd w:val="clear" w:color="auto" w:fill="FFFFFF"/>
        </w:rPr>
        <w:t xml:space="preserve"> </w:t>
      </w:r>
      <w:r w:rsidRPr="004337DC">
        <w:rPr>
          <w:szCs w:val="28"/>
          <w:shd w:val="clear" w:color="auto" w:fill="FFFFFF"/>
        </w:rPr>
        <w:t>и</w:t>
      </w:r>
      <w:r>
        <w:rPr>
          <w:szCs w:val="28"/>
          <w:shd w:val="clear" w:color="auto" w:fill="FFFFFF"/>
        </w:rPr>
        <w:t xml:space="preserve"> </w:t>
      </w:r>
      <w:r w:rsidRPr="004337DC">
        <w:rPr>
          <w:szCs w:val="28"/>
          <w:shd w:val="clear" w:color="auto" w:fill="FFFFFF"/>
        </w:rPr>
        <w:t>л</w:t>
      </w:r>
      <w:r>
        <w:rPr>
          <w:szCs w:val="28"/>
          <w:shd w:val="clear" w:color="auto" w:fill="FFFFFF"/>
        </w:rPr>
        <w:t xml:space="preserve"> </w:t>
      </w:r>
      <w:r w:rsidRPr="004337DC">
        <w:rPr>
          <w:szCs w:val="28"/>
          <w:shd w:val="clear" w:color="auto" w:fill="FFFFFF"/>
        </w:rPr>
        <w:t>о:</w:t>
      </w:r>
    </w:p>
    <w:p w:rsidR="00D15A66" w:rsidRDefault="00D15A66" w:rsidP="00D15A66">
      <w:pPr>
        <w:pStyle w:val="a9"/>
        <w:ind w:firstLine="708"/>
        <w:rPr>
          <w:szCs w:val="28"/>
          <w:shd w:val="clear" w:color="auto" w:fill="FFFFFF"/>
        </w:rPr>
      </w:pPr>
      <w:r w:rsidRPr="004337DC">
        <w:rPr>
          <w:szCs w:val="28"/>
          <w:shd w:val="clear" w:color="auto" w:fill="FFFFFF"/>
        </w:rPr>
        <w:t xml:space="preserve">1.Внести в Правила благоустройства </w:t>
      </w:r>
      <w:r w:rsidR="00FA36F1">
        <w:rPr>
          <w:szCs w:val="28"/>
          <w:shd w:val="clear" w:color="auto" w:fill="FFFFFF"/>
        </w:rPr>
        <w:t xml:space="preserve"> территории муниципального образования</w:t>
      </w:r>
      <w:r w:rsidRPr="004337DC">
        <w:rPr>
          <w:szCs w:val="28"/>
          <w:shd w:val="clear" w:color="auto" w:fill="FFFFFF"/>
        </w:rPr>
        <w:t xml:space="preserve"> </w:t>
      </w:r>
      <w:r w:rsidRPr="004337DC">
        <w:rPr>
          <w:szCs w:val="28"/>
        </w:rPr>
        <w:t>«</w:t>
      </w:r>
      <w:r>
        <w:rPr>
          <w:szCs w:val="28"/>
        </w:rPr>
        <w:t>Марийское</w:t>
      </w:r>
      <w:r w:rsidRPr="004337DC">
        <w:rPr>
          <w:szCs w:val="28"/>
        </w:rPr>
        <w:t xml:space="preserve">  сельское поселение»</w:t>
      </w:r>
      <w:r w:rsidRPr="004337DC">
        <w:rPr>
          <w:szCs w:val="28"/>
          <w:shd w:val="clear" w:color="auto" w:fill="FFFFFF"/>
        </w:rPr>
        <w:t xml:space="preserve">, утвержденные решением </w:t>
      </w:r>
      <w:r w:rsidRPr="004337DC">
        <w:rPr>
          <w:szCs w:val="28"/>
        </w:rPr>
        <w:t xml:space="preserve">Собрания депутатов </w:t>
      </w:r>
      <w:r w:rsidR="006C521A">
        <w:rPr>
          <w:szCs w:val="28"/>
        </w:rPr>
        <w:t>муниципального образования «</w:t>
      </w:r>
      <w:r>
        <w:rPr>
          <w:szCs w:val="28"/>
        </w:rPr>
        <w:t>Марийское</w:t>
      </w:r>
      <w:r w:rsidR="006C521A">
        <w:rPr>
          <w:szCs w:val="28"/>
        </w:rPr>
        <w:t xml:space="preserve"> сельское поселение»</w:t>
      </w:r>
      <w:r w:rsidRPr="004337DC">
        <w:rPr>
          <w:szCs w:val="28"/>
        </w:rPr>
        <w:t xml:space="preserve"> от  22.12.2017 №</w:t>
      </w:r>
      <w:r>
        <w:rPr>
          <w:szCs w:val="28"/>
        </w:rPr>
        <w:t xml:space="preserve"> </w:t>
      </w:r>
      <w:r w:rsidRPr="004337DC">
        <w:rPr>
          <w:szCs w:val="28"/>
        </w:rPr>
        <w:t>184</w:t>
      </w:r>
      <w:r>
        <w:rPr>
          <w:szCs w:val="28"/>
        </w:rPr>
        <w:t xml:space="preserve"> (с </w:t>
      </w:r>
      <w:proofErr w:type="spellStart"/>
      <w:r>
        <w:rPr>
          <w:szCs w:val="28"/>
        </w:rPr>
        <w:t>изм</w:t>
      </w:r>
      <w:proofErr w:type="spellEnd"/>
      <w:r>
        <w:rPr>
          <w:szCs w:val="28"/>
        </w:rPr>
        <w:t>. от 27.02.2018 № 200, 29.05.2018 № 209, 28.08.2018 №214)</w:t>
      </w:r>
      <w:r w:rsidRPr="004337DC">
        <w:rPr>
          <w:szCs w:val="28"/>
        </w:rPr>
        <w:t xml:space="preserve">  (далее – Правила</w:t>
      </w:r>
      <w:r>
        <w:rPr>
          <w:szCs w:val="28"/>
        </w:rPr>
        <w:t>)</w:t>
      </w:r>
      <w:r w:rsidRPr="004337DC">
        <w:rPr>
          <w:szCs w:val="28"/>
          <w:shd w:val="clear" w:color="auto" w:fill="FFFFFF"/>
        </w:rPr>
        <w:t xml:space="preserve"> следующие изменения и дополнения:</w:t>
      </w:r>
    </w:p>
    <w:p w:rsidR="00AB4C27" w:rsidRDefault="00AB4C27" w:rsidP="00D15A66">
      <w:pPr>
        <w:pStyle w:val="a9"/>
        <w:ind w:firstLine="708"/>
        <w:rPr>
          <w:bCs/>
          <w:color w:val="548DD4" w:themeColor="text2" w:themeTint="99"/>
          <w:szCs w:val="28"/>
          <w:lang w:eastAsia="ru-RU"/>
        </w:rPr>
      </w:pPr>
      <w:r>
        <w:rPr>
          <w:bCs/>
          <w:color w:val="548DD4" w:themeColor="text2" w:themeTint="99"/>
          <w:szCs w:val="28"/>
          <w:lang w:eastAsia="ru-RU"/>
        </w:rPr>
        <w:t xml:space="preserve">1.1. </w:t>
      </w:r>
      <w:r w:rsidR="00CC4258">
        <w:rPr>
          <w:bCs/>
          <w:color w:val="548DD4" w:themeColor="text2" w:themeTint="99"/>
          <w:szCs w:val="28"/>
          <w:lang w:eastAsia="ru-RU"/>
        </w:rPr>
        <w:t>В п</w:t>
      </w:r>
      <w:r>
        <w:rPr>
          <w:bCs/>
          <w:color w:val="548DD4" w:themeColor="text2" w:themeTint="99"/>
          <w:szCs w:val="28"/>
          <w:lang w:eastAsia="ru-RU"/>
        </w:rPr>
        <w:t>ункт</w:t>
      </w:r>
      <w:r w:rsidR="00CC4258">
        <w:rPr>
          <w:bCs/>
          <w:color w:val="548DD4" w:themeColor="text2" w:themeTint="99"/>
          <w:szCs w:val="28"/>
          <w:lang w:eastAsia="ru-RU"/>
        </w:rPr>
        <w:t>е</w:t>
      </w:r>
      <w:r w:rsidRPr="004E1EF4">
        <w:rPr>
          <w:bCs/>
          <w:color w:val="548DD4" w:themeColor="text2" w:themeTint="99"/>
          <w:szCs w:val="28"/>
          <w:lang w:eastAsia="ru-RU"/>
        </w:rPr>
        <w:t xml:space="preserve"> 1.4.</w:t>
      </w:r>
      <w:r w:rsidR="00CC4258">
        <w:rPr>
          <w:bCs/>
          <w:color w:val="548DD4" w:themeColor="text2" w:themeTint="99"/>
          <w:szCs w:val="28"/>
          <w:lang w:eastAsia="ru-RU"/>
        </w:rPr>
        <w:t xml:space="preserve"> Правил </w:t>
      </w:r>
      <w:r w:rsidRPr="004E1EF4">
        <w:rPr>
          <w:bCs/>
          <w:color w:val="548DD4" w:themeColor="text2" w:themeTint="99"/>
          <w:szCs w:val="28"/>
          <w:lang w:eastAsia="ru-RU"/>
        </w:rPr>
        <w:t xml:space="preserve"> </w:t>
      </w:r>
      <w:r w:rsidR="00A75469">
        <w:rPr>
          <w:bCs/>
          <w:color w:val="548DD4" w:themeColor="text2" w:themeTint="99"/>
          <w:szCs w:val="28"/>
          <w:lang w:eastAsia="ru-RU"/>
        </w:rPr>
        <w:t xml:space="preserve"> понятие</w:t>
      </w:r>
      <w:r>
        <w:rPr>
          <w:bCs/>
          <w:color w:val="548DD4" w:themeColor="text2" w:themeTint="99"/>
          <w:szCs w:val="28"/>
          <w:lang w:eastAsia="ru-RU"/>
        </w:rPr>
        <w:t xml:space="preserve"> «благоустройство» </w:t>
      </w:r>
      <w:r w:rsidR="00CC4258">
        <w:rPr>
          <w:bCs/>
          <w:color w:val="548DD4" w:themeColor="text2" w:themeTint="99"/>
          <w:szCs w:val="28"/>
          <w:lang w:eastAsia="ru-RU"/>
        </w:rPr>
        <w:t>изложить в новой редакции следующего содержания</w:t>
      </w:r>
      <w:r>
        <w:rPr>
          <w:bCs/>
          <w:color w:val="548DD4" w:themeColor="text2" w:themeTint="99"/>
          <w:szCs w:val="28"/>
          <w:lang w:eastAsia="ru-RU"/>
        </w:rPr>
        <w:t>:</w:t>
      </w:r>
    </w:p>
    <w:p w:rsidR="00AB4C27" w:rsidRPr="0007547C" w:rsidRDefault="00AB4C27" w:rsidP="0007547C">
      <w:pPr>
        <w:pStyle w:val="a9"/>
        <w:ind w:firstLine="708"/>
        <w:rPr>
          <w:bCs/>
          <w:color w:val="548DD4" w:themeColor="text2" w:themeTint="99"/>
          <w:szCs w:val="28"/>
          <w:lang w:eastAsia="ru-RU"/>
        </w:rPr>
      </w:pPr>
      <w:proofErr w:type="gramStart"/>
      <w:r>
        <w:rPr>
          <w:szCs w:val="28"/>
        </w:rPr>
        <w:t>«</w:t>
      </w:r>
      <w:r w:rsidRPr="009C2EE5">
        <w:rPr>
          <w:b/>
          <w:szCs w:val="28"/>
        </w:rPr>
        <w:t>благоустройство территории</w:t>
      </w:r>
      <w:r w:rsidRPr="00623578">
        <w:rPr>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w:t>
      </w:r>
      <w:r w:rsidRPr="00623578">
        <w:rPr>
          <w:szCs w:val="28"/>
        </w:rPr>
        <w:lastRenderedPageBreak/>
        <w:t>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szCs w:val="28"/>
        </w:rPr>
        <w:t>»</w:t>
      </w:r>
      <w:proofErr w:type="gramEnd"/>
    </w:p>
    <w:p w:rsidR="009F6920" w:rsidRDefault="00AC2DAC" w:rsidP="00AC2DAC">
      <w:pPr>
        <w:ind w:firstLine="540"/>
        <w:rPr>
          <w:bCs/>
          <w:color w:val="FF0000"/>
          <w:szCs w:val="28"/>
          <w:lang w:eastAsia="ru-RU"/>
        </w:rPr>
      </w:pPr>
      <w:r w:rsidRPr="00BA3490">
        <w:rPr>
          <w:bCs/>
          <w:color w:val="8DB3E2" w:themeColor="text2" w:themeTint="66"/>
          <w:szCs w:val="28"/>
          <w:lang w:eastAsia="ru-RU"/>
        </w:rPr>
        <w:t>1.</w:t>
      </w:r>
      <w:r w:rsidR="0007547C">
        <w:rPr>
          <w:bCs/>
          <w:color w:val="548DD4" w:themeColor="text2" w:themeTint="99"/>
          <w:szCs w:val="28"/>
          <w:lang w:eastAsia="ru-RU"/>
        </w:rPr>
        <w:t>2</w:t>
      </w:r>
      <w:r w:rsidR="002D3F78" w:rsidRPr="004E1EF4">
        <w:rPr>
          <w:bCs/>
          <w:color w:val="548DD4" w:themeColor="text2" w:themeTint="99"/>
          <w:szCs w:val="28"/>
          <w:lang w:eastAsia="ru-RU"/>
        </w:rPr>
        <w:t xml:space="preserve">.  </w:t>
      </w:r>
      <w:r w:rsidR="0007547C">
        <w:rPr>
          <w:bCs/>
          <w:color w:val="548DD4" w:themeColor="text2" w:themeTint="99"/>
          <w:szCs w:val="28"/>
          <w:lang w:eastAsia="ru-RU"/>
        </w:rPr>
        <w:t>В</w:t>
      </w:r>
      <w:r w:rsidR="009F6920" w:rsidRPr="004E1EF4">
        <w:rPr>
          <w:bCs/>
          <w:color w:val="548DD4" w:themeColor="text2" w:themeTint="99"/>
          <w:szCs w:val="28"/>
          <w:lang w:eastAsia="ru-RU"/>
        </w:rPr>
        <w:t xml:space="preserve"> пункте 1.4.</w:t>
      </w:r>
      <w:r w:rsidR="00CC4258">
        <w:rPr>
          <w:bCs/>
          <w:color w:val="548DD4" w:themeColor="text2" w:themeTint="99"/>
          <w:szCs w:val="28"/>
          <w:lang w:eastAsia="ru-RU"/>
        </w:rPr>
        <w:t xml:space="preserve"> Правил </w:t>
      </w:r>
      <w:r w:rsidR="009F6920" w:rsidRPr="004E1EF4">
        <w:rPr>
          <w:bCs/>
          <w:color w:val="548DD4" w:themeColor="text2" w:themeTint="99"/>
          <w:szCs w:val="28"/>
          <w:lang w:eastAsia="ru-RU"/>
        </w:rPr>
        <w:t xml:space="preserve"> </w:t>
      </w:r>
      <w:r w:rsidRPr="004E1EF4">
        <w:rPr>
          <w:bCs/>
          <w:color w:val="548DD4" w:themeColor="text2" w:themeTint="99"/>
          <w:szCs w:val="28"/>
          <w:lang w:eastAsia="ru-RU"/>
        </w:rPr>
        <w:t>понятие «</w:t>
      </w:r>
      <w:r w:rsidR="009F6920" w:rsidRPr="004E1EF4">
        <w:rPr>
          <w:bCs/>
          <w:color w:val="548DD4" w:themeColor="text2" w:themeTint="99"/>
          <w:szCs w:val="28"/>
          <w:lang w:eastAsia="ru-RU"/>
        </w:rPr>
        <w:t>п</w:t>
      </w:r>
      <w:r w:rsidRPr="004E1EF4">
        <w:rPr>
          <w:bCs/>
          <w:color w:val="548DD4" w:themeColor="text2" w:themeTint="99"/>
          <w:szCs w:val="28"/>
          <w:lang w:eastAsia="ru-RU"/>
        </w:rPr>
        <w:t>рилегающая территория» изложить в новой редакции следующего содержания</w:t>
      </w:r>
      <w:r w:rsidR="0038019C" w:rsidRPr="004E1EF4">
        <w:rPr>
          <w:bCs/>
          <w:color w:val="548DD4" w:themeColor="text2" w:themeTint="99"/>
          <w:szCs w:val="28"/>
          <w:lang w:eastAsia="ru-RU"/>
        </w:rPr>
        <w:t>:</w:t>
      </w:r>
    </w:p>
    <w:p w:rsidR="00AC2DAC" w:rsidRPr="004E1EF4" w:rsidRDefault="00AC2DAC" w:rsidP="00AC2DAC">
      <w:pPr>
        <w:ind w:firstLine="540"/>
        <w:rPr>
          <w:color w:val="548DD4" w:themeColor="text2" w:themeTint="99"/>
          <w:szCs w:val="28"/>
          <w:lang w:eastAsia="ru-RU"/>
        </w:rPr>
      </w:pPr>
      <w:r w:rsidRPr="004660E6">
        <w:rPr>
          <w:bCs/>
          <w:szCs w:val="28"/>
          <w:lang w:eastAsia="ru-RU"/>
        </w:rPr>
        <w:t xml:space="preserve"> «</w:t>
      </w:r>
      <w:r w:rsidRPr="004D1C9B">
        <w:rPr>
          <w:b/>
          <w:szCs w:val="28"/>
          <w:lang w:eastAsia="ru-RU"/>
        </w:rPr>
        <w:t>прилегающая территория</w:t>
      </w:r>
      <w:r w:rsidRPr="00AC2DAC">
        <w:rPr>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C2DAC">
        <w:rPr>
          <w:szCs w:val="28"/>
          <w:lang w:eastAsia="ru-RU"/>
        </w:rPr>
        <w:t>границы</w:t>
      </w:r>
      <w:proofErr w:type="gramEnd"/>
      <w:r w:rsidRPr="00AC2DAC">
        <w:rPr>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w:t>
      </w:r>
      <w:r w:rsidRPr="004E1EF4">
        <w:rPr>
          <w:color w:val="548DD4" w:themeColor="text2" w:themeTint="99"/>
          <w:szCs w:val="28"/>
          <w:lang w:eastAsia="ru-RU"/>
        </w:rPr>
        <w:t>Федерации»</w:t>
      </w:r>
    </w:p>
    <w:p w:rsidR="0038019C" w:rsidRDefault="0007547C" w:rsidP="00AC2DAC">
      <w:pPr>
        <w:ind w:firstLine="540"/>
        <w:rPr>
          <w:szCs w:val="28"/>
          <w:lang w:eastAsia="ru-RU"/>
        </w:rPr>
      </w:pPr>
      <w:r>
        <w:rPr>
          <w:color w:val="548DD4" w:themeColor="text2" w:themeTint="99"/>
          <w:szCs w:val="28"/>
          <w:lang w:eastAsia="ru-RU"/>
        </w:rPr>
        <w:t>1.3</w:t>
      </w:r>
      <w:r w:rsidR="0038019C" w:rsidRPr="004E1EF4">
        <w:rPr>
          <w:color w:val="548DD4" w:themeColor="text2" w:themeTint="99"/>
          <w:szCs w:val="28"/>
          <w:lang w:eastAsia="ru-RU"/>
        </w:rPr>
        <w:t xml:space="preserve"> </w:t>
      </w:r>
      <w:r>
        <w:rPr>
          <w:color w:val="548DD4" w:themeColor="text2" w:themeTint="99"/>
          <w:szCs w:val="28"/>
          <w:lang w:eastAsia="ru-RU"/>
        </w:rPr>
        <w:t>П</w:t>
      </w:r>
      <w:r w:rsidR="009F6920" w:rsidRPr="004E1EF4">
        <w:rPr>
          <w:color w:val="548DD4" w:themeColor="text2" w:themeTint="99"/>
          <w:szCs w:val="28"/>
          <w:lang w:eastAsia="ru-RU"/>
        </w:rPr>
        <w:t>ункт 1.4.</w:t>
      </w:r>
      <w:r w:rsidR="00CC4258">
        <w:rPr>
          <w:color w:val="548DD4" w:themeColor="text2" w:themeTint="99"/>
          <w:szCs w:val="28"/>
          <w:lang w:eastAsia="ru-RU"/>
        </w:rPr>
        <w:t xml:space="preserve"> Правил </w:t>
      </w:r>
      <w:r w:rsidR="009F6920" w:rsidRPr="004E1EF4">
        <w:rPr>
          <w:color w:val="548DD4" w:themeColor="text2" w:themeTint="99"/>
          <w:szCs w:val="28"/>
          <w:lang w:eastAsia="ru-RU"/>
        </w:rPr>
        <w:t xml:space="preserve"> д</w:t>
      </w:r>
      <w:r w:rsidR="00AC2DAC" w:rsidRPr="004E1EF4">
        <w:rPr>
          <w:color w:val="548DD4" w:themeColor="text2" w:themeTint="99"/>
          <w:szCs w:val="28"/>
          <w:lang w:eastAsia="ru-RU"/>
        </w:rPr>
        <w:t>ополнить понятием</w:t>
      </w:r>
      <w:r w:rsidR="00AC2DAC" w:rsidRPr="00AC2DAC">
        <w:rPr>
          <w:szCs w:val="28"/>
          <w:lang w:eastAsia="ru-RU"/>
        </w:rPr>
        <w:t xml:space="preserve"> </w:t>
      </w:r>
      <w:r w:rsidR="00B2712E">
        <w:rPr>
          <w:szCs w:val="28"/>
          <w:lang w:eastAsia="ru-RU"/>
        </w:rPr>
        <w:t>следую</w:t>
      </w:r>
      <w:r w:rsidR="0038019C">
        <w:rPr>
          <w:szCs w:val="28"/>
          <w:lang w:eastAsia="ru-RU"/>
        </w:rPr>
        <w:t>щего содержания:</w:t>
      </w:r>
    </w:p>
    <w:p w:rsidR="00AC2DAC" w:rsidRPr="00AC2DAC" w:rsidRDefault="00AC2DAC" w:rsidP="00AC2DAC">
      <w:pPr>
        <w:ind w:firstLine="540"/>
        <w:rPr>
          <w:szCs w:val="28"/>
          <w:lang w:eastAsia="ru-RU"/>
        </w:rPr>
      </w:pPr>
      <w:proofErr w:type="gramStart"/>
      <w:r w:rsidRPr="00AC2DAC">
        <w:rPr>
          <w:szCs w:val="28"/>
          <w:lang w:eastAsia="ru-RU"/>
        </w:rPr>
        <w:t>«</w:t>
      </w:r>
      <w:r w:rsidRPr="004D1C9B">
        <w:rPr>
          <w:b/>
          <w:szCs w:val="28"/>
          <w:lang w:eastAsia="ru-RU"/>
        </w:rPr>
        <w:t>элементы благоустройства</w:t>
      </w:r>
      <w:r w:rsidRPr="00AC2DAC">
        <w:rPr>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C2DAC" w:rsidRPr="00AC2DAC" w:rsidRDefault="0007547C" w:rsidP="00AC2DAC">
      <w:pPr>
        <w:ind w:firstLine="540"/>
        <w:rPr>
          <w:szCs w:val="28"/>
          <w:lang w:eastAsia="ru-RU"/>
        </w:rPr>
      </w:pPr>
      <w:r>
        <w:rPr>
          <w:color w:val="548DD4" w:themeColor="text2" w:themeTint="99"/>
          <w:szCs w:val="28"/>
          <w:lang w:eastAsia="ru-RU"/>
        </w:rPr>
        <w:t>1.4</w:t>
      </w:r>
      <w:r w:rsidR="00AC2DAC" w:rsidRPr="004E1EF4">
        <w:rPr>
          <w:color w:val="548DD4" w:themeColor="text2" w:themeTint="99"/>
          <w:szCs w:val="28"/>
          <w:lang w:eastAsia="ru-RU"/>
        </w:rPr>
        <w:t>.</w:t>
      </w:r>
      <w:r w:rsidR="0038019C" w:rsidRPr="004E1EF4">
        <w:rPr>
          <w:color w:val="548DD4" w:themeColor="text2" w:themeTint="99"/>
          <w:szCs w:val="28"/>
          <w:lang w:eastAsia="ru-RU"/>
        </w:rPr>
        <w:t xml:space="preserve"> </w:t>
      </w:r>
      <w:r>
        <w:rPr>
          <w:color w:val="548DD4" w:themeColor="text2" w:themeTint="99"/>
          <w:szCs w:val="28"/>
          <w:lang w:eastAsia="ru-RU"/>
        </w:rPr>
        <w:t>П</w:t>
      </w:r>
      <w:r w:rsidR="00AC2DAC" w:rsidRPr="004E1EF4">
        <w:rPr>
          <w:color w:val="548DD4" w:themeColor="text2" w:themeTint="99"/>
          <w:szCs w:val="28"/>
          <w:lang w:eastAsia="ru-RU"/>
        </w:rPr>
        <w:t>ункт 2.4</w:t>
      </w:r>
      <w:r w:rsidR="00CC4258">
        <w:rPr>
          <w:color w:val="548DD4" w:themeColor="text2" w:themeTint="99"/>
          <w:szCs w:val="28"/>
          <w:lang w:eastAsia="ru-RU"/>
        </w:rPr>
        <w:t xml:space="preserve"> Правил </w:t>
      </w:r>
      <w:r w:rsidR="00AC2DAC" w:rsidRPr="004E1EF4">
        <w:rPr>
          <w:color w:val="548DD4" w:themeColor="text2" w:themeTint="99"/>
          <w:szCs w:val="28"/>
          <w:lang w:eastAsia="ru-RU"/>
        </w:rPr>
        <w:t xml:space="preserve"> изложить в новой редакции</w:t>
      </w:r>
      <w:r w:rsidR="00AC2DAC" w:rsidRPr="00AC2DAC">
        <w:rPr>
          <w:szCs w:val="28"/>
          <w:lang w:eastAsia="ru-RU"/>
        </w:rPr>
        <w:t xml:space="preserve"> следующего содержания:</w:t>
      </w:r>
    </w:p>
    <w:p w:rsidR="00AB4C27" w:rsidRDefault="00AC2DAC" w:rsidP="00AB4C27">
      <w:pPr>
        <w:ind w:firstLine="540"/>
        <w:rPr>
          <w:color w:val="FF0000"/>
          <w:szCs w:val="28"/>
        </w:rPr>
      </w:pPr>
      <w:r w:rsidRPr="00AC2DAC">
        <w:rPr>
          <w:szCs w:val="28"/>
          <w:lang w:eastAsia="ru-RU"/>
        </w:rPr>
        <w:t>«</w:t>
      </w:r>
      <w:r w:rsidRPr="008F1870">
        <w:rPr>
          <w:szCs w:val="28"/>
        </w:rPr>
        <w:t>2.4. Границы прилегающей территории определяются в следующем порядке:</w:t>
      </w:r>
    </w:p>
    <w:p w:rsidR="00AB4C27" w:rsidRPr="00AB4C27" w:rsidRDefault="00AB4C27" w:rsidP="00AB4C27">
      <w:pPr>
        <w:ind w:firstLine="540"/>
        <w:rPr>
          <w:color w:val="FF0000"/>
          <w:szCs w:val="28"/>
        </w:rPr>
      </w:pPr>
      <w:r>
        <w:rPr>
          <w:szCs w:val="28"/>
        </w:rPr>
        <w:t>1)</w:t>
      </w:r>
      <w:r w:rsidRPr="000C0B5B">
        <w:rPr>
          <w:szCs w:val="28"/>
        </w:rPr>
        <w:t xml:space="preserve"> </w:t>
      </w:r>
      <w:r w:rsidRPr="00CD6133">
        <w:rPr>
          <w:szCs w:val="28"/>
        </w:rPr>
        <w:t>Содержание правил благоустройства территории поселения устанавливается в соответствии со статье</w:t>
      </w:r>
      <w:r w:rsidR="00C47F9B" w:rsidRPr="00CD6133">
        <w:rPr>
          <w:szCs w:val="28"/>
        </w:rPr>
        <w:t xml:space="preserve">й 45.1 Федерального закона, </w:t>
      </w:r>
      <w:r w:rsidR="00710480" w:rsidRPr="00CD6133">
        <w:rPr>
          <w:szCs w:val="28"/>
        </w:rPr>
        <w:t xml:space="preserve">главой 6.1. </w:t>
      </w:r>
      <w:r w:rsidR="00C47F9B" w:rsidRPr="00CD6133">
        <w:rPr>
          <w:szCs w:val="28"/>
        </w:rPr>
        <w:t>Закона Республики Марий Эл</w:t>
      </w:r>
      <w:r w:rsidR="00710480" w:rsidRPr="00CD6133">
        <w:rPr>
          <w:szCs w:val="28"/>
        </w:rPr>
        <w:t>.</w:t>
      </w:r>
      <w:r w:rsidR="00F54A41">
        <w:rPr>
          <w:color w:val="FF0000"/>
          <w:szCs w:val="28"/>
        </w:rPr>
        <w:t xml:space="preserve"> </w:t>
      </w:r>
    </w:p>
    <w:p w:rsidR="00AB4C27" w:rsidRPr="000C0B5B" w:rsidRDefault="00AB4C27" w:rsidP="00AB4C27">
      <w:pPr>
        <w:pStyle w:val="formattext"/>
        <w:spacing w:before="0" w:beforeAutospacing="0" w:after="0" w:afterAutospacing="0"/>
        <w:ind w:firstLine="567"/>
        <w:jc w:val="both"/>
        <w:rPr>
          <w:sz w:val="28"/>
          <w:szCs w:val="28"/>
        </w:rPr>
      </w:pPr>
      <w:r>
        <w:rPr>
          <w:sz w:val="28"/>
          <w:szCs w:val="28"/>
        </w:rPr>
        <w:t>2)</w:t>
      </w:r>
      <w:r w:rsidRPr="000C0B5B">
        <w:rPr>
          <w:sz w:val="28"/>
          <w:szCs w:val="28"/>
        </w:rPr>
        <w:t xml:space="preserve"> </w:t>
      </w:r>
      <w:proofErr w:type="gramStart"/>
      <w:r w:rsidRPr="000C0B5B">
        <w:rPr>
          <w:sz w:val="28"/>
          <w:szCs w:val="28"/>
        </w:rPr>
        <w:t>Установленный</w:t>
      </w:r>
      <w:proofErr w:type="gramEnd"/>
      <w:r w:rsidRPr="000C0B5B">
        <w:rPr>
          <w:sz w:val="28"/>
          <w:szCs w:val="28"/>
        </w:rPr>
        <w:t xml:space="preserve"> </w:t>
      </w:r>
      <w:r w:rsidR="004C6339" w:rsidRPr="008F1870">
        <w:rPr>
          <w:sz w:val="28"/>
          <w:szCs w:val="28"/>
        </w:rPr>
        <w:t>статьей 29.1</w:t>
      </w:r>
      <w:r w:rsidR="00710480" w:rsidRPr="008F1870">
        <w:rPr>
          <w:sz w:val="28"/>
          <w:szCs w:val="28"/>
        </w:rPr>
        <w:t>.</w:t>
      </w:r>
      <w:r w:rsidR="004C6339" w:rsidRPr="008F1870">
        <w:rPr>
          <w:sz w:val="28"/>
          <w:szCs w:val="28"/>
        </w:rPr>
        <w:t xml:space="preserve"> Закона Республики Марий Эл</w:t>
      </w:r>
      <w:r w:rsidRPr="008F1870">
        <w:rPr>
          <w:sz w:val="28"/>
          <w:szCs w:val="28"/>
        </w:rPr>
        <w:t xml:space="preserve"> порядок</w:t>
      </w:r>
      <w:r w:rsidRPr="000C0B5B">
        <w:rPr>
          <w:sz w:val="28"/>
          <w:szCs w:val="28"/>
        </w:rPr>
        <w:t xml:space="preserve">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B4C27" w:rsidRPr="000C0B5B" w:rsidRDefault="00AB4C27" w:rsidP="00AB4C27">
      <w:pPr>
        <w:pStyle w:val="formattext"/>
        <w:spacing w:before="0" w:beforeAutospacing="0" w:after="0" w:afterAutospacing="0"/>
        <w:ind w:firstLine="567"/>
        <w:jc w:val="both"/>
        <w:rPr>
          <w:sz w:val="28"/>
          <w:szCs w:val="28"/>
        </w:rPr>
      </w:pPr>
      <w:r>
        <w:rPr>
          <w:sz w:val="28"/>
          <w:szCs w:val="28"/>
        </w:rPr>
        <w:t>3)</w:t>
      </w:r>
      <w:r w:rsidRPr="000C0B5B">
        <w:rPr>
          <w:sz w:val="28"/>
          <w:szCs w:val="28"/>
        </w:rPr>
        <w:t xml:space="preserve"> В случае, если земельный участок, на котором располагаются здания, строения, сооружения, образован в соответствии с </w:t>
      </w:r>
      <w:r w:rsidRPr="006506EC">
        <w:rPr>
          <w:sz w:val="28"/>
          <w:szCs w:val="28"/>
        </w:rPr>
        <w:t>Земельным кодексом Российской Федерации</w:t>
      </w:r>
      <w:r w:rsidRPr="000C0B5B">
        <w:rPr>
          <w:sz w:val="28"/>
          <w:szCs w:val="28"/>
        </w:rPr>
        <w:t>, то границы территорий, прилегающих к зданиям, строениям, сооружениям, определяются границами такого земельного участка на основании схемы расположения земельного участка на кадастровом плане территории.</w:t>
      </w:r>
    </w:p>
    <w:p w:rsidR="00AB4C27" w:rsidRPr="000C0B5B" w:rsidRDefault="00AB4C27" w:rsidP="00AB4C27">
      <w:pPr>
        <w:pStyle w:val="formattext"/>
        <w:spacing w:before="0" w:beforeAutospacing="0" w:after="0" w:afterAutospacing="0"/>
        <w:ind w:firstLine="567"/>
        <w:jc w:val="both"/>
        <w:rPr>
          <w:sz w:val="28"/>
          <w:szCs w:val="28"/>
        </w:rPr>
      </w:pPr>
      <w:r w:rsidRPr="000C0B5B">
        <w:rPr>
          <w:sz w:val="28"/>
          <w:szCs w:val="28"/>
        </w:rPr>
        <w:t>В случае</w:t>
      </w:r>
      <w:proofErr w:type="gramStart"/>
      <w:r w:rsidRPr="000C0B5B">
        <w:rPr>
          <w:sz w:val="28"/>
          <w:szCs w:val="28"/>
        </w:rPr>
        <w:t>,</w:t>
      </w:r>
      <w:proofErr w:type="gramEnd"/>
      <w:r w:rsidRPr="000C0B5B">
        <w:rPr>
          <w:sz w:val="28"/>
          <w:szCs w:val="28"/>
        </w:rPr>
        <w:t xml:space="preserve"> если земельный участок, на котором располагаются здания, строения, сооружения, не образован в соответствии с </w:t>
      </w:r>
      <w:r w:rsidRPr="006506EC">
        <w:rPr>
          <w:sz w:val="28"/>
          <w:szCs w:val="28"/>
        </w:rPr>
        <w:t>Земельным кодексом Российской Федерации</w:t>
      </w:r>
      <w:r w:rsidRPr="000C0B5B">
        <w:rPr>
          <w:sz w:val="28"/>
          <w:szCs w:val="28"/>
        </w:rPr>
        <w:t xml:space="preserve"> или образован по границам зданий, строений, сооружений, то границы территорий, прилегающих к таким зданиям, строениям, сооружениям, определяются территорией, прилегающей к </w:t>
      </w:r>
      <w:r w:rsidRPr="000C0B5B">
        <w:rPr>
          <w:sz w:val="28"/>
          <w:szCs w:val="28"/>
        </w:rPr>
        <w:lastRenderedPageBreak/>
        <w:t>зданиям, строениям, сооружениям на расстоянии не более 15 метров по всему периметру.</w:t>
      </w:r>
    </w:p>
    <w:p w:rsidR="00AB4C27" w:rsidRPr="000C0B5B" w:rsidRDefault="00AB4C27" w:rsidP="00AB4C27">
      <w:pPr>
        <w:pStyle w:val="formattext"/>
        <w:spacing w:before="0" w:beforeAutospacing="0" w:after="0" w:afterAutospacing="0"/>
        <w:ind w:firstLine="567"/>
        <w:jc w:val="both"/>
        <w:rPr>
          <w:sz w:val="28"/>
          <w:szCs w:val="28"/>
        </w:rPr>
      </w:pPr>
      <w:r>
        <w:rPr>
          <w:sz w:val="28"/>
          <w:szCs w:val="28"/>
        </w:rPr>
        <w:t>4)</w:t>
      </w:r>
      <w:r w:rsidRPr="000C0B5B">
        <w:rPr>
          <w:sz w:val="28"/>
          <w:szCs w:val="28"/>
        </w:rPr>
        <w:t xml:space="preserve"> Границы территории, прилегающей к земельному участку, который образован в соответствии с </w:t>
      </w:r>
      <w:r w:rsidRPr="006506EC">
        <w:rPr>
          <w:sz w:val="28"/>
          <w:szCs w:val="28"/>
        </w:rPr>
        <w:t>Земельным кодексом Российской Федерации</w:t>
      </w:r>
      <w:r w:rsidRPr="000C0B5B">
        <w:rPr>
          <w:sz w:val="28"/>
          <w:szCs w:val="28"/>
        </w:rPr>
        <w:t>, определяются на расстоянии не более 15 метров от границы такого земельного участка по всему периметру.</w:t>
      </w:r>
    </w:p>
    <w:p w:rsidR="00AB4C27" w:rsidRPr="000C0B5B" w:rsidRDefault="00AB4C27" w:rsidP="00AB4C27">
      <w:pPr>
        <w:pStyle w:val="formattext"/>
        <w:spacing w:before="0" w:beforeAutospacing="0" w:after="0" w:afterAutospacing="0"/>
        <w:ind w:firstLine="567"/>
        <w:jc w:val="both"/>
        <w:rPr>
          <w:sz w:val="28"/>
          <w:szCs w:val="28"/>
        </w:rPr>
      </w:pPr>
      <w:r>
        <w:rPr>
          <w:sz w:val="28"/>
          <w:szCs w:val="28"/>
        </w:rPr>
        <w:t>5)</w:t>
      </w:r>
      <w:r w:rsidRPr="000C0B5B">
        <w:rPr>
          <w:sz w:val="28"/>
          <w:szCs w:val="28"/>
        </w:rPr>
        <w:t xml:space="preserve"> Конкретное расстояние от объектов, указанных в абзаце втором пункта 3 и пункте 4 настоящей статьи, до </w:t>
      </w:r>
      <w:proofErr w:type="gramStart"/>
      <w:r w:rsidRPr="000C0B5B">
        <w:rPr>
          <w:sz w:val="28"/>
          <w:szCs w:val="28"/>
        </w:rPr>
        <w:t>границ</w:t>
      </w:r>
      <w:proofErr w:type="gramEnd"/>
      <w:r w:rsidRPr="000C0B5B">
        <w:rPr>
          <w:sz w:val="28"/>
          <w:szCs w:val="28"/>
        </w:rPr>
        <w:t xml:space="preserve"> прилегающих к ним территорий устанавливается представительным органом соответствующего муниципального образования. При установлении данного расстояния может учитываться назначение объектов, указанных в абзаце втором пункта 3 и пункте 4 настоящей статьи.</w:t>
      </w:r>
    </w:p>
    <w:p w:rsidR="00AB4C27" w:rsidRPr="000C0B5B" w:rsidRDefault="00AB4C27" w:rsidP="00AB4C27">
      <w:pPr>
        <w:pStyle w:val="formattext"/>
        <w:spacing w:before="0" w:beforeAutospacing="0" w:after="0" w:afterAutospacing="0"/>
        <w:ind w:firstLine="567"/>
        <w:jc w:val="both"/>
        <w:rPr>
          <w:sz w:val="28"/>
          <w:szCs w:val="28"/>
        </w:rPr>
      </w:pPr>
      <w:r>
        <w:rPr>
          <w:sz w:val="28"/>
          <w:szCs w:val="28"/>
        </w:rPr>
        <w:t>6)</w:t>
      </w:r>
      <w:r w:rsidRPr="000C0B5B">
        <w:rPr>
          <w:sz w:val="28"/>
          <w:szCs w:val="28"/>
        </w:rPr>
        <w:t xml:space="preserve"> Границы территории, прилегающей к объекту, указанному в пункте 4 настоящей статьи, в случае их перекрытия (пересечения) с границами территорий, прилегающих к объектам, указанным в абзаце втором пункта 3 настоящей статьи, устанавливаются на расстоянии, не превышающем границ территорий, прилегающих к объектам, указанным в абзаце втором пункта 3 настоящей статьи.</w:t>
      </w:r>
    </w:p>
    <w:p w:rsidR="00BE45EF" w:rsidRPr="00BE45EF" w:rsidRDefault="00AB4C27" w:rsidP="00BE45EF">
      <w:pPr>
        <w:pStyle w:val="a9"/>
      </w:pPr>
      <w:proofErr w:type="gramStart"/>
      <w:r w:rsidRPr="000C0B5B">
        <w:t>Границы территорий, прилегающих к объектам, указанным в абзаце втором пункта 3 и пункте 4 настоящей статьи, в случае их перекрытия (</w:t>
      </w:r>
      <w:r w:rsidRPr="00BE45EF">
        <w:t>пересечения) с границами территорий, прилегающих к объектам, указанным в абзаце первом пункта 3 настоящей статьи, устанавливаются на расстоянии, не превышающем границ территорий, прилегающих к объектам, указанным в абзаце первом пункта 3 настоящей статьи.»</w:t>
      </w:r>
      <w:proofErr w:type="gramEnd"/>
    </w:p>
    <w:p w:rsidR="00AC2DAC" w:rsidRPr="00BE45EF" w:rsidRDefault="00AC2DAC" w:rsidP="00BE45EF">
      <w:pPr>
        <w:pStyle w:val="a9"/>
      </w:pPr>
      <w:r w:rsidRPr="00BE45EF">
        <w:rPr>
          <w:color w:val="548DD4" w:themeColor="text2" w:themeTint="99"/>
        </w:rPr>
        <w:t>1.</w:t>
      </w:r>
      <w:r w:rsidR="0007547C" w:rsidRPr="00BE45EF">
        <w:rPr>
          <w:color w:val="548DD4" w:themeColor="text2" w:themeTint="99"/>
        </w:rPr>
        <w:t>5</w:t>
      </w:r>
      <w:r w:rsidRPr="00BE45EF">
        <w:rPr>
          <w:color w:val="548DD4" w:themeColor="text2" w:themeTint="99"/>
        </w:rPr>
        <w:t xml:space="preserve">. </w:t>
      </w:r>
      <w:r w:rsidR="0007547C" w:rsidRPr="00BE45EF">
        <w:rPr>
          <w:color w:val="548DD4" w:themeColor="text2" w:themeTint="99"/>
        </w:rPr>
        <w:t>Н</w:t>
      </w:r>
      <w:r w:rsidR="00CA0553">
        <w:rPr>
          <w:color w:val="548DD4" w:themeColor="text2" w:themeTint="99"/>
        </w:rPr>
        <w:t xml:space="preserve">аименование раздела Правил </w:t>
      </w:r>
      <w:r w:rsidRPr="00BE45EF">
        <w:rPr>
          <w:color w:val="548DD4" w:themeColor="text2" w:themeTint="99"/>
          <w:lang w:val="en-US"/>
        </w:rPr>
        <w:t>XIV</w:t>
      </w:r>
      <w:r w:rsidRPr="00BE45EF">
        <w:t>.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дополнить словами следующего содержания:</w:t>
      </w:r>
    </w:p>
    <w:p w:rsidR="00AC2DAC" w:rsidRPr="00BE45EF" w:rsidRDefault="00AC2DAC" w:rsidP="00BE45EF">
      <w:pPr>
        <w:pStyle w:val="a9"/>
      </w:pPr>
      <w:r w:rsidRPr="00BE45EF">
        <w:t>«, обустройства мест (площадок) накопления твердых коммунальн</w:t>
      </w:r>
      <w:r w:rsidR="00BA3490" w:rsidRPr="00BE45EF">
        <w:t>ых отходов и ведения их реестра»</w:t>
      </w:r>
    </w:p>
    <w:p w:rsidR="00AC2DAC" w:rsidRDefault="0007547C" w:rsidP="00BE45EF">
      <w:pPr>
        <w:pStyle w:val="a9"/>
      </w:pPr>
      <w:r>
        <w:rPr>
          <w:color w:val="548DD4" w:themeColor="text2" w:themeTint="99"/>
        </w:rPr>
        <w:t>1.6. Р</w:t>
      </w:r>
      <w:r w:rsidR="00CA0553">
        <w:rPr>
          <w:color w:val="548DD4" w:themeColor="text2" w:themeTint="99"/>
        </w:rPr>
        <w:t xml:space="preserve">аздел Правил </w:t>
      </w:r>
      <w:r w:rsidR="00AC2DAC" w:rsidRPr="004E1EF4">
        <w:rPr>
          <w:color w:val="548DD4" w:themeColor="text2" w:themeTint="99"/>
          <w:lang w:val="en-US"/>
        </w:rPr>
        <w:t>XIV</w:t>
      </w:r>
      <w:r w:rsidR="00AC2DAC" w:rsidRPr="00030AB2">
        <w:t>.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sidR="00AC2DAC">
        <w:t>» дополнить пунктом 14.11. следующего содержания:</w:t>
      </w:r>
    </w:p>
    <w:p w:rsidR="00AC2DAC" w:rsidRDefault="00AC2DAC" w:rsidP="00BE45EF">
      <w:pPr>
        <w:pStyle w:val="a9"/>
        <w:rPr>
          <w:lang w:eastAsia="ru-RU"/>
        </w:rPr>
      </w:pPr>
      <w:r>
        <w:t xml:space="preserve">«14.11. </w:t>
      </w:r>
      <w:r w:rsidRPr="00030AB2">
        <w:rPr>
          <w:lang w:eastAsia="ru-RU"/>
        </w:rPr>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C2DAC" w:rsidRDefault="00AC2DAC" w:rsidP="00AC2DAC">
      <w:pPr>
        <w:pStyle w:val="a9"/>
        <w:rPr>
          <w:lang w:eastAsia="ru-RU"/>
        </w:rPr>
      </w:pPr>
      <w:r w:rsidRPr="00030AB2">
        <w:rPr>
          <w:lang w:eastAsia="ru-RU"/>
        </w:rPr>
        <w:lastRenderedPageBreak/>
        <w:t xml:space="preserve">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w:t>
      </w:r>
      <w:r>
        <w:rPr>
          <w:lang w:eastAsia="ru-RU"/>
        </w:rPr>
        <w:t xml:space="preserve">рганом местного самоуправления </w:t>
      </w:r>
      <w:r w:rsidRPr="00030AB2">
        <w:rPr>
          <w:lang w:eastAsia="ru-RU"/>
        </w:rPr>
        <w:t>на основании письменной заявки, форма которой устанавливается уполномоченным органом</w:t>
      </w:r>
      <w:r>
        <w:rPr>
          <w:lang w:eastAsia="ru-RU"/>
        </w:rPr>
        <w:t>.</w:t>
      </w:r>
    </w:p>
    <w:p w:rsidR="002D3F78" w:rsidRDefault="00AC2DAC" w:rsidP="00090674">
      <w:pPr>
        <w:pStyle w:val="a9"/>
        <w:rPr>
          <w:bCs/>
          <w:szCs w:val="28"/>
          <w:lang w:eastAsia="ru-RU"/>
        </w:rPr>
      </w:pPr>
      <w:r w:rsidRPr="003A519E">
        <w:rPr>
          <w:szCs w:val="28"/>
          <w:lang w:eastAsia="ru-RU"/>
        </w:rPr>
        <w:t>Реестр мест (площадок) накопления твердых коммунальных отходов представляет собой базу данных о местах (</w:t>
      </w:r>
      <w:proofErr w:type="gramStart"/>
      <w:r w:rsidRPr="003A519E">
        <w:rPr>
          <w:szCs w:val="28"/>
          <w:lang w:eastAsia="ru-RU"/>
        </w:rPr>
        <w:t xml:space="preserve">площадках) </w:t>
      </w:r>
      <w:proofErr w:type="gramEnd"/>
      <w:r w:rsidRPr="003A519E">
        <w:rPr>
          <w:szCs w:val="28"/>
          <w:lang w:eastAsia="ru-RU"/>
        </w:rPr>
        <w:t>накопления твердых коммунальных отходов</w:t>
      </w:r>
      <w:r>
        <w:rPr>
          <w:szCs w:val="28"/>
          <w:lang w:eastAsia="ru-RU"/>
        </w:rPr>
        <w:t xml:space="preserve">,  </w:t>
      </w:r>
      <w:r w:rsidRPr="003A519E">
        <w:rPr>
          <w:szCs w:val="28"/>
          <w:lang w:eastAsia="ru-RU"/>
        </w:rPr>
        <w:t>ведется на бумажном носителе и в электронном виде уполномоченным органом</w:t>
      </w:r>
      <w:r>
        <w:rPr>
          <w:szCs w:val="28"/>
          <w:lang w:eastAsia="ru-RU"/>
        </w:rPr>
        <w:t>,</w:t>
      </w:r>
      <w:r w:rsidRPr="003A519E">
        <w:rPr>
          <w:szCs w:val="28"/>
          <w:lang w:eastAsia="ru-RU"/>
        </w:rPr>
        <w:t xml:space="preserve"> согласн</w:t>
      </w:r>
      <w:r>
        <w:rPr>
          <w:szCs w:val="28"/>
          <w:lang w:eastAsia="ru-RU"/>
        </w:rPr>
        <w:t>о</w:t>
      </w:r>
      <w:r w:rsidRPr="003A519E">
        <w:rPr>
          <w:szCs w:val="28"/>
          <w:lang w:eastAsia="ru-RU"/>
        </w:rPr>
        <w:t xml:space="preserve"> </w:t>
      </w:r>
      <w:r>
        <w:rPr>
          <w:szCs w:val="28"/>
          <w:lang w:eastAsia="ru-RU"/>
        </w:rPr>
        <w:t>«</w:t>
      </w:r>
      <w:r>
        <w:rPr>
          <w:bCs/>
          <w:szCs w:val="28"/>
          <w:lang w:eastAsia="ru-RU"/>
        </w:rPr>
        <w:t xml:space="preserve">Правил </w:t>
      </w:r>
      <w:r w:rsidRPr="003A519E">
        <w:rPr>
          <w:bCs/>
          <w:szCs w:val="28"/>
          <w:lang w:eastAsia="ru-RU"/>
        </w:rPr>
        <w:t>обустройства мест (площадок) накопления твердых коммунальных отходов и ведения их реестра</w:t>
      </w:r>
      <w:r>
        <w:rPr>
          <w:bCs/>
          <w:szCs w:val="28"/>
          <w:lang w:eastAsia="ru-RU"/>
        </w:rPr>
        <w:t xml:space="preserve">» утвержденных Постановлением Правительства Российской Федерации от </w:t>
      </w:r>
      <w:r>
        <w:t>31 августа 2018 г. № 1039.</w:t>
      </w:r>
      <w:r>
        <w:rPr>
          <w:bCs/>
          <w:szCs w:val="28"/>
          <w:lang w:eastAsia="ru-RU"/>
        </w:rPr>
        <w:t>»</w:t>
      </w:r>
    </w:p>
    <w:p w:rsidR="00EB0142" w:rsidRPr="00EB0142" w:rsidRDefault="00AC2DAC" w:rsidP="00EB0142">
      <w:pPr>
        <w:widowControl w:val="0"/>
        <w:shd w:val="clear" w:color="auto" w:fill="FFFFFF"/>
        <w:spacing w:line="100" w:lineRule="atLeast"/>
        <w:rPr>
          <w:color w:val="000000"/>
          <w:szCs w:val="28"/>
        </w:rPr>
      </w:pPr>
      <w:r>
        <w:rPr>
          <w:szCs w:val="28"/>
        </w:rPr>
        <w:t>2</w:t>
      </w:r>
      <w:r w:rsidR="00EB0142">
        <w:rPr>
          <w:szCs w:val="28"/>
        </w:rPr>
        <w:t xml:space="preserve">. </w:t>
      </w:r>
      <w:r w:rsidR="00EB0142" w:rsidRPr="004337DC">
        <w:rPr>
          <w:szCs w:val="28"/>
        </w:rPr>
        <w:t xml:space="preserve">Настоящее решение </w:t>
      </w:r>
      <w:r w:rsidR="00EB0142">
        <w:rPr>
          <w:szCs w:val="28"/>
        </w:rPr>
        <w:t xml:space="preserve">подлежит  официальному </w:t>
      </w:r>
      <w:r w:rsidR="00EB0142" w:rsidRPr="004337DC">
        <w:rPr>
          <w:szCs w:val="28"/>
        </w:rPr>
        <w:t>опубликованию (обнародованию) и размещению на официальном  сайте муниципального образования «</w:t>
      </w:r>
      <w:r w:rsidR="00EB0142">
        <w:rPr>
          <w:szCs w:val="28"/>
        </w:rPr>
        <w:t>Марийское</w:t>
      </w:r>
      <w:r w:rsidR="00EB0142" w:rsidRPr="004337DC">
        <w:rPr>
          <w:szCs w:val="28"/>
        </w:rPr>
        <w:t xml:space="preserve"> сельское поселение» в информационно-телекоммуникационной сети «Интернет».</w:t>
      </w:r>
    </w:p>
    <w:p w:rsidR="00EB0142" w:rsidRPr="00EB0142" w:rsidRDefault="00AC2DAC" w:rsidP="00EB0142">
      <w:pPr>
        <w:widowControl w:val="0"/>
        <w:shd w:val="clear" w:color="auto" w:fill="FFFFFF"/>
        <w:spacing w:line="100" w:lineRule="atLeast"/>
        <w:rPr>
          <w:szCs w:val="28"/>
        </w:rPr>
      </w:pPr>
      <w:r>
        <w:rPr>
          <w:szCs w:val="28"/>
        </w:rPr>
        <w:t>3</w:t>
      </w:r>
      <w:r w:rsidR="00EB0142">
        <w:rPr>
          <w:szCs w:val="28"/>
        </w:rPr>
        <w:t xml:space="preserve">. </w:t>
      </w:r>
      <w:r w:rsidR="00B807A7" w:rsidRPr="00872622">
        <w:rPr>
          <w:szCs w:val="28"/>
        </w:rPr>
        <w:t xml:space="preserve">Настоящее решение </w:t>
      </w:r>
      <w:r w:rsidR="00427988">
        <w:rPr>
          <w:szCs w:val="28"/>
        </w:rPr>
        <w:t xml:space="preserve">подлежит обнародованию и </w:t>
      </w:r>
      <w:r w:rsidR="00B807A7" w:rsidRPr="00872622">
        <w:rPr>
          <w:szCs w:val="28"/>
        </w:rPr>
        <w:t>вступает в силу со дня его при</w:t>
      </w:r>
      <w:r w:rsidR="00B807A7">
        <w:rPr>
          <w:szCs w:val="28"/>
        </w:rPr>
        <w:t>нятия,</w:t>
      </w:r>
      <w:r w:rsidR="00C97DE9">
        <w:rPr>
          <w:szCs w:val="28"/>
        </w:rPr>
        <w:t xml:space="preserve"> </w:t>
      </w:r>
      <w:r w:rsidR="00090674">
        <w:rPr>
          <w:szCs w:val="28"/>
        </w:rPr>
        <w:t xml:space="preserve"> </w:t>
      </w:r>
      <w:r w:rsidR="00C97DE9">
        <w:rPr>
          <w:szCs w:val="28"/>
        </w:rPr>
        <w:t xml:space="preserve">за исключением </w:t>
      </w:r>
      <w:r w:rsidR="00C97DE9" w:rsidRPr="00427988">
        <w:rPr>
          <w:szCs w:val="28"/>
        </w:rPr>
        <w:t>пункт</w:t>
      </w:r>
      <w:r w:rsidR="004E1EF4" w:rsidRPr="00427988">
        <w:rPr>
          <w:szCs w:val="28"/>
        </w:rPr>
        <w:t>ов</w:t>
      </w:r>
      <w:r w:rsidR="00C97DE9" w:rsidRPr="00427988">
        <w:rPr>
          <w:szCs w:val="28"/>
        </w:rPr>
        <w:t xml:space="preserve"> 1</w:t>
      </w:r>
      <w:r w:rsidR="0007547C" w:rsidRPr="00427988">
        <w:rPr>
          <w:szCs w:val="28"/>
        </w:rPr>
        <w:t>.5 и 1.6</w:t>
      </w:r>
      <w:r w:rsidR="004E1EF4" w:rsidRPr="00427988">
        <w:rPr>
          <w:szCs w:val="28"/>
        </w:rPr>
        <w:t xml:space="preserve"> </w:t>
      </w:r>
      <w:r w:rsidR="00EB0142" w:rsidRPr="00427988">
        <w:rPr>
          <w:szCs w:val="28"/>
        </w:rPr>
        <w:t xml:space="preserve"> </w:t>
      </w:r>
      <w:r w:rsidR="004E1EF4" w:rsidRPr="00427988">
        <w:rPr>
          <w:szCs w:val="28"/>
        </w:rPr>
        <w:t>которые</w:t>
      </w:r>
      <w:r w:rsidR="00C97DE9" w:rsidRPr="00427988">
        <w:rPr>
          <w:szCs w:val="28"/>
        </w:rPr>
        <w:t xml:space="preserve"> </w:t>
      </w:r>
      <w:r w:rsidR="004E1EF4" w:rsidRPr="00427988">
        <w:rPr>
          <w:szCs w:val="28"/>
        </w:rPr>
        <w:t>вступают</w:t>
      </w:r>
      <w:r w:rsidR="00EB0142" w:rsidRPr="00427988">
        <w:rPr>
          <w:szCs w:val="28"/>
        </w:rPr>
        <w:t xml:space="preserve"> в силу </w:t>
      </w:r>
      <w:r w:rsidR="0031615C" w:rsidRPr="00427988">
        <w:rPr>
          <w:szCs w:val="28"/>
        </w:rPr>
        <w:t>с 01 января 2019 года.</w:t>
      </w:r>
    </w:p>
    <w:p w:rsidR="00EB0142" w:rsidRPr="003A519E" w:rsidRDefault="00EB0142" w:rsidP="003A519E">
      <w:pPr>
        <w:pStyle w:val="a9"/>
        <w:rPr>
          <w:szCs w:val="28"/>
          <w:lang w:eastAsia="ru-RU"/>
        </w:rPr>
      </w:pPr>
    </w:p>
    <w:p w:rsidR="00D15A66" w:rsidRDefault="00D15A66" w:rsidP="00030AB2">
      <w:pPr>
        <w:rPr>
          <w:b/>
        </w:rPr>
      </w:pPr>
    </w:p>
    <w:p w:rsidR="00EB0142" w:rsidRDefault="00EB0142" w:rsidP="00030AB2">
      <w:pPr>
        <w:rPr>
          <w:b/>
        </w:rPr>
      </w:pPr>
    </w:p>
    <w:p w:rsidR="00EB0142" w:rsidRPr="00C85F6A" w:rsidRDefault="00EB0142" w:rsidP="00EB0142">
      <w:pPr>
        <w:pStyle w:val="ConsPlusNormal"/>
        <w:widowControl/>
        <w:ind w:firstLine="0"/>
        <w:jc w:val="both"/>
        <w:outlineLvl w:val="0"/>
        <w:rPr>
          <w:rFonts w:ascii="Times New Roman" w:hAnsi="Times New Roman" w:cs="Times New Roman"/>
          <w:sz w:val="28"/>
          <w:szCs w:val="28"/>
        </w:rPr>
      </w:pPr>
      <w:r w:rsidRPr="00C85F6A">
        <w:rPr>
          <w:rFonts w:ascii="Times New Roman" w:hAnsi="Times New Roman" w:cs="Times New Roman"/>
          <w:sz w:val="28"/>
          <w:szCs w:val="28"/>
        </w:rPr>
        <w:t>Председатель Собрания депутатов</w:t>
      </w:r>
    </w:p>
    <w:p w:rsidR="00EB0142" w:rsidRPr="00C85F6A" w:rsidRDefault="00EB0142" w:rsidP="00EB0142">
      <w:pPr>
        <w:pStyle w:val="ConsPlusNormal"/>
        <w:widowControl/>
        <w:ind w:firstLine="0"/>
        <w:jc w:val="both"/>
        <w:rPr>
          <w:rFonts w:ascii="Times New Roman" w:hAnsi="Times New Roman" w:cs="Times New Roman"/>
          <w:sz w:val="28"/>
          <w:szCs w:val="28"/>
        </w:rPr>
      </w:pPr>
      <w:r w:rsidRPr="00C85F6A">
        <w:rPr>
          <w:rFonts w:ascii="Times New Roman" w:hAnsi="Times New Roman" w:cs="Times New Roman"/>
          <w:sz w:val="28"/>
          <w:szCs w:val="28"/>
        </w:rPr>
        <w:t>муниципального образования</w:t>
      </w:r>
    </w:p>
    <w:p w:rsidR="00EB0142" w:rsidRPr="00C85F6A" w:rsidRDefault="00EB0142" w:rsidP="00EB0142">
      <w:pPr>
        <w:pStyle w:val="ConsPlusNormal"/>
        <w:widowControl/>
        <w:ind w:firstLine="0"/>
        <w:jc w:val="both"/>
        <w:rPr>
          <w:rFonts w:ascii="Times New Roman" w:hAnsi="Times New Roman" w:cs="Times New Roman"/>
          <w:sz w:val="28"/>
          <w:szCs w:val="28"/>
        </w:rPr>
      </w:pPr>
      <w:r w:rsidRPr="00C85F6A">
        <w:rPr>
          <w:rFonts w:ascii="Times New Roman" w:hAnsi="Times New Roman" w:cs="Times New Roman"/>
          <w:sz w:val="28"/>
          <w:szCs w:val="28"/>
        </w:rPr>
        <w:t xml:space="preserve">«Марийское сельское поселение»                                          </w:t>
      </w:r>
      <w:proofErr w:type="spellStart"/>
      <w:r w:rsidRPr="00C85F6A">
        <w:rPr>
          <w:rFonts w:ascii="Times New Roman" w:hAnsi="Times New Roman" w:cs="Times New Roman"/>
          <w:sz w:val="28"/>
          <w:szCs w:val="28"/>
        </w:rPr>
        <w:t>И.З.Халитов</w:t>
      </w:r>
      <w:proofErr w:type="spellEnd"/>
    </w:p>
    <w:p w:rsidR="00EB0142" w:rsidRPr="00D15A66" w:rsidRDefault="00EB0142" w:rsidP="00030AB2">
      <w:pPr>
        <w:rPr>
          <w:b/>
        </w:rPr>
      </w:pPr>
    </w:p>
    <w:sectPr w:rsidR="00EB0142" w:rsidRPr="00D15A66" w:rsidSect="00946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6"/>
        </w:tabs>
        <w:ind w:left="786" w:hanging="360"/>
      </w:pPr>
      <w:rPr>
        <w:rFonts w:ascii="Times New Roman" w:hAnsi="Times New Roman" w:cs="Times New Roman"/>
        <w:spacing w:val="-3"/>
        <w:sz w:val="28"/>
        <w:szCs w:val="28"/>
      </w:rPr>
    </w:lvl>
    <w:lvl w:ilvl="1">
      <w:start w:val="1"/>
      <w:numFmt w:val="decimal"/>
      <w:lvlText w:val="%2."/>
      <w:lvlJc w:val="left"/>
      <w:pPr>
        <w:tabs>
          <w:tab w:val="num" w:pos="786"/>
        </w:tabs>
        <w:ind w:left="786" w:hanging="360"/>
      </w:pPr>
    </w:lvl>
    <w:lvl w:ilvl="2">
      <w:start w:val="1"/>
      <w:numFmt w:val="decimal"/>
      <w:lvlText w:val="%3."/>
      <w:lvlJc w:val="left"/>
      <w:pPr>
        <w:tabs>
          <w:tab w:val="num" w:pos="1146"/>
        </w:tabs>
        <w:ind w:left="1146" w:hanging="360"/>
      </w:pPr>
    </w:lvl>
    <w:lvl w:ilvl="3">
      <w:start w:val="1"/>
      <w:numFmt w:val="decimal"/>
      <w:lvlText w:val="%4."/>
      <w:lvlJc w:val="left"/>
      <w:pPr>
        <w:tabs>
          <w:tab w:val="num" w:pos="1506"/>
        </w:tabs>
        <w:ind w:left="1506" w:hanging="360"/>
      </w:pPr>
    </w:lvl>
    <w:lvl w:ilvl="4">
      <w:start w:val="1"/>
      <w:numFmt w:val="decimal"/>
      <w:lvlText w:val="%5."/>
      <w:lvlJc w:val="left"/>
      <w:pPr>
        <w:tabs>
          <w:tab w:val="num" w:pos="1866"/>
        </w:tabs>
        <w:ind w:left="1866" w:hanging="360"/>
      </w:pPr>
    </w:lvl>
    <w:lvl w:ilvl="5">
      <w:start w:val="1"/>
      <w:numFmt w:val="decimal"/>
      <w:lvlText w:val="%6."/>
      <w:lvlJc w:val="left"/>
      <w:pPr>
        <w:tabs>
          <w:tab w:val="num" w:pos="2226"/>
        </w:tabs>
        <w:ind w:left="2226" w:hanging="360"/>
      </w:pPr>
    </w:lvl>
    <w:lvl w:ilvl="6">
      <w:start w:val="1"/>
      <w:numFmt w:val="decimal"/>
      <w:lvlText w:val="%7."/>
      <w:lvlJc w:val="left"/>
      <w:pPr>
        <w:tabs>
          <w:tab w:val="num" w:pos="2586"/>
        </w:tabs>
        <w:ind w:left="2586" w:hanging="360"/>
      </w:pPr>
    </w:lvl>
    <w:lvl w:ilvl="7">
      <w:start w:val="1"/>
      <w:numFmt w:val="decimal"/>
      <w:lvlText w:val="%8."/>
      <w:lvlJc w:val="left"/>
      <w:pPr>
        <w:tabs>
          <w:tab w:val="num" w:pos="2946"/>
        </w:tabs>
        <w:ind w:left="2946" w:hanging="360"/>
      </w:pPr>
    </w:lvl>
    <w:lvl w:ilvl="8">
      <w:start w:val="1"/>
      <w:numFmt w:val="decimal"/>
      <w:lvlText w:val="%9."/>
      <w:lvlJc w:val="left"/>
      <w:pPr>
        <w:tabs>
          <w:tab w:val="num" w:pos="3306"/>
        </w:tabs>
        <w:ind w:left="3306" w:hanging="360"/>
      </w:pPr>
    </w:lvl>
  </w:abstractNum>
  <w:abstractNum w:abstractNumId="1">
    <w:nsid w:val="0111156F"/>
    <w:multiLevelType w:val="hybridMultilevel"/>
    <w:tmpl w:val="D63A2CAE"/>
    <w:lvl w:ilvl="0" w:tplc="F4D073AA">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A66"/>
    <w:rsid w:val="000017DD"/>
    <w:rsid w:val="0001044D"/>
    <w:rsid w:val="00016074"/>
    <w:rsid w:val="00030AB2"/>
    <w:rsid w:val="0007547C"/>
    <w:rsid w:val="00076AE0"/>
    <w:rsid w:val="00090674"/>
    <w:rsid w:val="000B5F49"/>
    <w:rsid w:val="000C4F5D"/>
    <w:rsid w:val="00106761"/>
    <w:rsid w:val="00110B1D"/>
    <w:rsid w:val="00111639"/>
    <w:rsid w:val="00183BE3"/>
    <w:rsid w:val="0019007D"/>
    <w:rsid w:val="00193211"/>
    <w:rsid w:val="001A2CE3"/>
    <w:rsid w:val="001F1DF8"/>
    <w:rsid w:val="002135A8"/>
    <w:rsid w:val="00217D7B"/>
    <w:rsid w:val="0023481E"/>
    <w:rsid w:val="00257442"/>
    <w:rsid w:val="0026117A"/>
    <w:rsid w:val="00296EFD"/>
    <w:rsid w:val="002B7974"/>
    <w:rsid w:val="002D3F78"/>
    <w:rsid w:val="0031615C"/>
    <w:rsid w:val="00331C66"/>
    <w:rsid w:val="00336E43"/>
    <w:rsid w:val="00343ABA"/>
    <w:rsid w:val="003667EE"/>
    <w:rsid w:val="00376B7A"/>
    <w:rsid w:val="0038019C"/>
    <w:rsid w:val="003A4210"/>
    <w:rsid w:val="003A519E"/>
    <w:rsid w:val="003A5B15"/>
    <w:rsid w:val="00427988"/>
    <w:rsid w:val="00427D08"/>
    <w:rsid w:val="00434403"/>
    <w:rsid w:val="00442D92"/>
    <w:rsid w:val="0044703E"/>
    <w:rsid w:val="004660E6"/>
    <w:rsid w:val="004709A2"/>
    <w:rsid w:val="00476A2F"/>
    <w:rsid w:val="004941BC"/>
    <w:rsid w:val="004C6339"/>
    <w:rsid w:val="004D1C9B"/>
    <w:rsid w:val="004E1EF4"/>
    <w:rsid w:val="004F6BE9"/>
    <w:rsid w:val="005417C3"/>
    <w:rsid w:val="00573396"/>
    <w:rsid w:val="00580A8D"/>
    <w:rsid w:val="00581446"/>
    <w:rsid w:val="00591949"/>
    <w:rsid w:val="005D7B2C"/>
    <w:rsid w:val="00614E3C"/>
    <w:rsid w:val="00646041"/>
    <w:rsid w:val="006506EC"/>
    <w:rsid w:val="006A2752"/>
    <w:rsid w:val="006C521A"/>
    <w:rsid w:val="00710480"/>
    <w:rsid w:val="00713878"/>
    <w:rsid w:val="00717C43"/>
    <w:rsid w:val="00746CD2"/>
    <w:rsid w:val="00766446"/>
    <w:rsid w:val="00785664"/>
    <w:rsid w:val="007C549E"/>
    <w:rsid w:val="007E4E33"/>
    <w:rsid w:val="007F658C"/>
    <w:rsid w:val="0080665F"/>
    <w:rsid w:val="00840C96"/>
    <w:rsid w:val="00881389"/>
    <w:rsid w:val="008D75C3"/>
    <w:rsid w:val="008F1870"/>
    <w:rsid w:val="009260CE"/>
    <w:rsid w:val="00934253"/>
    <w:rsid w:val="0094007A"/>
    <w:rsid w:val="00946131"/>
    <w:rsid w:val="009752EF"/>
    <w:rsid w:val="009A7492"/>
    <w:rsid w:val="009C2EE5"/>
    <w:rsid w:val="009C6123"/>
    <w:rsid w:val="009F6920"/>
    <w:rsid w:val="00A27EEB"/>
    <w:rsid w:val="00A4019E"/>
    <w:rsid w:val="00A55C30"/>
    <w:rsid w:val="00A75469"/>
    <w:rsid w:val="00AB4C27"/>
    <w:rsid w:val="00AC2DAC"/>
    <w:rsid w:val="00AC4407"/>
    <w:rsid w:val="00AD1C26"/>
    <w:rsid w:val="00AD56BB"/>
    <w:rsid w:val="00AE2445"/>
    <w:rsid w:val="00B2712E"/>
    <w:rsid w:val="00B76D0C"/>
    <w:rsid w:val="00B807A7"/>
    <w:rsid w:val="00BA3490"/>
    <w:rsid w:val="00BD70D6"/>
    <w:rsid w:val="00BE45EF"/>
    <w:rsid w:val="00C02624"/>
    <w:rsid w:val="00C2504F"/>
    <w:rsid w:val="00C25968"/>
    <w:rsid w:val="00C4765E"/>
    <w:rsid w:val="00C47F9B"/>
    <w:rsid w:val="00C62AE2"/>
    <w:rsid w:val="00C82984"/>
    <w:rsid w:val="00C97DE9"/>
    <w:rsid w:val="00CA0553"/>
    <w:rsid w:val="00CC4258"/>
    <w:rsid w:val="00CD1BBC"/>
    <w:rsid w:val="00CD6133"/>
    <w:rsid w:val="00D0559B"/>
    <w:rsid w:val="00D15A66"/>
    <w:rsid w:val="00DB0CF6"/>
    <w:rsid w:val="00DE61A2"/>
    <w:rsid w:val="00E50A0B"/>
    <w:rsid w:val="00E6629F"/>
    <w:rsid w:val="00E82B3E"/>
    <w:rsid w:val="00E976C2"/>
    <w:rsid w:val="00EB0142"/>
    <w:rsid w:val="00F04BC8"/>
    <w:rsid w:val="00F32D61"/>
    <w:rsid w:val="00F542FF"/>
    <w:rsid w:val="00F54A41"/>
    <w:rsid w:val="00F54E6B"/>
    <w:rsid w:val="00F95C71"/>
    <w:rsid w:val="00FA3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3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78"/>
    <w:pPr>
      <w:suppressAutoHyphens/>
    </w:pPr>
    <w:rPr>
      <w:lang w:val="ru-RU" w:eastAsia="ar-SA" w:bidi="ar-SA"/>
    </w:rPr>
  </w:style>
  <w:style w:type="paragraph" w:styleId="1">
    <w:name w:val="heading 1"/>
    <w:basedOn w:val="a"/>
    <w:next w:val="a"/>
    <w:link w:val="10"/>
    <w:uiPriority w:val="9"/>
    <w:qFormat/>
    <w:rsid w:val="007E4E33"/>
    <w:pPr>
      <w:keepNext/>
      <w:spacing w:before="240" w:after="60"/>
      <w:outlineLvl w:val="0"/>
    </w:pPr>
    <w:rPr>
      <w:rFonts w:asciiTheme="majorHAnsi" w:eastAsiaTheme="majorEastAsia" w:hAnsiTheme="majorHAnsi" w:cstheme="majorBidi"/>
      <w:b/>
      <w:kern w:val="32"/>
      <w:sz w:val="32"/>
    </w:rPr>
  </w:style>
  <w:style w:type="paragraph" w:styleId="2">
    <w:name w:val="heading 2"/>
    <w:basedOn w:val="a"/>
    <w:next w:val="a"/>
    <w:link w:val="20"/>
    <w:uiPriority w:val="9"/>
    <w:semiHidden/>
    <w:unhideWhenUsed/>
    <w:qFormat/>
    <w:rsid w:val="007E4E33"/>
    <w:pPr>
      <w:keepNext/>
      <w:spacing w:before="240" w:after="60"/>
      <w:outlineLvl w:val="1"/>
    </w:pPr>
    <w:rPr>
      <w:rFonts w:asciiTheme="majorHAnsi" w:eastAsiaTheme="majorEastAsia" w:hAnsiTheme="majorHAnsi"/>
      <w:b/>
      <w:i/>
      <w:iCs/>
    </w:rPr>
  </w:style>
  <w:style w:type="paragraph" w:styleId="3">
    <w:name w:val="heading 3"/>
    <w:basedOn w:val="a"/>
    <w:next w:val="a"/>
    <w:link w:val="30"/>
    <w:uiPriority w:val="9"/>
    <w:semiHidden/>
    <w:unhideWhenUsed/>
    <w:qFormat/>
    <w:rsid w:val="007E4E33"/>
    <w:pPr>
      <w:keepNext/>
      <w:spacing w:before="240" w:after="60"/>
      <w:outlineLvl w:val="2"/>
    </w:pPr>
    <w:rPr>
      <w:rFonts w:asciiTheme="majorHAnsi" w:eastAsiaTheme="majorEastAsia" w:hAnsiTheme="majorHAnsi"/>
      <w:b/>
      <w:sz w:val="26"/>
      <w:szCs w:val="26"/>
    </w:rPr>
  </w:style>
  <w:style w:type="paragraph" w:styleId="4">
    <w:name w:val="heading 4"/>
    <w:basedOn w:val="a"/>
    <w:next w:val="a"/>
    <w:link w:val="40"/>
    <w:uiPriority w:val="9"/>
    <w:semiHidden/>
    <w:unhideWhenUsed/>
    <w:qFormat/>
    <w:rsid w:val="007E4E33"/>
    <w:pPr>
      <w:keepNext/>
      <w:spacing w:before="240" w:after="60"/>
      <w:outlineLvl w:val="3"/>
    </w:pPr>
    <w:rPr>
      <w:b/>
    </w:rPr>
  </w:style>
  <w:style w:type="paragraph" w:styleId="5">
    <w:name w:val="heading 5"/>
    <w:basedOn w:val="a"/>
    <w:next w:val="a"/>
    <w:link w:val="50"/>
    <w:uiPriority w:val="9"/>
    <w:semiHidden/>
    <w:unhideWhenUsed/>
    <w:qFormat/>
    <w:rsid w:val="007E4E33"/>
    <w:pPr>
      <w:spacing w:before="240" w:after="60"/>
      <w:outlineLvl w:val="4"/>
    </w:pPr>
    <w:rPr>
      <w:b/>
      <w:i/>
      <w:iCs/>
      <w:sz w:val="26"/>
      <w:szCs w:val="26"/>
    </w:rPr>
  </w:style>
  <w:style w:type="paragraph" w:styleId="6">
    <w:name w:val="heading 6"/>
    <w:basedOn w:val="a"/>
    <w:next w:val="a"/>
    <w:link w:val="60"/>
    <w:uiPriority w:val="9"/>
    <w:semiHidden/>
    <w:unhideWhenUsed/>
    <w:qFormat/>
    <w:rsid w:val="007E4E33"/>
    <w:pPr>
      <w:spacing w:before="240" w:after="60"/>
      <w:outlineLvl w:val="5"/>
    </w:pPr>
    <w:rPr>
      <w:b/>
      <w:szCs w:val="22"/>
    </w:rPr>
  </w:style>
  <w:style w:type="paragraph" w:styleId="7">
    <w:name w:val="heading 7"/>
    <w:basedOn w:val="a"/>
    <w:next w:val="a"/>
    <w:link w:val="70"/>
    <w:uiPriority w:val="9"/>
    <w:semiHidden/>
    <w:unhideWhenUsed/>
    <w:qFormat/>
    <w:rsid w:val="007E4E33"/>
    <w:pPr>
      <w:spacing w:before="240" w:after="60"/>
      <w:outlineLvl w:val="6"/>
    </w:pPr>
  </w:style>
  <w:style w:type="paragraph" w:styleId="8">
    <w:name w:val="heading 8"/>
    <w:basedOn w:val="a"/>
    <w:next w:val="a"/>
    <w:link w:val="80"/>
    <w:uiPriority w:val="9"/>
    <w:semiHidden/>
    <w:unhideWhenUsed/>
    <w:qFormat/>
    <w:rsid w:val="007E4E33"/>
    <w:pPr>
      <w:spacing w:before="240" w:after="60"/>
      <w:outlineLvl w:val="7"/>
    </w:pPr>
    <w:rPr>
      <w:i/>
      <w:iCs/>
    </w:rPr>
  </w:style>
  <w:style w:type="paragraph" w:styleId="9">
    <w:name w:val="heading 9"/>
    <w:basedOn w:val="a"/>
    <w:next w:val="a"/>
    <w:link w:val="90"/>
    <w:uiPriority w:val="9"/>
    <w:semiHidden/>
    <w:unhideWhenUsed/>
    <w:qFormat/>
    <w:rsid w:val="007E4E33"/>
    <w:pPr>
      <w:spacing w:before="240" w:after="60"/>
      <w:outlineLvl w:val="8"/>
    </w:pPr>
    <w:rPr>
      <w:rFonts w:asciiTheme="majorHAnsi" w:eastAsiaTheme="majorEastAsia" w:hAnsiTheme="majorHAns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E3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E4E3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E4E33"/>
    <w:rPr>
      <w:rFonts w:asciiTheme="majorHAnsi" w:eastAsiaTheme="majorEastAsia" w:hAnsiTheme="majorHAnsi"/>
      <w:b/>
      <w:bCs/>
      <w:sz w:val="26"/>
      <w:szCs w:val="26"/>
    </w:rPr>
  </w:style>
  <w:style w:type="character" w:customStyle="1" w:styleId="40">
    <w:name w:val="Заголовок 4 Знак"/>
    <w:basedOn w:val="a0"/>
    <w:link w:val="4"/>
    <w:uiPriority w:val="9"/>
    <w:rsid w:val="007E4E33"/>
    <w:rPr>
      <w:b/>
      <w:bCs/>
      <w:sz w:val="28"/>
      <w:szCs w:val="28"/>
    </w:rPr>
  </w:style>
  <w:style w:type="character" w:customStyle="1" w:styleId="50">
    <w:name w:val="Заголовок 5 Знак"/>
    <w:basedOn w:val="a0"/>
    <w:link w:val="5"/>
    <w:uiPriority w:val="9"/>
    <w:semiHidden/>
    <w:rsid w:val="007E4E33"/>
    <w:rPr>
      <w:b/>
      <w:bCs/>
      <w:i/>
      <w:iCs/>
      <w:sz w:val="26"/>
      <w:szCs w:val="26"/>
    </w:rPr>
  </w:style>
  <w:style w:type="character" w:customStyle="1" w:styleId="60">
    <w:name w:val="Заголовок 6 Знак"/>
    <w:basedOn w:val="a0"/>
    <w:link w:val="6"/>
    <w:uiPriority w:val="9"/>
    <w:semiHidden/>
    <w:rsid w:val="007E4E33"/>
    <w:rPr>
      <w:b/>
      <w:bCs/>
    </w:rPr>
  </w:style>
  <w:style w:type="character" w:customStyle="1" w:styleId="70">
    <w:name w:val="Заголовок 7 Знак"/>
    <w:basedOn w:val="a0"/>
    <w:link w:val="7"/>
    <w:uiPriority w:val="9"/>
    <w:semiHidden/>
    <w:rsid w:val="007E4E33"/>
    <w:rPr>
      <w:sz w:val="24"/>
      <w:szCs w:val="24"/>
    </w:rPr>
  </w:style>
  <w:style w:type="character" w:customStyle="1" w:styleId="80">
    <w:name w:val="Заголовок 8 Знак"/>
    <w:basedOn w:val="a0"/>
    <w:link w:val="8"/>
    <w:uiPriority w:val="9"/>
    <w:semiHidden/>
    <w:rsid w:val="007E4E33"/>
    <w:rPr>
      <w:i/>
      <w:iCs/>
      <w:sz w:val="24"/>
      <w:szCs w:val="24"/>
    </w:rPr>
  </w:style>
  <w:style w:type="character" w:customStyle="1" w:styleId="90">
    <w:name w:val="Заголовок 9 Знак"/>
    <w:basedOn w:val="a0"/>
    <w:link w:val="9"/>
    <w:uiPriority w:val="9"/>
    <w:semiHidden/>
    <w:rsid w:val="007E4E33"/>
    <w:rPr>
      <w:rFonts w:asciiTheme="majorHAnsi" w:eastAsiaTheme="majorEastAsia" w:hAnsiTheme="majorHAnsi"/>
    </w:rPr>
  </w:style>
  <w:style w:type="paragraph" w:styleId="a3">
    <w:name w:val="Title"/>
    <w:basedOn w:val="a"/>
    <w:next w:val="a"/>
    <w:link w:val="a4"/>
    <w:uiPriority w:val="10"/>
    <w:qFormat/>
    <w:rsid w:val="007E4E33"/>
    <w:pPr>
      <w:spacing w:before="240" w:after="60"/>
      <w:jc w:val="center"/>
      <w:outlineLvl w:val="0"/>
    </w:pPr>
    <w:rPr>
      <w:rFonts w:asciiTheme="majorHAnsi" w:eastAsiaTheme="majorEastAsia" w:hAnsiTheme="majorHAnsi"/>
      <w:b/>
      <w:kern w:val="28"/>
      <w:sz w:val="32"/>
    </w:rPr>
  </w:style>
  <w:style w:type="character" w:customStyle="1" w:styleId="a4">
    <w:name w:val="Название Знак"/>
    <w:basedOn w:val="a0"/>
    <w:link w:val="a3"/>
    <w:uiPriority w:val="10"/>
    <w:rsid w:val="007E4E33"/>
    <w:rPr>
      <w:rFonts w:asciiTheme="majorHAnsi" w:eastAsiaTheme="majorEastAsia" w:hAnsiTheme="majorHAnsi"/>
      <w:b/>
      <w:bCs/>
      <w:kern w:val="28"/>
      <w:sz w:val="32"/>
      <w:szCs w:val="32"/>
    </w:rPr>
  </w:style>
  <w:style w:type="paragraph" w:styleId="a5">
    <w:name w:val="Subtitle"/>
    <w:basedOn w:val="a"/>
    <w:next w:val="a"/>
    <w:link w:val="a6"/>
    <w:uiPriority w:val="11"/>
    <w:qFormat/>
    <w:rsid w:val="007E4E3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E4E33"/>
    <w:rPr>
      <w:rFonts w:asciiTheme="majorHAnsi" w:eastAsiaTheme="majorEastAsia" w:hAnsiTheme="majorHAnsi"/>
      <w:sz w:val="24"/>
      <w:szCs w:val="24"/>
    </w:rPr>
  </w:style>
  <w:style w:type="character" w:styleId="a7">
    <w:name w:val="Strong"/>
    <w:basedOn w:val="a0"/>
    <w:uiPriority w:val="22"/>
    <w:qFormat/>
    <w:rsid w:val="007E4E33"/>
    <w:rPr>
      <w:b/>
      <w:bCs/>
    </w:rPr>
  </w:style>
  <w:style w:type="character" w:styleId="a8">
    <w:name w:val="Emphasis"/>
    <w:basedOn w:val="a0"/>
    <w:uiPriority w:val="20"/>
    <w:qFormat/>
    <w:rsid w:val="007E4E33"/>
    <w:rPr>
      <w:rFonts w:asciiTheme="minorHAnsi" w:hAnsiTheme="minorHAnsi"/>
      <w:b/>
      <w:i/>
      <w:iCs/>
    </w:rPr>
  </w:style>
  <w:style w:type="paragraph" w:styleId="a9">
    <w:name w:val="No Spacing"/>
    <w:basedOn w:val="a"/>
    <w:qFormat/>
    <w:rsid w:val="007E4E33"/>
  </w:style>
  <w:style w:type="paragraph" w:styleId="aa">
    <w:name w:val="List Paragraph"/>
    <w:basedOn w:val="a"/>
    <w:uiPriority w:val="34"/>
    <w:qFormat/>
    <w:rsid w:val="007E4E33"/>
    <w:pPr>
      <w:ind w:left="720"/>
      <w:contextualSpacing/>
    </w:pPr>
  </w:style>
  <w:style w:type="paragraph" w:styleId="21">
    <w:name w:val="Quote"/>
    <w:basedOn w:val="a"/>
    <w:next w:val="a"/>
    <w:link w:val="22"/>
    <w:uiPriority w:val="29"/>
    <w:qFormat/>
    <w:rsid w:val="007E4E33"/>
    <w:rPr>
      <w:i/>
    </w:rPr>
  </w:style>
  <w:style w:type="character" w:customStyle="1" w:styleId="22">
    <w:name w:val="Цитата 2 Знак"/>
    <w:basedOn w:val="a0"/>
    <w:link w:val="21"/>
    <w:uiPriority w:val="29"/>
    <w:rsid w:val="007E4E33"/>
    <w:rPr>
      <w:i/>
      <w:sz w:val="24"/>
      <w:szCs w:val="24"/>
    </w:rPr>
  </w:style>
  <w:style w:type="paragraph" w:styleId="ab">
    <w:name w:val="Intense Quote"/>
    <w:basedOn w:val="a"/>
    <w:next w:val="a"/>
    <w:link w:val="ac"/>
    <w:uiPriority w:val="30"/>
    <w:qFormat/>
    <w:rsid w:val="007E4E33"/>
    <w:pPr>
      <w:ind w:left="720" w:right="720"/>
    </w:pPr>
    <w:rPr>
      <w:b/>
      <w:i/>
      <w:szCs w:val="22"/>
    </w:rPr>
  </w:style>
  <w:style w:type="character" w:customStyle="1" w:styleId="ac">
    <w:name w:val="Выделенная цитата Знак"/>
    <w:basedOn w:val="a0"/>
    <w:link w:val="ab"/>
    <w:uiPriority w:val="30"/>
    <w:rsid w:val="007E4E33"/>
    <w:rPr>
      <w:b/>
      <w:i/>
      <w:sz w:val="24"/>
    </w:rPr>
  </w:style>
  <w:style w:type="character" w:styleId="ad">
    <w:name w:val="Subtle Emphasis"/>
    <w:uiPriority w:val="19"/>
    <w:qFormat/>
    <w:rsid w:val="007E4E33"/>
    <w:rPr>
      <w:i/>
      <w:color w:val="5A5A5A" w:themeColor="text1" w:themeTint="A5"/>
    </w:rPr>
  </w:style>
  <w:style w:type="character" w:styleId="ae">
    <w:name w:val="Intense Emphasis"/>
    <w:basedOn w:val="a0"/>
    <w:uiPriority w:val="21"/>
    <w:qFormat/>
    <w:rsid w:val="007E4E33"/>
    <w:rPr>
      <w:b/>
      <w:i/>
      <w:sz w:val="24"/>
      <w:szCs w:val="24"/>
      <w:u w:val="single"/>
    </w:rPr>
  </w:style>
  <w:style w:type="character" w:styleId="af">
    <w:name w:val="Subtle Reference"/>
    <w:basedOn w:val="a0"/>
    <w:uiPriority w:val="31"/>
    <w:qFormat/>
    <w:rsid w:val="007E4E33"/>
    <w:rPr>
      <w:sz w:val="24"/>
      <w:szCs w:val="24"/>
      <w:u w:val="single"/>
    </w:rPr>
  </w:style>
  <w:style w:type="character" w:styleId="af0">
    <w:name w:val="Intense Reference"/>
    <w:basedOn w:val="a0"/>
    <w:uiPriority w:val="32"/>
    <w:qFormat/>
    <w:rsid w:val="007E4E33"/>
    <w:rPr>
      <w:b/>
      <w:sz w:val="24"/>
      <w:u w:val="single"/>
    </w:rPr>
  </w:style>
  <w:style w:type="character" w:styleId="af1">
    <w:name w:val="Book Title"/>
    <w:basedOn w:val="a0"/>
    <w:uiPriority w:val="33"/>
    <w:qFormat/>
    <w:rsid w:val="007E4E3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E4E33"/>
    <w:pPr>
      <w:outlineLvl w:val="9"/>
    </w:pPr>
    <w:rPr>
      <w:rFonts w:cs="Times New Roman"/>
    </w:rPr>
  </w:style>
  <w:style w:type="paragraph" w:customStyle="1" w:styleId="11">
    <w:name w:val="Стиль1"/>
    <w:basedOn w:val="a"/>
    <w:rsid w:val="0001044D"/>
    <w:pPr>
      <w:tabs>
        <w:tab w:val="left" w:pos="-142"/>
        <w:tab w:val="left" w:pos="0"/>
        <w:tab w:val="left" w:pos="282"/>
        <w:tab w:val="left" w:pos="2629"/>
      </w:tabs>
    </w:pPr>
    <w:rPr>
      <w:lang w:eastAsia="ru-RU"/>
    </w:rPr>
  </w:style>
  <w:style w:type="paragraph" w:customStyle="1" w:styleId="ConsPlusNormal">
    <w:name w:val="ConsPlusNormal"/>
    <w:rsid w:val="00EB0142"/>
    <w:pPr>
      <w:widowControl w:val="0"/>
      <w:ind w:firstLine="720"/>
      <w:jc w:val="left"/>
    </w:pPr>
    <w:rPr>
      <w:rFonts w:ascii="Arial" w:hAnsi="Arial" w:cs="Arial"/>
      <w:sz w:val="20"/>
      <w:szCs w:val="20"/>
      <w:lang w:val="ru-RU" w:eastAsia="ru-RU" w:bidi="ar-SA"/>
    </w:rPr>
  </w:style>
  <w:style w:type="paragraph" w:styleId="HTML">
    <w:name w:val="HTML Preformatted"/>
    <w:basedOn w:val="a"/>
    <w:link w:val="HTML0"/>
    <w:uiPriority w:val="99"/>
    <w:rsid w:val="00AB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B4C27"/>
    <w:rPr>
      <w:rFonts w:ascii="Courier New" w:hAnsi="Courier New" w:cs="Courier New"/>
      <w:sz w:val="20"/>
      <w:szCs w:val="20"/>
      <w:lang w:val="ru-RU" w:eastAsia="ru-RU" w:bidi="ar-SA"/>
    </w:rPr>
  </w:style>
  <w:style w:type="character" w:styleId="af3">
    <w:name w:val="Hyperlink"/>
    <w:uiPriority w:val="99"/>
    <w:semiHidden/>
    <w:unhideWhenUsed/>
    <w:rsid w:val="00AB4C27"/>
    <w:rPr>
      <w:color w:val="0000FF"/>
      <w:u w:val="single"/>
    </w:rPr>
  </w:style>
  <w:style w:type="paragraph" w:customStyle="1" w:styleId="formattext">
    <w:name w:val="formattext"/>
    <w:basedOn w:val="a"/>
    <w:rsid w:val="00AB4C27"/>
    <w:pPr>
      <w:suppressAutoHyphens w:val="0"/>
      <w:spacing w:before="100" w:beforeAutospacing="1" w:after="100" w:afterAutospacing="1"/>
      <w:ind w:firstLine="0"/>
      <w:jc w:val="left"/>
    </w:pPr>
    <w:rPr>
      <w:sz w:val="24"/>
      <w:szCs w:val="24"/>
      <w:lang w:eastAsia="ru-RU"/>
    </w:rPr>
  </w:style>
  <w:style w:type="character" w:styleId="af4">
    <w:name w:val="annotation reference"/>
    <w:basedOn w:val="a0"/>
    <w:uiPriority w:val="99"/>
    <w:semiHidden/>
    <w:unhideWhenUsed/>
    <w:rsid w:val="00F54A41"/>
    <w:rPr>
      <w:sz w:val="16"/>
      <w:szCs w:val="16"/>
    </w:rPr>
  </w:style>
  <w:style w:type="paragraph" w:styleId="af5">
    <w:name w:val="annotation text"/>
    <w:basedOn w:val="a"/>
    <w:link w:val="af6"/>
    <w:uiPriority w:val="99"/>
    <w:semiHidden/>
    <w:unhideWhenUsed/>
    <w:rsid w:val="00F54A41"/>
    <w:rPr>
      <w:sz w:val="20"/>
      <w:szCs w:val="20"/>
    </w:rPr>
  </w:style>
  <w:style w:type="character" w:customStyle="1" w:styleId="af6">
    <w:name w:val="Текст примечания Знак"/>
    <w:basedOn w:val="a0"/>
    <w:link w:val="af5"/>
    <w:uiPriority w:val="99"/>
    <w:semiHidden/>
    <w:rsid w:val="00F54A41"/>
    <w:rPr>
      <w:sz w:val="20"/>
      <w:szCs w:val="20"/>
      <w:lang w:val="ru-RU" w:eastAsia="ar-SA" w:bidi="ar-SA"/>
    </w:rPr>
  </w:style>
  <w:style w:type="paragraph" w:styleId="af7">
    <w:name w:val="annotation subject"/>
    <w:basedOn w:val="af5"/>
    <w:next w:val="af5"/>
    <w:link w:val="af8"/>
    <w:uiPriority w:val="99"/>
    <w:semiHidden/>
    <w:unhideWhenUsed/>
    <w:rsid w:val="00F54A41"/>
    <w:rPr>
      <w:b/>
      <w:bCs/>
    </w:rPr>
  </w:style>
  <w:style w:type="character" w:customStyle="1" w:styleId="af8">
    <w:name w:val="Тема примечания Знак"/>
    <w:basedOn w:val="af6"/>
    <w:link w:val="af7"/>
    <w:uiPriority w:val="99"/>
    <w:semiHidden/>
    <w:rsid w:val="00F54A41"/>
    <w:rPr>
      <w:b/>
      <w:bCs/>
    </w:rPr>
  </w:style>
  <w:style w:type="paragraph" w:styleId="af9">
    <w:name w:val="Balloon Text"/>
    <w:basedOn w:val="a"/>
    <w:link w:val="afa"/>
    <w:uiPriority w:val="99"/>
    <w:semiHidden/>
    <w:unhideWhenUsed/>
    <w:rsid w:val="00F54A41"/>
    <w:rPr>
      <w:rFonts w:ascii="Tahoma" w:hAnsi="Tahoma" w:cs="Tahoma"/>
      <w:sz w:val="16"/>
      <w:szCs w:val="16"/>
    </w:rPr>
  </w:style>
  <w:style w:type="character" w:customStyle="1" w:styleId="afa">
    <w:name w:val="Текст выноски Знак"/>
    <w:basedOn w:val="a0"/>
    <w:link w:val="af9"/>
    <w:uiPriority w:val="99"/>
    <w:semiHidden/>
    <w:rsid w:val="00F54A41"/>
    <w:rPr>
      <w:rFonts w:ascii="Tahoma" w:hAnsi="Tahoma" w:cs="Tahoma"/>
      <w:sz w:val="16"/>
      <w:szCs w:val="16"/>
      <w:lang w:val="ru-RU" w:eastAsia="ar-SA" w:bidi="ar-SA"/>
    </w:rPr>
  </w:style>
  <w:style w:type="paragraph" w:styleId="afb">
    <w:name w:val="Revision"/>
    <w:hidden/>
    <w:uiPriority w:val="99"/>
    <w:semiHidden/>
    <w:rsid w:val="00427988"/>
    <w:pPr>
      <w:ind w:firstLine="0"/>
      <w:jc w:val="left"/>
    </w:pPr>
    <w:rPr>
      <w:lang w:val="ru-RU" w:eastAsia="ar-SA" w:bidi="ar-SA"/>
    </w:rPr>
  </w:style>
  <w:style w:type="paragraph" w:customStyle="1" w:styleId="ConsPlusTitle">
    <w:name w:val="ConsPlusTitle"/>
    <w:rsid w:val="005D7B2C"/>
    <w:pPr>
      <w:autoSpaceDE w:val="0"/>
      <w:autoSpaceDN w:val="0"/>
      <w:adjustRightInd w:val="0"/>
      <w:ind w:firstLine="0"/>
      <w:jc w:val="left"/>
    </w:pPr>
    <w:rPr>
      <w:rFonts w:ascii="Arial" w:hAnsi="Arial" w:cs="Arial"/>
      <w:b/>
      <w:bCs/>
      <w:sz w:val="20"/>
      <w:szCs w:val="20"/>
      <w:lang w:val="ru-RU" w:eastAsia="ru-RU" w:bidi="ar-SA"/>
    </w:rPr>
  </w:style>
  <w:style w:type="paragraph" w:customStyle="1" w:styleId="afc">
    <w:name w:val="Содержимое таблицы"/>
    <w:basedOn w:val="a"/>
    <w:rsid w:val="005D7B2C"/>
    <w:pPr>
      <w:suppressLineNumbers/>
      <w:ind w:firstLine="0"/>
      <w:jc w:val="left"/>
    </w:pPr>
    <w:rPr>
      <w:kern w:val="2"/>
      <w:sz w:val="24"/>
      <w:szCs w:val="24"/>
    </w:rPr>
  </w:style>
</w:styles>
</file>

<file path=word/webSettings.xml><?xml version="1.0" encoding="utf-8"?>
<w:webSettings xmlns:r="http://schemas.openxmlformats.org/officeDocument/2006/relationships" xmlns:w="http://schemas.openxmlformats.org/wordprocessingml/2006/main">
  <w:divs>
    <w:div w:id="1622302153">
      <w:bodyDiv w:val="1"/>
      <w:marLeft w:val="0"/>
      <w:marRight w:val="0"/>
      <w:marTop w:val="0"/>
      <w:marBottom w:val="0"/>
      <w:divBdr>
        <w:top w:val="none" w:sz="0" w:space="0" w:color="auto"/>
        <w:left w:val="none" w:sz="0" w:space="0" w:color="auto"/>
        <w:bottom w:val="none" w:sz="0" w:space="0" w:color="auto"/>
        <w:right w:val="none" w:sz="0" w:space="0" w:color="auto"/>
      </w:divBdr>
    </w:div>
    <w:div w:id="19686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cp:lastPrinted>2018-11-16T11:13:00Z</cp:lastPrinted>
  <dcterms:created xsi:type="dcterms:W3CDTF">2018-11-16T05:43:00Z</dcterms:created>
  <dcterms:modified xsi:type="dcterms:W3CDTF">2021-02-16T08:34:00Z</dcterms:modified>
</cp:coreProperties>
</file>