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0E2F" w:rsidRPr="00F20E2F" w:rsidRDefault="00F20E2F" w:rsidP="00F20E2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F20E2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>Законодателем смягчена уголовная ответственность за ряд преступлений в сфере экономической деятельности</w:t>
      </w:r>
    </w:p>
    <w:p w:rsidR="00F20E2F" w:rsidRPr="00F20E2F" w:rsidRDefault="00F20E2F" w:rsidP="00F20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</w:pPr>
      <w:r w:rsidRPr="00F20E2F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ru-RU"/>
        </w:rPr>
        <w:t xml:space="preserve"> </w:t>
      </w:r>
    </w:p>
    <w:p w:rsidR="00F20E2F" w:rsidRPr="00F20E2F" w:rsidRDefault="00F20E2F" w:rsidP="00F20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20E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Федеральным законом от 18.03.2023 № 78-ФЗ внесены изменения в Уголовный кодекс РФ и Уго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ловно-процессуальный кодекс РФ.</w:t>
      </w:r>
    </w:p>
    <w:p w:rsidR="00F20E2F" w:rsidRPr="00F20E2F" w:rsidRDefault="00F20E2F" w:rsidP="00F20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proofErr w:type="gramStart"/>
      <w:r w:rsidRPr="00F20E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Поправками изменены санкции частей вторых статей 199 (уклонение от уплаты налогов, сборов, подлежащих уплате организацией, и (или) страховых взносов, подлежащих уплате организацией - плательщиком страховых взносов, совершенное группой лиц по предварительному сговору либо в особо крупном размере), 199.1 (неисполнение обязанностей налогового агента в особо крупном размере) и 199.2 (сокрытие денежных средств либо имущества организации или индивидуального предпринимателя, за счет которых должно</w:t>
      </w:r>
      <w:proofErr w:type="gramEnd"/>
      <w:r w:rsidRPr="00F20E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 </w:t>
      </w:r>
      <w:proofErr w:type="gramStart"/>
      <w:r w:rsidRPr="00F20E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производиться взыскание налогов, сборов, страховых взносов в особо крупном размере), а именно уменьшен максимальный срок наказания в виде лишения свободы до 5 лет, что снизило сроки давности привлечения к уголовной ответственности за такие преступления, так как последние в соответствии с действующим законодательством переместились из категории тяжких в категорию преступлений сред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ней тяжести.</w:t>
      </w:r>
      <w:proofErr w:type="gramEnd"/>
    </w:p>
    <w:p w:rsidR="00F20E2F" w:rsidRPr="00F20E2F" w:rsidRDefault="00F20E2F" w:rsidP="00F20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20E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Также смягчена максимальная санкция части 2 статьи 199.4 УК РФ (уклонение страхователя-организации от уплаты страховых взносов на обязательное социальное страхование от несчастных случаев на производстве и профессиональных заболеваний в государственный внебюджетный фонд, совершенное группой лиц по предварительному сговору либо в особо крупном размере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) с 4 до 3 лет лишения свободы.</w:t>
      </w:r>
    </w:p>
    <w:p w:rsidR="00F20E2F" w:rsidRPr="00F20E2F" w:rsidRDefault="00F20E2F" w:rsidP="00F20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20E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 xml:space="preserve">Кроме того, в целях совершенствования порядка возбуждения уголовных дел о ряде налоговых преступлений, внесены изменения в статьи 24, 144 и 148 УПК РФ. В частности, теперь следователь обязан отказать в возбуждении уголовного дела по преступлениям, связанным с уклонением от уплаты налогов и иных обязательных платежей, в случае уплаты в полном объеме недоимки, пеней и </w:t>
      </w:r>
      <w:r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штрафов.</w:t>
      </w:r>
      <w:bookmarkStart w:id="0" w:name="_GoBack"/>
      <w:bookmarkEnd w:id="0"/>
    </w:p>
    <w:p w:rsidR="00C6504B" w:rsidRPr="00F20E2F" w:rsidRDefault="00F20E2F" w:rsidP="00F20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</w:pPr>
      <w:r w:rsidRPr="00F20E2F">
        <w:rPr>
          <w:rFonts w:ascii="Times New Roman" w:eastAsia="Times New Roman" w:hAnsi="Times New Roman" w:cs="Times New Roman"/>
          <w:bCs/>
          <w:color w:val="333333"/>
          <w:sz w:val="28"/>
          <w:szCs w:val="28"/>
          <w:lang w:eastAsia="ru-RU"/>
        </w:rPr>
        <w:t>Изменения вступили в силу с 29.03.2023.</w:t>
      </w:r>
    </w:p>
    <w:p w:rsidR="00F20E2F" w:rsidRPr="00F54E08" w:rsidRDefault="00F20E2F" w:rsidP="00F20E2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D9723D" w:rsidRPr="00D9723D" w:rsidRDefault="00D9723D" w:rsidP="00D9723D">
      <w:pPr>
        <w:spacing w:after="100" w:afterAutospacing="1" w:line="240" w:lineRule="auto"/>
        <w:jc w:val="right"/>
        <w:rPr>
          <w:rFonts w:ascii="Roboto" w:eastAsia="Times New Roman" w:hAnsi="Roboto" w:cs="Segoe UI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shd w:val="clear" w:color="auto" w:fill="FFFFFF"/>
          <w:lang w:eastAsia="ru-RU"/>
        </w:rPr>
        <w:t>Прокуратура Советского района</w:t>
      </w:r>
    </w:p>
    <w:p w:rsidR="00E40448" w:rsidRDefault="00E40448"/>
    <w:sectPr w:rsidR="00E404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Roboto">
    <w:altName w:val="Times New Roman"/>
    <w:charset w:val="00"/>
    <w:family w:val="auto"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72088"/>
    <w:multiLevelType w:val="multilevel"/>
    <w:tmpl w:val="7CD8EB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18B"/>
    <w:rsid w:val="00495446"/>
    <w:rsid w:val="0053218B"/>
    <w:rsid w:val="005554CC"/>
    <w:rsid w:val="005E299B"/>
    <w:rsid w:val="005E3F4B"/>
    <w:rsid w:val="00691196"/>
    <w:rsid w:val="008A76A1"/>
    <w:rsid w:val="008F1674"/>
    <w:rsid w:val="00A4731B"/>
    <w:rsid w:val="00B10A39"/>
    <w:rsid w:val="00B3723D"/>
    <w:rsid w:val="00C6504B"/>
    <w:rsid w:val="00D9723D"/>
    <w:rsid w:val="00E40448"/>
    <w:rsid w:val="00ED3B8F"/>
    <w:rsid w:val="00F20E2F"/>
    <w:rsid w:val="00F5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5E299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5E3F4B"/>
  </w:style>
  <w:style w:type="character" w:customStyle="1" w:styleId="feeds-pagenavigationtooltip">
    <w:name w:val="feeds-page__navigation_tooltip"/>
    <w:basedOn w:val="a0"/>
    <w:rsid w:val="005E3F4B"/>
  </w:style>
  <w:style w:type="paragraph" w:styleId="a3">
    <w:name w:val="Normal (Web)"/>
    <w:basedOn w:val="a"/>
    <w:uiPriority w:val="99"/>
    <w:semiHidden/>
    <w:unhideWhenUsed/>
    <w:rsid w:val="005E3F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E299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76833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006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12318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365465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9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63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92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62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4990198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59845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25428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266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947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261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515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236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26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894391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34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07936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602034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35119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7812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713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254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8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419292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7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1419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12881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104232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247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9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7059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98859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8841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27270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6185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15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0802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526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3985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7383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4230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8640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08333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268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727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6215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234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370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3350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1505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7434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5837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04835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872699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0001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59976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51815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81730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780724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9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605527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40324">
                                                          <w:marLeft w:val="0"/>
                                                          <w:marRight w:val="72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84511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563619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12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931282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586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313758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404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95566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6615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74116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321581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371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10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53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101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3147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1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002827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459586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57107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07398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7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39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5613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473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708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9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3010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325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80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0828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99977">
                                  <w:marLeft w:val="0"/>
                                  <w:marRight w:val="0"/>
                                  <w:marTop w:val="0"/>
                                  <w:marBottom w:val="9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35006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587828">
                                  <w:marLeft w:val="0"/>
                                  <w:marRight w:val="72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0472557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0076600">
                                      <w:marLeft w:val="0"/>
                                      <w:marRight w:val="0"/>
                                      <w:marTop w:val="0"/>
                                      <w:marBottom w:val="12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7182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4180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4760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468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118848">
              <w:marLeft w:val="0"/>
              <w:marRight w:val="0"/>
              <w:marTop w:val="0"/>
              <w:marBottom w:val="9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156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86150">
              <w:marLeft w:val="0"/>
              <w:marRight w:val="7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469331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812113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34057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195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7943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3545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0939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1585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771344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151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78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4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981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16932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1718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3600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45421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8248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419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49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1005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574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68514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184329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1697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79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476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89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933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2303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402542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4059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394806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503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8339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596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Иван Иванов</cp:lastModifiedBy>
  <cp:revision>2</cp:revision>
  <dcterms:created xsi:type="dcterms:W3CDTF">2023-04-06T16:11:00Z</dcterms:created>
  <dcterms:modified xsi:type="dcterms:W3CDTF">2023-04-06T16:11:00Z</dcterms:modified>
</cp:coreProperties>
</file>