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D4" w:rsidRDefault="00491DD4">
      <w:pPr>
        <w:pStyle w:val="ConsPlusNormal"/>
        <w:jc w:val="both"/>
        <w:outlineLvl w:val="0"/>
      </w:pPr>
    </w:p>
    <w:p w:rsidR="00491DD4" w:rsidRDefault="00491DD4">
      <w:pPr>
        <w:pStyle w:val="ConsPlusNormal"/>
        <w:jc w:val="right"/>
        <w:outlineLvl w:val="0"/>
      </w:pPr>
      <w:r>
        <w:t>Приложение N 5</w:t>
      </w:r>
    </w:p>
    <w:p w:rsidR="00491DD4" w:rsidRDefault="00491DD4">
      <w:pPr>
        <w:pStyle w:val="ConsPlusNormal"/>
        <w:jc w:val="both"/>
      </w:pPr>
    </w:p>
    <w:p w:rsidR="00491DD4" w:rsidRDefault="00491DD4">
      <w:pPr>
        <w:pStyle w:val="ConsPlusNormal"/>
        <w:jc w:val="right"/>
      </w:pPr>
      <w:r>
        <w:t>Утверждена</w:t>
      </w:r>
    </w:p>
    <w:p w:rsidR="00491DD4" w:rsidRDefault="00491DD4">
      <w:pPr>
        <w:pStyle w:val="ConsPlusNormal"/>
        <w:jc w:val="right"/>
      </w:pPr>
      <w:r>
        <w:t>приказом Федеральной службы</w:t>
      </w:r>
    </w:p>
    <w:p w:rsidR="00491DD4" w:rsidRDefault="00491DD4">
      <w:pPr>
        <w:pStyle w:val="ConsPlusNormal"/>
        <w:jc w:val="right"/>
      </w:pPr>
      <w:r>
        <w:t>по надзору в сфере образования и науки</w:t>
      </w:r>
    </w:p>
    <w:p w:rsidR="00491DD4" w:rsidRDefault="00491DD4">
      <w:pPr>
        <w:pStyle w:val="ConsPlusNormal"/>
        <w:jc w:val="right"/>
      </w:pPr>
      <w:r>
        <w:t>от 08.07.2022 N 769</w:t>
      </w:r>
    </w:p>
    <w:p w:rsidR="00491DD4" w:rsidRDefault="00491DD4">
      <w:pPr>
        <w:pStyle w:val="ConsPlusNormal"/>
        <w:jc w:val="both"/>
      </w:pPr>
    </w:p>
    <w:p w:rsidR="00491DD4" w:rsidRDefault="00491DD4">
      <w:pPr>
        <w:pStyle w:val="ConsPlusNormal"/>
        <w:jc w:val="right"/>
      </w:pPr>
      <w:r>
        <w:t>Форма</w:t>
      </w:r>
    </w:p>
    <w:p w:rsidR="00491DD4" w:rsidRDefault="00491D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491DD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491DD4" w:rsidRDefault="00491DD4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DD4" w:rsidRDefault="00491DD4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491DD4" w:rsidRDefault="00491DD4">
      <w:pPr>
        <w:pStyle w:val="ConsPlusNormal"/>
        <w:jc w:val="both"/>
      </w:pPr>
    </w:p>
    <w:p w:rsidR="00491DD4" w:rsidRDefault="00491DD4">
      <w:pPr>
        <w:pStyle w:val="ConsPlusNonformat"/>
        <w:jc w:val="both"/>
      </w:pPr>
      <w:r>
        <w:t xml:space="preserve">                             Проверочный лист,</w:t>
      </w:r>
    </w:p>
    <w:p w:rsidR="00491DD4" w:rsidRDefault="00491DD4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491DD4" w:rsidRDefault="00491DD4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491DD4" w:rsidRDefault="00491DD4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491DD4" w:rsidRDefault="00491DD4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491DD4" w:rsidRDefault="00491DD4">
      <w:pPr>
        <w:pStyle w:val="ConsPlusNonformat"/>
        <w:jc w:val="both"/>
      </w:pPr>
      <w:r>
        <w:t xml:space="preserve">           (надзора) в сфере образования в части порядка приема</w:t>
      </w:r>
    </w:p>
    <w:p w:rsidR="00491DD4" w:rsidRDefault="00491DD4">
      <w:pPr>
        <w:pStyle w:val="ConsPlusNonformat"/>
        <w:jc w:val="both"/>
      </w:pPr>
      <w:r>
        <w:t xml:space="preserve">            на обучение по </w:t>
      </w:r>
      <w:proofErr w:type="gramStart"/>
      <w:r>
        <w:t>дополнительным</w:t>
      </w:r>
      <w:proofErr w:type="gramEnd"/>
      <w:r>
        <w:t xml:space="preserve"> предпрофессиональным</w:t>
      </w:r>
    </w:p>
    <w:p w:rsidR="00491DD4" w:rsidRDefault="00491DD4">
      <w:pPr>
        <w:pStyle w:val="ConsPlusNonformat"/>
        <w:jc w:val="both"/>
      </w:pPr>
      <w:r>
        <w:t xml:space="preserve">                       программам в области искусств</w:t>
      </w:r>
    </w:p>
    <w:p w:rsidR="00491DD4" w:rsidRDefault="00491DD4">
      <w:pPr>
        <w:pStyle w:val="ConsPlusNonformat"/>
        <w:jc w:val="both"/>
      </w:pPr>
    </w:p>
    <w:p w:rsidR="00491DD4" w:rsidRDefault="00491DD4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491DD4" w:rsidRDefault="00491DD4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491DD4" w:rsidRDefault="00491DD4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491DD4" w:rsidRDefault="00491DD4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491DD4" w:rsidRDefault="00491DD4">
      <w:pPr>
        <w:pStyle w:val="ConsPlusNonformat"/>
        <w:jc w:val="both"/>
      </w:pPr>
    </w:p>
    <w:p w:rsidR="00491DD4" w:rsidRDefault="00491DD4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491DD4" w:rsidRDefault="00491DD4">
      <w:pPr>
        <w:pStyle w:val="ConsPlusNonformat"/>
        <w:jc w:val="both"/>
      </w:pPr>
      <w:r>
        <w:t>__________________________________________________________________________.</w:t>
      </w:r>
    </w:p>
    <w:p w:rsidR="00491DD4" w:rsidRDefault="00491DD4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491DD4" w:rsidRDefault="00491DD4">
      <w:pPr>
        <w:pStyle w:val="ConsPlusNonformat"/>
        <w:jc w:val="both"/>
      </w:pPr>
      <w:r>
        <w:t xml:space="preserve">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 Российской Федерацией</w:t>
      </w:r>
    </w:p>
    <w:p w:rsidR="00491DD4" w:rsidRDefault="00491DD4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491DD4" w:rsidRDefault="00491DD4">
      <w:pPr>
        <w:pStyle w:val="ConsPlusNonformat"/>
        <w:jc w:val="both"/>
      </w:pPr>
    </w:p>
    <w:p w:rsidR="00491DD4" w:rsidRDefault="00491DD4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491DD4" w:rsidRDefault="00491DD4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491DD4" w:rsidRDefault="00491DD4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491DD4" w:rsidRDefault="00491DD4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491DD4" w:rsidRDefault="00491DD4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491DD4" w:rsidRDefault="00491DD4">
      <w:pPr>
        <w:pStyle w:val="ConsPlusNonformat"/>
        <w:jc w:val="both"/>
      </w:pPr>
      <w:r>
        <w:t>(надзора) в сфере образования".</w:t>
      </w:r>
    </w:p>
    <w:p w:rsidR="00491DD4" w:rsidRDefault="00491DD4">
      <w:pPr>
        <w:pStyle w:val="ConsPlusNonformat"/>
        <w:jc w:val="both"/>
      </w:pPr>
    </w:p>
    <w:p w:rsidR="00491DD4" w:rsidRDefault="00491DD4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491DD4" w:rsidRDefault="00491DD4">
      <w:pPr>
        <w:pStyle w:val="ConsPlusNonformat"/>
        <w:jc w:val="both"/>
      </w:pPr>
      <w:r>
        <w:t>выездная проверка (далее - проверка):</w:t>
      </w:r>
    </w:p>
    <w:p w:rsidR="00491DD4" w:rsidRDefault="00491DD4">
      <w:pPr>
        <w:pStyle w:val="ConsPlusNonformat"/>
        <w:jc w:val="both"/>
      </w:pPr>
      <w:r>
        <w:t>__________________________________________________________________________.</w:t>
      </w:r>
    </w:p>
    <w:p w:rsidR="00491DD4" w:rsidRDefault="00491DD4">
      <w:pPr>
        <w:pStyle w:val="ConsPlusNonformat"/>
        <w:jc w:val="both"/>
      </w:pPr>
    </w:p>
    <w:p w:rsidR="00491DD4" w:rsidRDefault="00491DD4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491DD4" w:rsidRDefault="00491DD4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491DD4" w:rsidRDefault="00491DD4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491DD4" w:rsidRDefault="00491DD4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491DD4" w:rsidRDefault="00491DD4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491DD4" w:rsidRDefault="00491DD4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491DD4" w:rsidRDefault="00491DD4">
      <w:pPr>
        <w:pStyle w:val="ConsPlusNonformat"/>
        <w:jc w:val="both"/>
      </w:pPr>
      <w:proofErr w:type="gramStart"/>
      <w:r>
        <w:t>адрес  юридического  лица  (его  филиалов,  представительств,  обособленных</w:t>
      </w:r>
      <w:proofErr w:type="gramEnd"/>
    </w:p>
    <w:p w:rsidR="00491DD4" w:rsidRDefault="00491DD4">
      <w:pPr>
        <w:pStyle w:val="ConsPlusNonformat"/>
        <w:jc w:val="both"/>
      </w:pPr>
      <w:r>
        <w:t xml:space="preserve">структурных     подразделений),    </w:t>
      </w:r>
      <w:proofErr w:type="gramStart"/>
      <w:r>
        <w:t>являющегося</w:t>
      </w:r>
      <w:proofErr w:type="gramEnd"/>
      <w:r>
        <w:t xml:space="preserve">     контролируемым    лицом:</w:t>
      </w:r>
    </w:p>
    <w:p w:rsidR="00491DD4" w:rsidRDefault="00491DD4">
      <w:pPr>
        <w:pStyle w:val="ConsPlusNonformat"/>
        <w:jc w:val="both"/>
      </w:pPr>
      <w:r>
        <w:t>__________________________________________________________________________.</w:t>
      </w:r>
    </w:p>
    <w:p w:rsidR="00491DD4" w:rsidRDefault="00491DD4">
      <w:pPr>
        <w:pStyle w:val="ConsPlusNonformat"/>
        <w:jc w:val="both"/>
      </w:pPr>
    </w:p>
    <w:p w:rsidR="00491DD4" w:rsidRDefault="00491DD4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</w:t>
      </w:r>
      <w:proofErr w:type="gramStart"/>
      <w:r>
        <w:t>:</w:t>
      </w:r>
      <w:proofErr w:type="gramEnd"/>
    </w:p>
    <w:p w:rsidR="00491DD4" w:rsidRDefault="00491DD4">
      <w:pPr>
        <w:pStyle w:val="ConsPlusNonformat"/>
        <w:jc w:val="both"/>
      </w:pPr>
      <w:r>
        <w:t>__________________________________________________________________________.</w:t>
      </w:r>
    </w:p>
    <w:p w:rsidR="00491DD4" w:rsidRDefault="00491DD4">
      <w:pPr>
        <w:pStyle w:val="ConsPlusNonformat"/>
        <w:jc w:val="both"/>
      </w:pPr>
    </w:p>
    <w:p w:rsidR="00491DD4" w:rsidRDefault="00491DD4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491DD4" w:rsidRDefault="00491DD4">
      <w:pPr>
        <w:pStyle w:val="ConsPlusNonformat"/>
        <w:jc w:val="both"/>
      </w:pPr>
      <w:r>
        <w:t xml:space="preserve">Федерации,  осуществляющего  переданные  Российской Федерацией полномочия </w:t>
      </w:r>
      <w:proofErr w:type="gramStart"/>
      <w:r>
        <w:t>в</w:t>
      </w:r>
      <w:proofErr w:type="gramEnd"/>
    </w:p>
    <w:p w:rsidR="00491DD4" w:rsidRDefault="00491DD4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491DD4" w:rsidRDefault="00491DD4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491DD4" w:rsidRDefault="00491DD4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491DD4" w:rsidRDefault="00491DD4">
      <w:pPr>
        <w:pStyle w:val="ConsPlusNonformat"/>
        <w:jc w:val="both"/>
      </w:pPr>
      <w:r>
        <w:t>сфере образования: _______________________________________________________.</w:t>
      </w:r>
    </w:p>
    <w:p w:rsidR="00491DD4" w:rsidRDefault="00491DD4">
      <w:pPr>
        <w:pStyle w:val="ConsPlusNonformat"/>
        <w:jc w:val="both"/>
      </w:pPr>
    </w:p>
    <w:p w:rsidR="00491DD4" w:rsidRDefault="00491DD4">
      <w:pPr>
        <w:pStyle w:val="ConsPlusNonformat"/>
        <w:jc w:val="both"/>
      </w:pPr>
      <w:r>
        <w:lastRenderedPageBreak/>
        <w:t xml:space="preserve">    8. Учетный номер проверки: ___________________________________________.</w:t>
      </w:r>
    </w:p>
    <w:p w:rsidR="00491DD4" w:rsidRDefault="00491DD4">
      <w:pPr>
        <w:pStyle w:val="ConsPlusNonformat"/>
        <w:jc w:val="both"/>
      </w:pPr>
    </w:p>
    <w:p w:rsidR="00491DD4" w:rsidRDefault="00491DD4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491DD4" w:rsidRDefault="00491DD4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491DD4" w:rsidRDefault="00491DD4">
      <w:pPr>
        <w:pStyle w:val="ConsPlusNonformat"/>
        <w:jc w:val="both"/>
      </w:pPr>
      <w:r>
        <w:t>контролируемым лицом обязательных требований:</w:t>
      </w:r>
    </w:p>
    <w:p w:rsidR="00491DD4" w:rsidRDefault="00491DD4">
      <w:pPr>
        <w:pStyle w:val="ConsPlusNormal"/>
        <w:jc w:val="both"/>
      </w:pPr>
    </w:p>
    <w:p w:rsidR="00491DD4" w:rsidRDefault="00491DD4">
      <w:pPr>
        <w:pStyle w:val="ConsPlusNormal"/>
        <w:sectPr w:rsidR="00491DD4" w:rsidSect="00860F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6145"/>
        <w:gridCol w:w="3983"/>
        <w:gridCol w:w="2850"/>
        <w:gridCol w:w="1289"/>
      </w:tblGrid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bookmarkStart w:id="0" w:name="_GoBack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proofErr w:type="gramStart"/>
            <w:r>
              <w:t>Формируется ли образовательной организацией и (или) ее филиалом комиссия по индивидуальному отбору лиц, имеющих необходимые для освоения соответствующей образовательной программы творческие способности и физические данные (далее - поступающие), по каждой дополнительной предпрофессиональной общеобразовательной программе в области искусств отдельно (далее соответственно - организация, комиссия)?</w:t>
            </w:r>
            <w:proofErr w:type="gramEnd"/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5</w:t>
              </w:r>
            </w:hyperlink>
            <w:r>
              <w:t xml:space="preserve"> Порядка приема на обучение по дополнительным предпрофессиональным программам в области искусств </w:t>
            </w:r>
            <w:hyperlink w:anchor="P249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приема N 1145)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ли организацией:</w:t>
            </w:r>
          </w:p>
          <w:p w:rsidR="00491DD4" w:rsidRDefault="00491DD4">
            <w:pPr>
              <w:pStyle w:val="ConsPlusNormal"/>
              <w:jc w:val="both"/>
            </w:pPr>
            <w:r>
              <w:t>- состав комиссии?</w:t>
            </w:r>
          </w:p>
        </w:tc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6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порядок формирования комиссии?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порядок работы комиссии?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Разместила ли организация не позднее, чем за 14 календарных дней до начала приема документов, на своем официальном сайте в информационно-телекоммуникационной сети "Интернет":</w:t>
            </w:r>
          </w:p>
          <w:p w:rsidR="00491DD4" w:rsidRDefault="00491DD4">
            <w:pPr>
              <w:pStyle w:val="ConsPlusNormal"/>
            </w:pPr>
            <w:r>
              <w:t>- правила приема в организацию?</w:t>
            </w:r>
          </w:p>
        </w:tc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8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порядок приема в организацию?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перечень предпрофессиональных программ, по которым организация объявляет прием в соответствии с лицензией на осуществление образовательной деятельности?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информацию о формах проведения отбора поступающих?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 xml:space="preserve">- особенности проведения приема </w:t>
            </w:r>
            <w:proofErr w:type="gramStart"/>
            <w:r>
              <w:t>поступающих</w:t>
            </w:r>
            <w:proofErr w:type="gramEnd"/>
            <w:r>
              <w:t xml:space="preserve"> с ограниченными возможностями здоровья?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 xml:space="preserve">- количество мест для приема по каждой предпрофессиональной программе за счет бюджетных </w:t>
            </w:r>
            <w:r>
              <w:lastRenderedPageBreak/>
              <w:t>ассигнований федерального бюджета, бюджетов субъектов Российской Федерации и местных бюджетов?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 xml:space="preserve">- количество мест </w:t>
            </w:r>
            <w:proofErr w:type="gramStart"/>
            <w:r>
              <w:t>для обучения по каждой образовательной программе по договорам об образовании за счет</w:t>
            </w:r>
            <w:proofErr w:type="gramEnd"/>
            <w:r>
              <w:t xml:space="preserve"> средств физического и (или) юридического лица?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сведения о работе комиссии по приему и апелляционной комиссии?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  <w:vAlign w:val="bottom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правила подачи и рассмотрения апелляций по результатам приема в организацию?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образец договора об оказании образовательных услуг за счет средств физического и (или) юридического лица?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 xml:space="preserve">Разместила ли организация не </w:t>
            </w:r>
            <w:proofErr w:type="gramStart"/>
            <w:r>
              <w:t>позднее</w:t>
            </w:r>
            <w:proofErr w:type="gramEnd"/>
            <w:r>
              <w:t xml:space="preserve"> чем за 14 календарных дней до начала приема документов на информационном стенде:</w:t>
            </w:r>
          </w:p>
          <w:p w:rsidR="00491DD4" w:rsidRDefault="00491DD4">
            <w:pPr>
              <w:pStyle w:val="ConsPlusNormal"/>
              <w:jc w:val="both"/>
            </w:pPr>
            <w:r>
              <w:t>- правила приема в организацию?</w:t>
            </w:r>
          </w:p>
        </w:tc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8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порядок приема в организацию?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перечень предпрофессиональных программ, по которым организация объявляет прием в соответствии с лицензией на осуществление образовательной деятельности?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информацию о формах проведения отбора поступающих?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 xml:space="preserve">- особенности проведения приема </w:t>
            </w:r>
            <w:proofErr w:type="gramStart"/>
            <w:r>
              <w:t>поступающих</w:t>
            </w:r>
            <w:proofErr w:type="gramEnd"/>
            <w:r>
              <w:t xml:space="preserve"> с ограниченными возможностями здоровья?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 xml:space="preserve">- количество мест </w:t>
            </w:r>
            <w:proofErr w:type="gramStart"/>
            <w:r>
              <w:t>для обучения по каждой образовательной программе по договорам об образовании за счет</w:t>
            </w:r>
            <w:proofErr w:type="gramEnd"/>
            <w:r>
              <w:t xml:space="preserve"> средств физического и (или) юридического лица?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сведения о работе комиссии по приему и апелляционной комиссии?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 xml:space="preserve">Для индивидуального отбора </w:t>
            </w:r>
            <w:proofErr w:type="gramStart"/>
            <w:r>
              <w:t>поступающих</w:t>
            </w:r>
            <w:proofErr w:type="gramEnd"/>
            <w:r>
              <w:t xml:space="preserve"> организация проводит:</w:t>
            </w:r>
          </w:p>
          <w:p w:rsidR="00491DD4" w:rsidRDefault="00491DD4">
            <w:pPr>
              <w:pStyle w:val="ConsPlusNormal"/>
              <w:jc w:val="both"/>
            </w:pPr>
            <w:r>
              <w:t>- тестирование?</w:t>
            </w:r>
          </w:p>
        </w:tc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9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предусмотренные организацией предварительные прослушивания, просмотры, показы?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 xml:space="preserve">Установлены ли организацией формы проведения отбора по конкретной предпрофессиональной программе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</w:t>
            </w:r>
            <w:proofErr w:type="gramStart"/>
            <w:r>
              <w:t>обучения по</w:t>
            </w:r>
            <w:proofErr w:type="gramEnd"/>
            <w:r>
              <w:t xml:space="preserve"> этим программам (далее - ФГТ)?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9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Установила ли организация с учетом ФГТ:</w:t>
            </w:r>
          </w:p>
          <w:p w:rsidR="00491DD4" w:rsidRDefault="00491DD4">
            <w:pPr>
              <w:pStyle w:val="ConsPlusNormal"/>
              <w:jc w:val="both"/>
            </w:pPr>
            <w:r>
              <w:t>- требования, предъявляемые к уровню творческих способностей и физическим данным поступающих (по каждой форме проведения отбора)?</w:t>
            </w:r>
          </w:p>
        </w:tc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10</w:t>
              </w:r>
            </w:hyperlink>
          </w:p>
          <w:p w:rsidR="00491DD4" w:rsidRDefault="00491DD4">
            <w:pPr>
              <w:pStyle w:val="ConsPlusNormal"/>
              <w:jc w:val="center"/>
            </w:pPr>
            <w:r>
              <w:t>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систему оценок, применяемую при проведении приема в организации?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 xml:space="preserve">- условия и особенности проведения приема для </w:t>
            </w:r>
            <w:proofErr w:type="gramStart"/>
            <w:r>
              <w:t>поступающих</w:t>
            </w:r>
            <w:proofErr w:type="gramEnd"/>
            <w:r>
              <w:t xml:space="preserve"> с ограниченными возможностями здоровья?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Способствуют ли выявлению творческих способностей и физических данных, необходимых для освоения соответствующих предпрофессиональных программ:</w:t>
            </w:r>
          </w:p>
          <w:p w:rsidR="00491DD4" w:rsidRDefault="00491DD4">
            <w:pPr>
              <w:pStyle w:val="ConsPlusNormal"/>
              <w:jc w:val="both"/>
            </w:pPr>
            <w:r>
              <w:t>- установленные организацией требования, предъявляемые к уровню творческих способностей и физическим данным поступающих?</w:t>
            </w:r>
          </w:p>
        </w:tc>
        <w:tc>
          <w:tcPr>
            <w:tcW w:w="0" w:type="auto"/>
            <w:vMerge w:val="restart"/>
          </w:tcPr>
          <w:p w:rsidR="00491DD4" w:rsidRDefault="00491DD4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11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- система оценок, применяемая при проведении отбора?</w:t>
            </w:r>
          </w:p>
        </w:tc>
        <w:tc>
          <w:tcPr>
            <w:tcW w:w="0" w:type="auto"/>
            <w:vMerge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Ведется ли на каждом заседании комиссии протокол, в котором отражается мнение всех членов комиссии?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14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Хранятся ли организацией протоколы заседаний комиссии либо выписки из протоколов в личном деле обучающегося, поступившего на основании результатов отбора поступающих, в течение всего срока хранения личного дела?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14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Утвержден ли приказом руководителя организации состав апелляционной комиссии?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18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Формируется ли организацией апелляционная комиссия в количестве не менее 3 человек из числа работников организации, не входящих в состав комиссий по отбору поступающих в соответствующем году?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18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 xml:space="preserve">Рассматривается ли организацией апелляция не позднее 1 рабочего дня со дня ее подачи на заседании апелляционной комиссии, на которое приглашаются родители (законные представители) </w:t>
            </w:r>
            <w:proofErr w:type="gramStart"/>
            <w:r>
              <w:t>поступающих</w:t>
            </w:r>
            <w:proofErr w:type="gramEnd"/>
            <w:r>
              <w:t>, не согласные с решением комиссии по отбору поступающих?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19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Принимает ли апелляционная комиссия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20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Принимается ли решение большинством голосов членов апелляционной комиссии, участвующих в заседании, при обязательном присутствии председателя комиссии?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 20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При равном числе голосов председатель апелляционной комиссии обладает правом решающего голоса?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Пункт 20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Доводится ли организацией до сведения подавших апелляцию родителей (законных представителей) поступающих под роспись решение апелляционной комиссии?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Пункт 20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tr w:rsidR="00491DD4" w:rsidTr="00491DD4"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both"/>
            </w:pPr>
            <w:r>
              <w:t>На каждом ли заседании апелляционной комиссии ведется протокол?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Пункт 20</w:t>
              </w:r>
            </w:hyperlink>
            <w:r>
              <w:t xml:space="preserve"> Порядка приема N 1145</w:t>
            </w: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  <w:tc>
          <w:tcPr>
            <w:tcW w:w="0" w:type="auto"/>
          </w:tcPr>
          <w:p w:rsidR="00491DD4" w:rsidRDefault="00491DD4">
            <w:pPr>
              <w:pStyle w:val="ConsPlusNormal"/>
            </w:pPr>
          </w:p>
        </w:tc>
      </w:tr>
      <w:bookmarkEnd w:id="0"/>
    </w:tbl>
    <w:p w:rsidR="00491DD4" w:rsidRDefault="00491DD4">
      <w:pPr>
        <w:pStyle w:val="ConsPlusNormal"/>
        <w:jc w:val="both"/>
      </w:pPr>
    </w:p>
    <w:p w:rsidR="00491DD4" w:rsidRDefault="00491DD4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491DD4" w:rsidRDefault="00491DD4">
      <w:pPr>
        <w:pStyle w:val="ConsPlusNonformat"/>
        <w:jc w:val="both"/>
      </w:pPr>
    </w:p>
    <w:p w:rsidR="00491DD4" w:rsidRDefault="00491DD4">
      <w:pPr>
        <w:pStyle w:val="ConsPlusNonformat"/>
        <w:jc w:val="both"/>
      </w:pPr>
      <w:r>
        <w:lastRenderedPageBreak/>
        <w:t>_________________________________________________________       ___________</w:t>
      </w:r>
    </w:p>
    <w:p w:rsidR="00491DD4" w:rsidRDefault="00491DD4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            (подпись)</w:t>
      </w:r>
      <w:proofErr w:type="gramEnd"/>
    </w:p>
    <w:p w:rsidR="00491DD4" w:rsidRDefault="00491DD4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491DD4" w:rsidRDefault="00491DD4">
      <w:pPr>
        <w:pStyle w:val="ConsPlusNonformat"/>
        <w:jc w:val="both"/>
      </w:pPr>
      <w:r>
        <w:t xml:space="preserve">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491DD4" w:rsidRDefault="00491DD4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491DD4" w:rsidRDefault="00491DD4">
      <w:pPr>
        <w:pStyle w:val="ConsPlusNonformat"/>
        <w:jc w:val="both"/>
      </w:pPr>
      <w:r>
        <w:t xml:space="preserve"> </w:t>
      </w:r>
      <w:proofErr w:type="gramStart"/>
      <w:r>
        <w:t>проводившего</w:t>
      </w:r>
      <w:proofErr w:type="gramEnd"/>
      <w:r>
        <w:t xml:space="preserve"> проверку и заполнившего проверочный лист)</w:t>
      </w:r>
    </w:p>
    <w:p w:rsidR="00491DD4" w:rsidRDefault="00491DD4">
      <w:pPr>
        <w:pStyle w:val="ConsPlusNormal"/>
        <w:jc w:val="both"/>
      </w:pPr>
    </w:p>
    <w:p w:rsidR="00491DD4" w:rsidRDefault="00491DD4">
      <w:pPr>
        <w:pStyle w:val="ConsPlusNormal"/>
        <w:ind w:firstLine="540"/>
        <w:jc w:val="both"/>
      </w:pPr>
      <w:r>
        <w:t>--------------------------------</w:t>
      </w:r>
    </w:p>
    <w:p w:rsidR="00491DD4" w:rsidRDefault="00491DD4">
      <w:pPr>
        <w:pStyle w:val="ConsPlusNormal"/>
        <w:spacing w:before="200"/>
        <w:ind w:firstLine="540"/>
        <w:jc w:val="both"/>
      </w:pPr>
      <w:bookmarkStart w:id="1" w:name="P249"/>
      <w:bookmarkEnd w:id="1"/>
      <w:r>
        <w:t xml:space="preserve">&lt;1&gt; Утвержден </w:t>
      </w:r>
      <w:hyperlink r:id="rId23">
        <w:r>
          <w:rPr>
            <w:color w:val="0000FF"/>
          </w:rPr>
          <w:t>приказом</w:t>
        </w:r>
      </w:hyperlink>
      <w:r>
        <w:t xml:space="preserve"> Минкультуры России от 14 августа 2013 г. N 1145 (зарегистрирован Минюстом России 20 января 2014 г., регистрационный N 31048) с изменениями, внесенными приказом Минкультуры России от 21 мая 2020 г. N 553 (зарегистрирован Минюстом России 28 мая 2020 г., регистрационный N 58499).</w:t>
      </w:r>
    </w:p>
    <w:p w:rsidR="00491DD4" w:rsidRDefault="00491DD4">
      <w:pPr>
        <w:pStyle w:val="ConsPlusNormal"/>
        <w:jc w:val="both"/>
      </w:pPr>
    </w:p>
    <w:p w:rsidR="00491DD4" w:rsidRDefault="00491DD4">
      <w:pPr>
        <w:pStyle w:val="ConsPlusNormal"/>
        <w:jc w:val="both"/>
      </w:pPr>
    </w:p>
    <w:p w:rsidR="00491DD4" w:rsidRDefault="00491DD4">
      <w:pPr>
        <w:pStyle w:val="ConsPlusNormal"/>
        <w:jc w:val="both"/>
      </w:pPr>
    </w:p>
    <w:p w:rsidR="00491DD4" w:rsidRDefault="00491DD4">
      <w:pPr>
        <w:pStyle w:val="ConsPlusNormal"/>
      </w:pPr>
      <w:hyperlink r:id="rId24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CC485F" w:rsidRDefault="00CC485F"/>
    <w:sectPr w:rsidR="00CC485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D4"/>
    <w:rsid w:val="00491DD4"/>
    <w:rsid w:val="00C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91D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91D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A1F5B327597720077E8535E97AA4D4E876A476F17D41C36330EE69318871F8BC43CABD1FA99442E5EBB83A3605FF545E9B5E8BA0F845BG4v9G" TargetMode="External"/><Relationship Id="rId13" Type="http://schemas.openxmlformats.org/officeDocument/2006/relationships/hyperlink" Target="consultantplus://offline/ref=47FA1F5B327597720077E8535E97AA4D4E876A476F17D41C36330EE69318871F8BC43CABD1FA99422E5EBB83A3605FF545E9B5E8BA0F845BG4v9G" TargetMode="External"/><Relationship Id="rId18" Type="http://schemas.openxmlformats.org/officeDocument/2006/relationships/hyperlink" Target="consultantplus://offline/ref=47FA1F5B327597720077E8535E97AA4D4E876A476F17D41C36330EE69318871F8BC43CABD1FA99432F5EBB83A3605FF545E9B5E8BA0F845BG4v9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FA1F5B327597720077E8535E97AA4D4E876A476F17D41C36330EE69318871F8BC43CABD1FA99432F5EBB83A3605FF545E9B5E8BA0F845BG4v9G" TargetMode="External"/><Relationship Id="rId7" Type="http://schemas.openxmlformats.org/officeDocument/2006/relationships/hyperlink" Target="consultantplus://offline/ref=47FA1F5B327597720077E8535E97AA4D4E876A476F17D41C36330EE69318871F8BC43CABD1FA99442E5EBB83A3605FF545E9B5E8BA0F845BG4v9G" TargetMode="External"/><Relationship Id="rId12" Type="http://schemas.openxmlformats.org/officeDocument/2006/relationships/hyperlink" Target="consultantplus://offline/ref=47FA1F5B327597720077E8535E97AA4D4E876A476F17D41C36330EE69318871F8BC43CABD1FA9945275EBB83A3605FF545E9B5E8BA0F845BG4v9G" TargetMode="External"/><Relationship Id="rId17" Type="http://schemas.openxmlformats.org/officeDocument/2006/relationships/hyperlink" Target="consultantplus://offline/ref=47FA1F5B327597720077E8535E97AA4D4E876A476F17D41C36330EE69318871F8BC43CABD1FA9942275EBB83A3605FF545E9B5E8BA0F845BG4v9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FA1F5B327597720077E8535E97AA4D4E876A476F17D41C36330EE69318871F8BC43CABD1FA9942285EBB83A3605FF545E9B5E8BA0F845BG4v9G" TargetMode="External"/><Relationship Id="rId20" Type="http://schemas.openxmlformats.org/officeDocument/2006/relationships/hyperlink" Target="consultantplus://offline/ref=47FA1F5B327597720077E8535E97AA4D4E876A476F17D41C36330EE69318871F8BC43CABD1FA99432F5EBB83A3605FF545E9B5E8BA0F845BG4v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A1F5B327597720077E8535E97AA4D4E876A476F17D41C36330EE69318871F8BC43CABD1FA9947275EBB83A3605FF545E9B5E8BA0F845BG4v9G" TargetMode="External"/><Relationship Id="rId11" Type="http://schemas.openxmlformats.org/officeDocument/2006/relationships/hyperlink" Target="consultantplus://offline/ref=47FA1F5B327597720077E8535E97AA4D4E876A476F17D41C36330EE69318871F8BC43CABD1FA99452B5EBB83A3605FF545E9B5E8BA0F845BG4v9G" TargetMode="External"/><Relationship Id="rId24" Type="http://schemas.openxmlformats.org/officeDocument/2006/relationships/hyperlink" Target="consultantplus://offline/ref=47FA1F5B327597720077E8535E97AA4D4B806A476B10D41C36330EE69318871F8BC43CABD1FA9D422649EAD9B36416A349F4B5F6A50D9A5B4BBAG0vAG" TargetMode="External"/><Relationship Id="rId5" Type="http://schemas.openxmlformats.org/officeDocument/2006/relationships/hyperlink" Target="consultantplus://offline/ref=47FA1F5B327597720077E8535E97AA4D4E876A476F17D41C36330EE69318871F8BC43CABD1FA9947285EBB83A3605FF545E9B5E8BA0F845BG4v9G" TargetMode="External"/><Relationship Id="rId15" Type="http://schemas.openxmlformats.org/officeDocument/2006/relationships/hyperlink" Target="consultantplus://offline/ref=47FA1F5B327597720077E8535E97AA4D4E876A476F17D41C36330EE69318871F8BC43CABD1FA9942285EBB83A3605FF545E9B5E8BA0F845BG4v9G" TargetMode="External"/><Relationship Id="rId23" Type="http://schemas.openxmlformats.org/officeDocument/2006/relationships/hyperlink" Target="consultantplus://offline/ref=47FA1F5B327597720077E8535E97AA4D4E876A476F17D41C36330EE69318871F99C464A7D2FB87472F4BEDD2E5G3v7G" TargetMode="External"/><Relationship Id="rId10" Type="http://schemas.openxmlformats.org/officeDocument/2006/relationships/hyperlink" Target="consultantplus://offline/ref=47FA1F5B327597720077E8535E97AA4D4E876A476F17D41C36330EE69318871F8BC43CABD1FA99452D5EBB83A3605FF545E9B5E8BA0F845BG4v9G" TargetMode="External"/><Relationship Id="rId19" Type="http://schemas.openxmlformats.org/officeDocument/2006/relationships/hyperlink" Target="consultantplus://offline/ref=47FA1F5B327597720077E8535E97AA4D4E876A476F17D41C36330EE69318871F8BC43CABD1FA99432F5EBB83A3605FF545E9B5E8BA0F845BG4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A1F5B327597720077E8535E97AA4D4E876A476F17D41C36330EE69318871F8BC43CABD1FA99452D5EBB83A3605FF545E9B5E8BA0F845BG4v9G" TargetMode="External"/><Relationship Id="rId14" Type="http://schemas.openxmlformats.org/officeDocument/2006/relationships/hyperlink" Target="consultantplus://offline/ref=47FA1F5B327597720077E8535E97AA4D4E876A476F17D41C36330EE69318871F8BC43CABD1FA99422E5EBB83A3605FF545E9B5E8BA0F845BG4v9G" TargetMode="External"/><Relationship Id="rId22" Type="http://schemas.openxmlformats.org/officeDocument/2006/relationships/hyperlink" Target="consultantplus://offline/ref=47FA1F5B327597720077E8535E97AA4D4E876A476F17D41C36330EE69318871F8BC43CABD1FA99432F5EBB83A3605FF545E9B5E8BA0F845BG4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2022-10-31T06:47:00Z</dcterms:created>
  <dcterms:modified xsi:type="dcterms:W3CDTF">2022-10-31T06:47:00Z</dcterms:modified>
</cp:coreProperties>
</file>