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27"/>
        <w:gridCol w:w="996"/>
        <w:gridCol w:w="4127"/>
      </w:tblGrid>
      <w:tr w:rsidR="00247DE3" w:rsidRPr="00247DE3" w:rsidTr="00247DE3">
        <w:trPr>
          <w:trHeight w:val="668"/>
        </w:trPr>
        <w:tc>
          <w:tcPr>
            <w:tcW w:w="4127" w:type="dxa"/>
          </w:tcPr>
          <w:p w:rsidR="00247DE3" w:rsidRPr="00247DE3" w:rsidRDefault="00247DE3" w:rsidP="00247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         </w:t>
            </w:r>
          </w:p>
          <w:p w:rsidR="00247DE3" w:rsidRPr="00247DE3" w:rsidRDefault="00247DE3" w:rsidP="00247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     «ЕЛЕЕВО сельский     </w:t>
            </w:r>
          </w:p>
          <w:p w:rsidR="00247DE3" w:rsidRPr="00247DE3" w:rsidRDefault="00247DE3" w:rsidP="00247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           поселений»</w:t>
            </w:r>
          </w:p>
          <w:p w:rsidR="00247DE3" w:rsidRPr="00247DE3" w:rsidRDefault="00247DE3" w:rsidP="00247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       муниципальный  </w:t>
            </w:r>
          </w:p>
          <w:p w:rsidR="00247DE3" w:rsidRPr="00247DE3" w:rsidRDefault="00247DE3" w:rsidP="00247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        образованийын </w:t>
            </w:r>
          </w:p>
          <w:p w:rsidR="00247DE3" w:rsidRPr="00247DE3" w:rsidRDefault="00247DE3" w:rsidP="00247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     администрацийже                     </w:t>
            </w:r>
          </w:p>
          <w:p w:rsidR="00247DE3" w:rsidRPr="00247DE3" w:rsidRDefault="00247DE3" w:rsidP="00247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DE3" w:rsidRPr="00247DE3" w:rsidRDefault="00247DE3" w:rsidP="00247D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DE3">
              <w:rPr>
                <w:rFonts w:ascii="Times New Roman" w:hAnsi="Times New Roman" w:cs="Times New Roman"/>
                <w:b/>
                <w:bCs/>
              </w:rPr>
              <w:t xml:space="preserve">                 ПУНЧАЛ</w:t>
            </w:r>
          </w:p>
        </w:tc>
        <w:tc>
          <w:tcPr>
            <w:tcW w:w="996" w:type="dxa"/>
          </w:tcPr>
          <w:p w:rsidR="00247DE3" w:rsidRPr="00247DE3" w:rsidRDefault="00247DE3" w:rsidP="00247D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247DE3" w:rsidRPr="00247DE3" w:rsidRDefault="00247DE3" w:rsidP="0024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  <w:p w:rsidR="00247DE3" w:rsidRPr="00247DE3" w:rsidRDefault="00247DE3" w:rsidP="0024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Администрация</w:t>
            </w:r>
          </w:p>
          <w:p w:rsidR="00247DE3" w:rsidRPr="00247DE3" w:rsidRDefault="00247DE3" w:rsidP="0024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муниципального</w:t>
            </w:r>
          </w:p>
          <w:p w:rsidR="00247DE3" w:rsidRPr="00247DE3" w:rsidRDefault="00247DE3" w:rsidP="0024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образования</w:t>
            </w:r>
          </w:p>
          <w:p w:rsidR="00247DE3" w:rsidRPr="00247DE3" w:rsidRDefault="00247DE3" w:rsidP="0024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«ЕЛЕЕВское</w:t>
            </w:r>
          </w:p>
          <w:p w:rsidR="00247DE3" w:rsidRPr="00247DE3" w:rsidRDefault="00247DE3" w:rsidP="0024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247DE3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сельское поселение»</w:t>
            </w:r>
          </w:p>
          <w:p w:rsidR="00247DE3" w:rsidRPr="00247DE3" w:rsidRDefault="00247DE3" w:rsidP="0024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  <w:p w:rsidR="00247DE3" w:rsidRPr="00247DE3" w:rsidRDefault="00247DE3" w:rsidP="00247D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DE3">
              <w:rPr>
                <w:rFonts w:ascii="Times New Roman" w:hAnsi="Times New Roman" w:cs="Times New Roman"/>
              </w:rPr>
              <w:t xml:space="preserve">          </w:t>
            </w:r>
            <w:r w:rsidR="006E62B9">
              <w:rPr>
                <w:rFonts w:ascii="Times New Roman" w:hAnsi="Times New Roman" w:cs="Times New Roman"/>
              </w:rPr>
              <w:t xml:space="preserve">    </w:t>
            </w:r>
            <w:r w:rsidRPr="00247DE3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247DE3" w:rsidRPr="00247DE3" w:rsidRDefault="00247DE3" w:rsidP="0024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DE3">
        <w:rPr>
          <w:rFonts w:ascii="Times New Roman" w:hAnsi="Times New Roman" w:cs="Times New Roman"/>
        </w:rPr>
        <w:t xml:space="preserve"> </w:t>
      </w:r>
    </w:p>
    <w:p w:rsidR="00247DE3" w:rsidRPr="00247DE3" w:rsidRDefault="00247DE3" w:rsidP="00247DE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47DE3" w:rsidRPr="00247DE3" w:rsidRDefault="00247DE3" w:rsidP="0024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DE3">
        <w:rPr>
          <w:rFonts w:ascii="Times New Roman" w:hAnsi="Times New Roman" w:cs="Times New Roman"/>
        </w:rPr>
        <w:tab/>
        <w:t>от 25 ноября 2010 года</w:t>
      </w:r>
      <w:r w:rsidRPr="00247DE3">
        <w:rPr>
          <w:rFonts w:ascii="Times New Roman" w:hAnsi="Times New Roman" w:cs="Times New Roman"/>
        </w:rPr>
        <w:tab/>
      </w:r>
      <w:r w:rsidRPr="00247DE3">
        <w:rPr>
          <w:rFonts w:ascii="Times New Roman" w:hAnsi="Times New Roman" w:cs="Times New Roman"/>
        </w:rPr>
        <w:tab/>
      </w:r>
      <w:r w:rsidRPr="00247DE3">
        <w:rPr>
          <w:rFonts w:ascii="Times New Roman" w:hAnsi="Times New Roman" w:cs="Times New Roman"/>
        </w:rPr>
        <w:tab/>
        <w:t xml:space="preserve">        </w:t>
      </w:r>
      <w:r w:rsidRPr="00247DE3">
        <w:rPr>
          <w:rFonts w:ascii="Times New Roman" w:hAnsi="Times New Roman" w:cs="Times New Roman"/>
        </w:rPr>
        <w:tab/>
      </w:r>
      <w:r w:rsidRPr="00247DE3">
        <w:rPr>
          <w:rFonts w:ascii="Times New Roman" w:hAnsi="Times New Roman" w:cs="Times New Roman"/>
        </w:rPr>
        <w:tab/>
        <w:t xml:space="preserve"> № 32-П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 xml:space="preserve">о Порядке проведения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 проектов муниципальных нормативных правовых актов администрации муниципального образования "Елеевское сельское поселение"</w:t>
      </w:r>
    </w:p>
    <w:p w:rsidR="006E62B9" w:rsidRPr="00247DE3" w:rsidRDefault="006E62B9" w:rsidP="00247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DE3" w:rsidRPr="00247DE3" w:rsidRDefault="00247DE3" w:rsidP="00247DE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>В целях создания механизма по противодействию коррупции, совершенствованию правового регулирования, защиты прав и законных интересо</w:t>
      </w:r>
      <w:r w:rsidR="006E62B9">
        <w:rPr>
          <w:rFonts w:ascii="Times New Roman" w:hAnsi="Times New Roman" w:cs="Times New Roman"/>
        </w:rPr>
        <w:t xml:space="preserve">в граждан, </w:t>
      </w:r>
      <w:proofErr w:type="spellStart"/>
      <w:proofErr w:type="gramStart"/>
      <w:r w:rsidR="006E62B9">
        <w:rPr>
          <w:rFonts w:ascii="Times New Roman" w:hAnsi="Times New Roman" w:cs="Times New Roman"/>
        </w:rPr>
        <w:t>п</w:t>
      </w:r>
      <w:proofErr w:type="spellEnd"/>
      <w:proofErr w:type="gramEnd"/>
      <w:r w:rsidR="006E62B9">
        <w:rPr>
          <w:rFonts w:ascii="Times New Roman" w:hAnsi="Times New Roman" w:cs="Times New Roman"/>
        </w:rPr>
        <w:t xml:space="preserve"> о с т а </w:t>
      </w:r>
      <w:proofErr w:type="spellStart"/>
      <w:r w:rsidR="006E62B9">
        <w:rPr>
          <w:rFonts w:ascii="Times New Roman" w:hAnsi="Times New Roman" w:cs="Times New Roman"/>
        </w:rPr>
        <w:t>н</w:t>
      </w:r>
      <w:proofErr w:type="spellEnd"/>
      <w:r w:rsidR="006E62B9">
        <w:rPr>
          <w:rFonts w:ascii="Times New Roman" w:hAnsi="Times New Roman" w:cs="Times New Roman"/>
        </w:rPr>
        <w:t xml:space="preserve"> о в л я е т</w:t>
      </w:r>
      <w:r w:rsidRPr="00247DE3">
        <w:rPr>
          <w:rFonts w:ascii="Times New Roman" w:hAnsi="Times New Roman" w:cs="Times New Roman"/>
        </w:rPr>
        <w:t xml:space="preserve">: </w:t>
      </w:r>
    </w:p>
    <w:p w:rsidR="00247DE3" w:rsidRPr="00247DE3" w:rsidRDefault="00247DE3" w:rsidP="00247DE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 xml:space="preserve">1. Утвердить Порядок проведения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 проектов муниципальных нормативных правовых актов администрации муниципального образования «Елеевское сельское поселение» (прилагается). </w:t>
      </w:r>
    </w:p>
    <w:p w:rsidR="00247DE3" w:rsidRPr="00247DE3" w:rsidRDefault="00247DE3" w:rsidP="00247DE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 xml:space="preserve">2. Уполномочить главного специалиста  администрации Елеевского сельского поселения  Арсаеву А.В. и ведущего специалиста по правовым вопросам  администрации Параньгинского района </w:t>
      </w:r>
      <w:proofErr w:type="spellStart"/>
      <w:r w:rsidRPr="00247DE3">
        <w:rPr>
          <w:rFonts w:ascii="Times New Roman" w:hAnsi="Times New Roman" w:cs="Times New Roman"/>
        </w:rPr>
        <w:t>Сагдуллина</w:t>
      </w:r>
      <w:proofErr w:type="spellEnd"/>
      <w:r w:rsidRPr="00247DE3">
        <w:rPr>
          <w:rFonts w:ascii="Times New Roman" w:hAnsi="Times New Roman" w:cs="Times New Roman"/>
        </w:rPr>
        <w:t xml:space="preserve"> Р.Г.(по согласованию) на проведение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 проектов муниципальных нормативных правовых актов администрации муниципального образования "Елеевское сельское поселение". </w:t>
      </w:r>
    </w:p>
    <w:p w:rsidR="00247DE3" w:rsidRPr="00247DE3" w:rsidRDefault="00247DE3" w:rsidP="00247DE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>3. Контроль исполнения настоящего постановления оставляю за собой.</w:t>
      </w:r>
    </w:p>
    <w:p w:rsidR="00247DE3" w:rsidRPr="00247DE3" w:rsidRDefault="00247DE3" w:rsidP="00247DE3">
      <w:pPr>
        <w:spacing w:after="0" w:line="240" w:lineRule="auto"/>
        <w:rPr>
          <w:rFonts w:ascii="Times New Roman" w:hAnsi="Times New Roman" w:cs="Times New Roman"/>
        </w:rPr>
      </w:pPr>
    </w:p>
    <w:p w:rsidR="00247DE3" w:rsidRPr="00247DE3" w:rsidRDefault="00247DE3" w:rsidP="00247DE3">
      <w:pPr>
        <w:spacing w:after="0" w:line="240" w:lineRule="auto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br/>
        <w:t>Глава Елеевской</w:t>
      </w:r>
    </w:p>
    <w:p w:rsidR="00247DE3" w:rsidRPr="00247DE3" w:rsidRDefault="00247DE3" w:rsidP="00247DE3">
      <w:pPr>
        <w:spacing w:after="0" w:line="240" w:lineRule="auto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 xml:space="preserve">сельской администрации:                </w:t>
      </w:r>
      <w:r w:rsidRPr="00247DE3">
        <w:rPr>
          <w:rFonts w:ascii="Times New Roman" w:hAnsi="Times New Roman" w:cs="Times New Roman"/>
        </w:rPr>
        <w:tab/>
      </w:r>
      <w:r w:rsidRPr="00247DE3">
        <w:rPr>
          <w:rFonts w:ascii="Times New Roman" w:hAnsi="Times New Roman" w:cs="Times New Roman"/>
        </w:rPr>
        <w:tab/>
        <w:t xml:space="preserve">   </w:t>
      </w:r>
      <w:r w:rsidRPr="00247DE3">
        <w:rPr>
          <w:rFonts w:ascii="Times New Roman" w:hAnsi="Times New Roman" w:cs="Times New Roman"/>
        </w:rPr>
        <w:tab/>
      </w:r>
      <w:r w:rsidR="006E62B9">
        <w:rPr>
          <w:rFonts w:ascii="Times New Roman" w:hAnsi="Times New Roman" w:cs="Times New Roman"/>
        </w:rPr>
        <w:tab/>
      </w:r>
      <w:r w:rsidR="006E62B9">
        <w:rPr>
          <w:rFonts w:ascii="Times New Roman" w:hAnsi="Times New Roman" w:cs="Times New Roman"/>
        </w:rPr>
        <w:tab/>
      </w:r>
      <w:r w:rsidRPr="00247DE3">
        <w:rPr>
          <w:rFonts w:ascii="Times New Roman" w:hAnsi="Times New Roman" w:cs="Times New Roman"/>
        </w:rPr>
        <w:tab/>
        <w:t>И.В.Волков</w:t>
      </w: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7DE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47DE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47DE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247DE3" w:rsidRPr="00247DE3" w:rsidRDefault="00247DE3" w:rsidP="00247DE3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47DE3">
        <w:rPr>
          <w:rFonts w:ascii="Times New Roman" w:hAnsi="Times New Roman" w:cs="Times New Roman"/>
          <w:sz w:val="24"/>
          <w:szCs w:val="24"/>
        </w:rPr>
        <w:t>Елеевского сельского поселения</w:t>
      </w:r>
    </w:p>
    <w:p w:rsidR="00247DE3" w:rsidRPr="00247DE3" w:rsidRDefault="00247DE3" w:rsidP="00247DE3">
      <w:pPr>
        <w:spacing w:after="0" w:line="240" w:lineRule="auto"/>
        <w:ind w:left="52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7DE3">
        <w:rPr>
          <w:rFonts w:ascii="Times New Roman" w:hAnsi="Times New Roman" w:cs="Times New Roman"/>
          <w:sz w:val="24"/>
          <w:szCs w:val="24"/>
        </w:rPr>
        <w:t>№ 32-П от 25 ноября 2010 года</w:t>
      </w:r>
      <w:r w:rsidRPr="00247D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7DE3" w:rsidRPr="00247DE3" w:rsidRDefault="00247DE3" w:rsidP="00247D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7DE3" w:rsidRPr="00247DE3" w:rsidRDefault="00247DE3" w:rsidP="00247D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DE3">
        <w:rPr>
          <w:rFonts w:ascii="Times New Roman" w:hAnsi="Times New Roman" w:cs="Times New Roman"/>
          <w:b/>
        </w:rPr>
        <w:t>ПОРЯДОК</w:t>
      </w: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DE3">
        <w:rPr>
          <w:rFonts w:ascii="Times New Roman" w:hAnsi="Times New Roman" w:cs="Times New Roman"/>
          <w:b/>
        </w:rPr>
        <w:t xml:space="preserve">проведения </w:t>
      </w:r>
      <w:proofErr w:type="spellStart"/>
      <w:r w:rsidRPr="00247DE3">
        <w:rPr>
          <w:rFonts w:ascii="Times New Roman" w:hAnsi="Times New Roman" w:cs="Times New Roman"/>
          <w:b/>
        </w:rPr>
        <w:t>антикоррупционной</w:t>
      </w:r>
      <w:proofErr w:type="spellEnd"/>
      <w:r w:rsidRPr="00247DE3">
        <w:rPr>
          <w:rFonts w:ascii="Times New Roman" w:hAnsi="Times New Roman" w:cs="Times New Roman"/>
          <w:b/>
        </w:rPr>
        <w:t xml:space="preserve"> экспертизы проектов </w:t>
      </w: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DE3">
        <w:rPr>
          <w:rFonts w:ascii="Times New Roman" w:hAnsi="Times New Roman" w:cs="Times New Roman"/>
          <w:b/>
        </w:rPr>
        <w:t xml:space="preserve">муниципальных нормативных правовых актов </w:t>
      </w: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DE3">
        <w:rPr>
          <w:rFonts w:ascii="Times New Roman" w:hAnsi="Times New Roman" w:cs="Times New Roman"/>
          <w:b/>
        </w:rPr>
        <w:t xml:space="preserve">администрации муниципального образования </w:t>
      </w: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DE3">
        <w:rPr>
          <w:rFonts w:ascii="Times New Roman" w:hAnsi="Times New Roman" w:cs="Times New Roman"/>
          <w:b/>
        </w:rPr>
        <w:t>"Елеевское сельское поселение"</w:t>
      </w: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DE3">
        <w:rPr>
          <w:rFonts w:ascii="Times New Roman" w:hAnsi="Times New Roman" w:cs="Times New Roman"/>
          <w:b/>
        </w:rPr>
        <w:t>1. Общие положения</w:t>
      </w: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1.1. Под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экспертизой понимается деятельность администрации муниципального образования «Елеевское сельское поселение», проводимая в целях выявления в проектах муниципальных нормативных правовых актов администрации сельского поселения (далее - проект МНПА) коррупционно опасных факторов, разработки рекомендаций, направленных на устранение или ограничение действия выявленных в проектах МНПА коррупционно опасных факторов.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1.2. Предметом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 являются проекты МНПА муниципального образования "Елеевское сельское поселение" (далее по тексту - муниципальное образование), регулирующих правоотношения в сферах и полномочиях с повышенным риском коррупции: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проекты постановлений и распоряжений главы администрации муниципального образования, затрагивающие права, свободы и обязанности граждан и организаций.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1.3. </w:t>
      </w:r>
      <w:proofErr w:type="spellStart"/>
      <w:r w:rsidRPr="00247DE3">
        <w:rPr>
          <w:rFonts w:ascii="Times New Roman" w:hAnsi="Times New Roman" w:cs="Times New Roman"/>
        </w:rPr>
        <w:t>Антикоррупционная</w:t>
      </w:r>
      <w:proofErr w:type="spellEnd"/>
      <w:r w:rsidRPr="00247DE3">
        <w:rPr>
          <w:rFonts w:ascii="Times New Roman" w:hAnsi="Times New Roman" w:cs="Times New Roman"/>
        </w:rPr>
        <w:t xml:space="preserve"> экспертиза проводится на основе следующих принципов: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приоритет защиты прав и законных интересов человека и гражданина в деятельности органов местного самоуправления муниципального образования;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соблюдение баланса защиты прав и свобод граждан и эффективности деятельности органов местного самоуправления муниципального образования;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- объективность, </w:t>
      </w:r>
      <w:proofErr w:type="spellStart"/>
      <w:r w:rsidRPr="00247DE3">
        <w:rPr>
          <w:rFonts w:ascii="Times New Roman" w:hAnsi="Times New Roman" w:cs="Times New Roman"/>
        </w:rPr>
        <w:t>мотивированность</w:t>
      </w:r>
      <w:proofErr w:type="spellEnd"/>
      <w:r w:rsidRPr="00247DE3">
        <w:rPr>
          <w:rFonts w:ascii="Times New Roman" w:hAnsi="Times New Roman" w:cs="Times New Roman"/>
        </w:rPr>
        <w:t xml:space="preserve"> и законность проведения экспертизы;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обеспечение гласности и доступности информации о деятельности органов местного самоуправления муниципального образования.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1.4. </w:t>
      </w:r>
      <w:proofErr w:type="spellStart"/>
      <w:r w:rsidRPr="00247DE3">
        <w:rPr>
          <w:rFonts w:ascii="Times New Roman" w:hAnsi="Times New Roman" w:cs="Times New Roman"/>
        </w:rPr>
        <w:t>Антикоррупционная</w:t>
      </w:r>
      <w:proofErr w:type="spellEnd"/>
      <w:r w:rsidRPr="00247DE3">
        <w:rPr>
          <w:rFonts w:ascii="Times New Roman" w:hAnsi="Times New Roman" w:cs="Times New Roman"/>
        </w:rPr>
        <w:t xml:space="preserve"> экспертиза проектов МНПА осуществляется в соответствии с требованиями, предусмотренными Методическими рекомендациями по проведению экспертизы проектов муниципальных нормативных правовых актов на </w:t>
      </w:r>
      <w:proofErr w:type="spellStart"/>
      <w:r w:rsidRPr="00247DE3">
        <w:rPr>
          <w:rFonts w:ascii="Times New Roman" w:hAnsi="Times New Roman" w:cs="Times New Roman"/>
        </w:rPr>
        <w:t>коррупциогенность</w:t>
      </w:r>
      <w:proofErr w:type="spellEnd"/>
      <w:r w:rsidRPr="00247DE3">
        <w:rPr>
          <w:rFonts w:ascii="Times New Roman" w:hAnsi="Times New Roman" w:cs="Times New Roman"/>
        </w:rPr>
        <w:t>, утвержденными решением Собрания депутатов муниципального образования «Елеевское сельское поселение» (далее по тексту - Методика).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1.5. При подготовке проекта МНПА орган местного самоуправления муниципального образования или заинтересованная организация, осуществляющие подготовку проекта МНПА (далее по тексту - разработчик МНПА), должны стремиться к недопущению включения в те</w:t>
      </w:r>
      <w:proofErr w:type="gramStart"/>
      <w:r w:rsidRPr="00247DE3">
        <w:rPr>
          <w:rFonts w:ascii="Times New Roman" w:hAnsi="Times New Roman" w:cs="Times New Roman"/>
        </w:rPr>
        <w:t>кст пр</w:t>
      </w:r>
      <w:proofErr w:type="gramEnd"/>
      <w:r w:rsidRPr="00247DE3">
        <w:rPr>
          <w:rFonts w:ascii="Times New Roman" w:hAnsi="Times New Roman" w:cs="Times New Roman"/>
        </w:rPr>
        <w:t>оекта МНПА норм, содержащих типичные коррупционные факторы, перечисленные в Методике.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DE3">
        <w:rPr>
          <w:rFonts w:ascii="Times New Roman" w:hAnsi="Times New Roman" w:cs="Times New Roman"/>
          <w:b/>
        </w:rPr>
        <w:t xml:space="preserve">2. Порядок проведения </w:t>
      </w:r>
      <w:proofErr w:type="spellStart"/>
      <w:r w:rsidRPr="00247DE3">
        <w:rPr>
          <w:rFonts w:ascii="Times New Roman" w:hAnsi="Times New Roman" w:cs="Times New Roman"/>
          <w:b/>
        </w:rPr>
        <w:t>антикоррупционной</w:t>
      </w:r>
      <w:proofErr w:type="spellEnd"/>
      <w:r w:rsidRPr="00247DE3">
        <w:rPr>
          <w:rFonts w:ascii="Times New Roman" w:hAnsi="Times New Roman" w:cs="Times New Roman"/>
          <w:b/>
        </w:rPr>
        <w:t xml:space="preserve"> экспертизы проекта МНПА</w:t>
      </w: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2.1. </w:t>
      </w:r>
      <w:proofErr w:type="spellStart"/>
      <w:r w:rsidRPr="00247DE3">
        <w:rPr>
          <w:rFonts w:ascii="Times New Roman" w:hAnsi="Times New Roman" w:cs="Times New Roman"/>
        </w:rPr>
        <w:t>Антикоррупционная</w:t>
      </w:r>
      <w:proofErr w:type="spellEnd"/>
      <w:r w:rsidRPr="00247DE3">
        <w:rPr>
          <w:rFonts w:ascii="Times New Roman" w:hAnsi="Times New Roman" w:cs="Times New Roman"/>
        </w:rPr>
        <w:t xml:space="preserve"> экспертиза проектов МПА проводится главой сельской администрации муниципального образования, обеспечивающим юридическое сопровождение деятельности администрации муниципального образования (далее по тексту - эксперт).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</w:r>
      <w:proofErr w:type="spellStart"/>
      <w:r w:rsidRPr="00247DE3">
        <w:rPr>
          <w:rFonts w:ascii="Times New Roman" w:hAnsi="Times New Roman" w:cs="Times New Roman"/>
        </w:rPr>
        <w:t>Антикоррупционная</w:t>
      </w:r>
      <w:proofErr w:type="spellEnd"/>
      <w:r w:rsidRPr="00247DE3">
        <w:rPr>
          <w:rFonts w:ascii="Times New Roman" w:hAnsi="Times New Roman" w:cs="Times New Roman"/>
        </w:rPr>
        <w:t xml:space="preserve"> экспертиза проводится одновременно с правовой экспертизой проекта МНПА, осуществляемой в процессе согласования проекта.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lastRenderedPageBreak/>
        <w:tab/>
        <w:t xml:space="preserve">2.2. Порядок согласования проектов МНПА, подлежащих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экспертизе, осуществляется в соответствии с требованиями, предъявляемыми при подготовке и оформлению проектов постановлений и распоряжений Главы администрации муниципального образования.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2.3. </w:t>
      </w:r>
      <w:proofErr w:type="spellStart"/>
      <w:r w:rsidRPr="00247DE3">
        <w:rPr>
          <w:rFonts w:ascii="Times New Roman" w:hAnsi="Times New Roman" w:cs="Times New Roman"/>
        </w:rPr>
        <w:t>Антикоррупционную</w:t>
      </w:r>
      <w:proofErr w:type="spellEnd"/>
      <w:r w:rsidRPr="00247DE3">
        <w:rPr>
          <w:rFonts w:ascii="Times New Roman" w:hAnsi="Times New Roman" w:cs="Times New Roman"/>
        </w:rPr>
        <w:t xml:space="preserve"> экспертизу проходят все проекты МНПА, перечисленные в пункте 1.2 настоящего Порядка. Отбор проекта МНПА для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 проводится разработчиком проекта МНПА.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Ответственность за направление проектов МНПА на </w:t>
      </w:r>
      <w:proofErr w:type="spellStart"/>
      <w:r w:rsidRPr="00247DE3">
        <w:rPr>
          <w:rFonts w:ascii="Times New Roman" w:hAnsi="Times New Roman" w:cs="Times New Roman"/>
        </w:rPr>
        <w:t>антикоррупционную</w:t>
      </w:r>
      <w:proofErr w:type="spellEnd"/>
      <w:r w:rsidRPr="00247DE3">
        <w:rPr>
          <w:rFonts w:ascii="Times New Roman" w:hAnsi="Times New Roman" w:cs="Times New Roman"/>
        </w:rPr>
        <w:t xml:space="preserve"> экспертизу возлагается на руководителя соответствующего разработчика проекта МНПА.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2.4. </w:t>
      </w:r>
      <w:proofErr w:type="spellStart"/>
      <w:r w:rsidRPr="00247DE3">
        <w:rPr>
          <w:rFonts w:ascii="Times New Roman" w:hAnsi="Times New Roman" w:cs="Times New Roman"/>
        </w:rPr>
        <w:t>Антикоррупционная</w:t>
      </w:r>
      <w:proofErr w:type="spellEnd"/>
      <w:r w:rsidRPr="00247DE3">
        <w:rPr>
          <w:rFonts w:ascii="Times New Roman" w:hAnsi="Times New Roman" w:cs="Times New Roman"/>
        </w:rPr>
        <w:t xml:space="preserve"> экспертиза проекта МПА проводится в срок не более 3 рабочих дня со дня поступления документов эксперту.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2.5. Эксперт обязан установить наличие или отсутствие всех предусмотренных Методикой коррупционных факторов в зависимости от вида проекта МНПА, направленного на экспертизу, характера регулируемых данным проектом общественных отношений, иных обязательств, предусмотренных Методикой.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2.6. В случае необходимости анализа иных правовых актов, а также материалов судебной или административной практики эксперты вправе запросить у разработчика МПА дополнительные материалы или информацию. В этом случае срок проведения экспертизы подлежит продлению.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2.7. По результатам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 эксперт принимает решение о согласовании проекта МНПА путем его визирования или подготовке заключения на проект МНПА  в соответствии со статьей 3 настоящего Порядка.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2.8. В случае внесения в проект МНПА изменений после его согласования экспертом он подлежит повторному согласованию у эксперта.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DE3">
        <w:rPr>
          <w:rFonts w:ascii="Times New Roman" w:hAnsi="Times New Roman" w:cs="Times New Roman"/>
          <w:b/>
        </w:rPr>
        <w:t xml:space="preserve">3. Заключение на проект МНПА по результатам </w:t>
      </w: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47DE3">
        <w:rPr>
          <w:rFonts w:ascii="Times New Roman" w:hAnsi="Times New Roman" w:cs="Times New Roman"/>
          <w:b/>
        </w:rPr>
        <w:t>антикоррупционной</w:t>
      </w:r>
      <w:proofErr w:type="spellEnd"/>
      <w:r w:rsidRPr="00247DE3">
        <w:rPr>
          <w:rFonts w:ascii="Times New Roman" w:hAnsi="Times New Roman" w:cs="Times New Roman"/>
          <w:b/>
        </w:rPr>
        <w:t xml:space="preserve"> экспертизы </w:t>
      </w:r>
    </w:p>
    <w:p w:rsidR="00247DE3" w:rsidRPr="00247DE3" w:rsidRDefault="00247DE3" w:rsidP="00247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3.1. Заключение по результатам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 оформляется в виде отдельного документа.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3.2. Заключение по результатам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 состоит из вводной части, описательной части и выводов.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3.3. Вводная часть должна содержать: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дату и место подготовки заключения, данные о проводящих экспертизу лицах;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основание для проведения экспертизы;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наименование проекта МНПА, проходящего экспертизу.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3.4. Описательная часть заключения составляется по одной из следующих форм: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в форме последовательного изложения норм, содержащих коррупционные факторы (с их описанием и рекомендациями по устранению), в порядке расположения этих норм в МНПА, При этом для каждой нормы указываются все выявленные в ней типичные коррупционные факторы и рекомендации по их устранению;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в форме последовательного перечня типичных коррупционных факторов, содержащихся в нормах МНПА. При этом после указания содержащегося в МНПА коррупционного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коррупционного фактора для каждой из норм, нескольких или всех содержащих его норм.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3.5. Выводы по результатам экспертизы должны соответствовать исследовательской части заключения.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3.6. К заключению прилагается заполненная таблица типичных коррупционных факторов проектов МНПА (приложение № 1).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3.7. Заключение по результатам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экспертизы: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не может содержать утверждение о намеренном включении в проект МНПА коррупционных факторов;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не предполагает выявление существующих или возможных коррупционных схем, в которых используются или могут использоваться коррупционные факторы;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- не предполагает оценку объема коррупционных последствий.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3.8. В случае выявления в проекте МНПА коррупционных факторов заключение вместе с проектом МНПА направляется разработчику проекта МНПА.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lastRenderedPageBreak/>
        <w:tab/>
        <w:t>3.9. Разработчик проекта МНПА обязан устранить имеющиеся по проекту МНПА замечания либо выразить по ним свое мотивированное несогласие.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>3.10. В случае выявления в проекте МНПА коррупционных факторов, устранение которых из текста проекта невозможно или нецелесообразно, разработчик проекта МНПА должен это обосновать в отношении каждого фактора в отдельности и предложить возможные способы ограничения действия (нейтрализации) коррупционных рисков.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DE3">
        <w:rPr>
          <w:rFonts w:ascii="Times New Roman" w:hAnsi="Times New Roman" w:cs="Times New Roman"/>
        </w:rPr>
        <w:tab/>
        <w:t xml:space="preserve">3.11. При отсутствии замечаний по результатам </w:t>
      </w:r>
      <w:proofErr w:type="spellStart"/>
      <w:r w:rsidRPr="00247DE3">
        <w:rPr>
          <w:rFonts w:ascii="Times New Roman" w:hAnsi="Times New Roman" w:cs="Times New Roman"/>
        </w:rPr>
        <w:t>антикоррупционной</w:t>
      </w:r>
      <w:proofErr w:type="spellEnd"/>
      <w:r w:rsidRPr="00247DE3">
        <w:rPr>
          <w:rFonts w:ascii="Times New Roman" w:hAnsi="Times New Roman" w:cs="Times New Roman"/>
        </w:rPr>
        <w:t xml:space="preserve"> экспертизы проект МНПА согласовывается по общим правилам, предусмотренным Регламентом администрации муниципального образования.</w:t>
      </w: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7DE3" w:rsidRPr="00247DE3" w:rsidRDefault="00247DE3" w:rsidP="00247D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7DE3" w:rsidRPr="00247DE3" w:rsidRDefault="00247DE3" w:rsidP="00247DE3">
      <w:pPr>
        <w:jc w:val="both"/>
        <w:rPr>
          <w:rFonts w:ascii="Times New Roman" w:hAnsi="Times New Roman" w:cs="Times New Roman"/>
          <w:sz w:val="24"/>
        </w:rPr>
      </w:pPr>
    </w:p>
    <w:p w:rsidR="00503FF7" w:rsidRPr="00247DE3" w:rsidRDefault="00503FF7">
      <w:pPr>
        <w:rPr>
          <w:rFonts w:ascii="Times New Roman" w:hAnsi="Times New Roman" w:cs="Times New Roman"/>
        </w:rPr>
      </w:pPr>
    </w:p>
    <w:sectPr w:rsidR="00503FF7" w:rsidRPr="00247DE3" w:rsidSect="0082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DE3"/>
    <w:rsid w:val="00247DE3"/>
    <w:rsid w:val="00503FF7"/>
    <w:rsid w:val="006E62B9"/>
    <w:rsid w:val="0082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Eleevo</dc:creator>
  <cp:lastModifiedBy>Eleevo</cp:lastModifiedBy>
  <cp:revision>2</cp:revision>
  <dcterms:created xsi:type="dcterms:W3CDTF">2021-03-12T13:45:00Z</dcterms:created>
  <dcterms:modified xsi:type="dcterms:W3CDTF">2021-03-12T13:45:00Z</dcterms:modified>
</cp:coreProperties>
</file>