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9202A5" w:rsidTr="000D6CF9">
        <w:tc>
          <w:tcPr>
            <w:tcW w:w="9180" w:type="dxa"/>
          </w:tcPr>
          <w:p w:rsidR="009202A5" w:rsidRDefault="009202A5" w:rsidP="000D6CF9">
            <w:pPr>
              <w:rPr>
                <w:rStyle w:val="a3"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9202A5" w:rsidRPr="002D6688" w:rsidRDefault="009202A5" w:rsidP="000D6CF9">
            <w:pPr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D6688">
              <w:rPr>
                <w:rStyle w:val="a3"/>
                <w:b w:val="0"/>
                <w:color w:val="000000"/>
                <w:sz w:val="28"/>
                <w:szCs w:val="28"/>
              </w:rPr>
              <w:t xml:space="preserve">УТВЕРЖДЕН </w:t>
            </w:r>
          </w:p>
          <w:p w:rsidR="009202A5" w:rsidRDefault="009202A5" w:rsidP="000D6CF9">
            <w:pPr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D6688">
              <w:rPr>
                <w:rStyle w:val="a3"/>
                <w:b w:val="0"/>
                <w:color w:val="000000"/>
                <w:sz w:val="28"/>
                <w:szCs w:val="28"/>
              </w:rPr>
              <w:t>приказом Министерства</w:t>
            </w:r>
          </w:p>
          <w:p w:rsidR="009202A5" w:rsidRDefault="009202A5" w:rsidP="000D6CF9">
            <w:pPr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D6688">
              <w:rPr>
                <w:rStyle w:val="a3"/>
                <w:b w:val="0"/>
                <w:color w:val="000000"/>
                <w:sz w:val="28"/>
                <w:szCs w:val="28"/>
              </w:rPr>
              <w:t>внутренней политики, развития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</w:r>
            <w:r w:rsidRPr="002D6688">
              <w:rPr>
                <w:rStyle w:val="a3"/>
                <w:b w:val="0"/>
                <w:color w:val="000000"/>
                <w:sz w:val="28"/>
                <w:szCs w:val="28"/>
              </w:rPr>
              <w:t xml:space="preserve">местного самоуправления и юстиции </w:t>
            </w:r>
          </w:p>
          <w:p w:rsidR="009202A5" w:rsidRDefault="009202A5" w:rsidP="000D6CF9">
            <w:pPr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D6688">
              <w:rPr>
                <w:rStyle w:val="a3"/>
                <w:b w:val="0"/>
                <w:color w:val="000000"/>
                <w:sz w:val="28"/>
                <w:szCs w:val="28"/>
              </w:rPr>
              <w:t xml:space="preserve"> Республики Марий Эл </w:t>
            </w:r>
          </w:p>
          <w:p w:rsidR="009202A5" w:rsidRDefault="007366BC" w:rsidP="007366BC">
            <w:pPr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от 1</w:t>
            </w:r>
            <w:r w:rsidR="009202A5">
              <w:rPr>
                <w:rStyle w:val="a3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феврал</w:t>
            </w:r>
            <w:r w:rsidR="009202A5">
              <w:rPr>
                <w:rStyle w:val="a3"/>
                <w:b w:val="0"/>
                <w:color w:val="000000"/>
                <w:sz w:val="28"/>
                <w:szCs w:val="28"/>
              </w:rPr>
              <w:t xml:space="preserve">я 2023 г. №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9202A5" w:rsidRDefault="009202A5" w:rsidP="009202A5">
      <w:pPr>
        <w:jc w:val="center"/>
        <w:rPr>
          <w:rStyle w:val="a3"/>
          <w:color w:val="000000"/>
          <w:sz w:val="28"/>
          <w:szCs w:val="28"/>
        </w:rPr>
      </w:pPr>
    </w:p>
    <w:p w:rsidR="009202A5" w:rsidRDefault="009202A5" w:rsidP="009202A5">
      <w:pPr>
        <w:jc w:val="center"/>
        <w:rPr>
          <w:rStyle w:val="a3"/>
          <w:color w:val="000000"/>
          <w:sz w:val="28"/>
          <w:szCs w:val="28"/>
        </w:rPr>
      </w:pPr>
    </w:p>
    <w:p w:rsidR="009202A5" w:rsidRDefault="009202A5" w:rsidP="009202A5">
      <w:pPr>
        <w:jc w:val="center"/>
        <w:rPr>
          <w:rStyle w:val="a3"/>
          <w:color w:val="000000"/>
          <w:sz w:val="28"/>
          <w:szCs w:val="28"/>
        </w:rPr>
      </w:pPr>
      <w:r w:rsidRPr="002F2276">
        <w:rPr>
          <w:rStyle w:val="a3"/>
          <w:color w:val="000000"/>
          <w:sz w:val="28"/>
          <w:szCs w:val="28"/>
        </w:rPr>
        <w:t>ПЛАН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9202A5" w:rsidRDefault="009202A5" w:rsidP="009202A5">
      <w:pPr>
        <w:jc w:val="center"/>
        <w:rPr>
          <w:rStyle w:val="a3"/>
          <w:color w:val="000000"/>
          <w:sz w:val="28"/>
          <w:szCs w:val="28"/>
        </w:rPr>
      </w:pPr>
    </w:p>
    <w:p w:rsidR="009202A5" w:rsidRDefault="009202A5" w:rsidP="009202A5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мероприятий по противодействию коррупционным проявлениям в Министерстве внутренней</w:t>
      </w:r>
      <w:r>
        <w:rPr>
          <w:rStyle w:val="a3"/>
          <w:color w:val="000000"/>
          <w:sz w:val="28"/>
          <w:szCs w:val="28"/>
        </w:rPr>
        <w:br/>
        <w:t xml:space="preserve"> политики, развития местного самоуправления и юстиции</w:t>
      </w:r>
      <w:r w:rsidRPr="002F2276">
        <w:rPr>
          <w:rStyle w:val="a3"/>
          <w:color w:val="000000"/>
          <w:sz w:val="28"/>
          <w:szCs w:val="28"/>
        </w:rPr>
        <w:t xml:space="preserve"> Республики Марий Эл</w:t>
      </w:r>
      <w:r>
        <w:rPr>
          <w:rStyle w:val="a3"/>
          <w:color w:val="000000"/>
          <w:sz w:val="28"/>
          <w:szCs w:val="28"/>
        </w:rPr>
        <w:t xml:space="preserve"> на 2023 год</w:t>
      </w:r>
      <w:r w:rsidRPr="002F2276">
        <w:rPr>
          <w:rStyle w:val="a3"/>
          <w:color w:val="000000"/>
          <w:sz w:val="28"/>
          <w:szCs w:val="28"/>
        </w:rPr>
        <w:t xml:space="preserve">  </w:t>
      </w:r>
    </w:p>
    <w:p w:rsidR="009202A5" w:rsidRDefault="009202A5" w:rsidP="009202A5">
      <w:pPr>
        <w:jc w:val="center"/>
        <w:rPr>
          <w:color w:val="000000"/>
          <w:sz w:val="28"/>
          <w:szCs w:val="28"/>
        </w:rPr>
      </w:pPr>
    </w:p>
    <w:p w:rsidR="009202A5" w:rsidRDefault="009202A5" w:rsidP="009202A5">
      <w:pPr>
        <w:jc w:val="center"/>
        <w:rPr>
          <w:color w:val="000000"/>
          <w:sz w:val="28"/>
          <w:szCs w:val="28"/>
        </w:rPr>
      </w:pPr>
    </w:p>
    <w:tbl>
      <w:tblPr>
        <w:tblW w:w="15153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457"/>
        <w:gridCol w:w="2552"/>
        <w:gridCol w:w="2693"/>
        <w:gridCol w:w="3600"/>
      </w:tblGrid>
      <w:tr w:rsidR="009202A5" w:rsidRPr="002F2276" w:rsidTr="009202A5">
        <w:trPr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 xml:space="preserve">№ </w:t>
            </w:r>
          </w:p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Наименование м</w:t>
            </w: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ероприятия</w:t>
            </w:r>
          </w:p>
          <w:p w:rsidR="009202A5" w:rsidRPr="006E01B7" w:rsidRDefault="009202A5" w:rsidP="000D6C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01B7">
              <w:rPr>
                <w:rStyle w:val="a3"/>
                <w:b w:val="0"/>
              </w:rPr>
              <w:t>индикатор</w:t>
            </w:r>
            <w:r>
              <w:rPr>
                <w:rStyle w:val="a3"/>
                <w:b w:val="0"/>
              </w:rPr>
              <w:t xml:space="preserve"> </w:t>
            </w:r>
            <w:r w:rsidRPr="006E01B7">
              <w:rPr>
                <w:rStyle w:val="a3"/>
                <w:b w:val="0"/>
              </w:rPr>
              <w:t>(показатель)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Срок исполнения</w:t>
            </w:r>
          </w:p>
          <w:p w:rsidR="009202A5" w:rsidRPr="006E01B7" w:rsidRDefault="009202A5" w:rsidP="000D6C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01B7">
              <w:rPr>
                <w:rStyle w:val="a3"/>
                <w:b w:val="0"/>
              </w:rPr>
              <w:t>(представление отчета об исполнении)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 w:rsidRPr="002F2276">
              <w:rPr>
                <w:rStyle w:val="a3"/>
                <w:b w:val="0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9202A5" w:rsidRPr="002F2276" w:rsidTr="009202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6C7297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C568F2" w:rsidRDefault="009202A5" w:rsidP="000D6C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202A5" w:rsidRPr="006C7297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</w:t>
            </w:r>
            <w:r>
              <w:rPr>
                <w:rStyle w:val="a3"/>
                <w:color w:val="000000"/>
                <w:sz w:val="28"/>
                <w:szCs w:val="28"/>
              </w:rPr>
              <w:t>Совершенствование нормативной базы в сфере противодействия коррупции</w:t>
            </w:r>
          </w:p>
        </w:tc>
      </w:tr>
      <w:tr w:rsidR="009202A5" w:rsidRPr="002F2276" w:rsidTr="009202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6C7297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6C7297" w:rsidRDefault="009202A5" w:rsidP="000D6CF9">
            <w:pPr>
              <w:ind w:right="111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Осуществление мониторинга изменений федерального и республиканского законодательства по вопросам противодействия коррупции в целях своевременного внесения изменений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в локальные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9202A5" w:rsidRPr="006C7297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6C7297" w:rsidRDefault="009202A5" w:rsidP="000D6CF9">
            <w:pPr>
              <w:ind w:right="112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правовой экспертизы, 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6C7297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актуализация нормативной </w:t>
            </w:r>
            <w:r>
              <w:rPr>
                <w:color w:val="000000"/>
                <w:sz w:val="28"/>
                <w:szCs w:val="28"/>
              </w:rPr>
              <w:t>правовой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базы по вопросам противодействия коррупции</w:t>
            </w:r>
          </w:p>
        </w:tc>
      </w:tr>
      <w:tr w:rsidR="009202A5" w:rsidRPr="002F2276" w:rsidTr="009202A5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Разработка и утверждение нормативных правовых актов в сфере противодействия коррупции </w:t>
            </w:r>
          </w:p>
          <w:p w:rsidR="009202A5" w:rsidRPr="006E01B7" w:rsidRDefault="009202A5" w:rsidP="000D6CF9">
            <w:pPr>
              <w:spacing w:line="100" w:lineRule="atLeast"/>
              <w:rPr>
                <w:rStyle w:val="a3"/>
                <w:b w:val="0"/>
                <w:color w:val="000000"/>
              </w:rPr>
            </w:pPr>
            <w:r w:rsidRPr="006E01B7">
              <w:rPr>
                <w:rStyle w:val="a3"/>
                <w:b w:val="0"/>
                <w:color w:val="000000"/>
              </w:rPr>
              <w:t>________________________________</w:t>
            </w:r>
          </w:p>
          <w:p w:rsidR="009202A5" w:rsidRPr="00BF3370" w:rsidRDefault="009202A5" w:rsidP="000D6CF9">
            <w:pPr>
              <w:spacing w:line="240" w:lineRule="atLeast"/>
              <w:ind w:right="111"/>
              <w:jc w:val="both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100% от количества нормативных правовых актов, подлежащих разработке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E767F7" w:rsidP="00E767F7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министр, заместители министра, отделы Министерства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нормативной правовой базы по вопросам противодействия коррупции</w:t>
            </w:r>
          </w:p>
        </w:tc>
      </w:tr>
      <w:tr w:rsidR="009202A5" w:rsidRPr="002F2276" w:rsidTr="009202A5">
        <w:trPr>
          <w:trHeight w:val="99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02A5" w:rsidRDefault="009202A5" w:rsidP="009202A5">
            <w:pPr>
              <w:jc w:val="center"/>
              <w:rPr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Pr="009202A5">
              <w:rPr>
                <w:sz w:val="28"/>
              </w:rPr>
              <w:t>1.3.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9202A5">
              <w:rPr>
                <w:sz w:val="28"/>
                <w:szCs w:val="28"/>
              </w:rPr>
              <w:t>Проведение антикоррупционной экспертизы проектов норматив</w:t>
            </w:r>
            <w:r>
              <w:rPr>
                <w:sz w:val="28"/>
                <w:szCs w:val="28"/>
              </w:rPr>
              <w:t>ных правовых актов Министерства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02A5" w:rsidRPr="009202A5" w:rsidRDefault="009202A5" w:rsidP="000D6C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202A5">
              <w:rPr>
                <w:bCs/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9202A5">
              <w:rPr>
                <w:bCs/>
                <w:color w:val="000000"/>
                <w:sz w:val="28"/>
                <w:szCs w:val="28"/>
              </w:rPr>
              <w:t>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отдел правовой экспертизы</w:t>
            </w:r>
          </w:p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 w:rsidRPr="009202A5">
              <w:rPr>
                <w:bCs/>
                <w:color w:val="000000"/>
                <w:sz w:val="28"/>
                <w:szCs w:val="28"/>
              </w:rPr>
              <w:t xml:space="preserve">выявление и устранение условий, способствующих проявлениям коррупции </w:t>
            </w:r>
          </w:p>
        </w:tc>
      </w:tr>
      <w:tr w:rsidR="009202A5" w:rsidRPr="002F2276" w:rsidTr="000D6CF9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9202A5" w:rsidRDefault="009202A5" w:rsidP="000D6CF9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2F2276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color w:val="000000"/>
                <w:sz w:val="28"/>
                <w:szCs w:val="28"/>
              </w:rPr>
              <w:t>Организационные и контрольные мероприятия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F2276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проведения заседаний комиссии Министерства по соблюдению требований к служебному поведению государственных гражданских служащих </w:t>
            </w:r>
            <w:r>
              <w:rPr>
                <w:color w:val="000000"/>
                <w:sz w:val="28"/>
                <w:szCs w:val="28"/>
              </w:rPr>
              <w:br/>
              <w:t>и урегулированию конфликта интересов, обеспечение ее деятельности</w:t>
            </w:r>
          </w:p>
          <w:p w:rsidR="009202A5" w:rsidRDefault="009202A5" w:rsidP="000D6C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9202A5" w:rsidRPr="00BF3370" w:rsidRDefault="009202A5" w:rsidP="000D6CF9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100 % от количества заседаний комиссии, необходимого к проведению при наличии оснований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ежеквартально </w:t>
            </w:r>
            <w:r>
              <w:rPr>
                <w:color w:val="000000"/>
                <w:sz w:val="28"/>
                <w:szCs w:val="28"/>
              </w:rPr>
              <w:br/>
              <w:t>при наличии оснований для проведения заседаний</w:t>
            </w:r>
          </w:p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– председатель комиссии,</w:t>
            </w:r>
          </w:p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своевременного рассмотрения материалов</w:t>
            </w:r>
          </w:p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920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color w:val="000000"/>
                <w:sz w:val="28"/>
                <w:szCs w:val="28"/>
              </w:rPr>
              <w:t>выполнения мероприятий Национального плана противодействия коррупции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2021-2024 годы </w:t>
            </w:r>
            <w:r>
              <w:rPr>
                <w:color w:val="000000"/>
                <w:sz w:val="28"/>
                <w:szCs w:val="28"/>
              </w:rPr>
              <w:br/>
              <w:t xml:space="preserve">и представление отчета о выполнении </w:t>
            </w:r>
            <w:r w:rsidRPr="00984264">
              <w:rPr>
                <w:sz w:val="28"/>
                <w:szCs w:val="28"/>
              </w:rPr>
              <w:t xml:space="preserve">отдельных пунктов данного Плана </w:t>
            </w:r>
            <w:r w:rsidRPr="00984264">
              <w:rPr>
                <w:sz w:val="28"/>
                <w:szCs w:val="28"/>
              </w:rPr>
              <w:br/>
              <w:t xml:space="preserve">в управление </w:t>
            </w:r>
            <w:r w:rsidRPr="00457003">
              <w:rPr>
                <w:sz w:val="28"/>
                <w:szCs w:val="28"/>
              </w:rPr>
              <w:t xml:space="preserve">Главы Республики Марий Эл </w:t>
            </w:r>
            <w:r w:rsidRPr="00457003">
              <w:rPr>
                <w:sz w:val="28"/>
                <w:szCs w:val="28"/>
              </w:rPr>
              <w:br/>
              <w:t xml:space="preserve">по профилактике коррупционных и иных правонарушений </w:t>
            </w:r>
            <w:r>
              <w:rPr>
                <w:sz w:val="28"/>
                <w:szCs w:val="28"/>
              </w:rPr>
              <w:t xml:space="preserve">(далее – Управление) </w:t>
            </w:r>
            <w:r w:rsidRPr="00457003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сроки, указанные Управлением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совместно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с заместителями министра и другими  отделами</w:t>
            </w:r>
            <w:r w:rsidR="00E767F7">
              <w:rPr>
                <w:rStyle w:val="a3"/>
                <w:b w:val="0"/>
                <w:color w:val="000000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4D3355" w:rsidRDefault="00A059A3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9202A5">
              <w:rPr>
                <w:color w:val="000000"/>
                <w:sz w:val="28"/>
                <w:szCs w:val="28"/>
              </w:rPr>
              <w:t xml:space="preserve">еализация мер, предложенных антикоррупционным законодательством 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021ADB" w:rsidRDefault="009202A5" w:rsidP="000D6CF9">
            <w:pPr>
              <w:ind w:right="111"/>
              <w:jc w:val="both"/>
              <w:rPr>
                <w:sz w:val="28"/>
                <w:szCs w:val="28"/>
              </w:rPr>
            </w:pPr>
            <w:r w:rsidRPr="00EF61AC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контроля за</w:t>
            </w:r>
            <w:r w:rsidRPr="00EF6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целевым </w:t>
            </w:r>
            <w:r>
              <w:rPr>
                <w:sz w:val="28"/>
                <w:szCs w:val="28"/>
              </w:rPr>
              <w:br/>
              <w:t>и эффективным использованием</w:t>
            </w:r>
            <w:r w:rsidRPr="00EF61AC">
              <w:rPr>
                <w:sz w:val="28"/>
                <w:szCs w:val="28"/>
              </w:rPr>
              <w:t xml:space="preserve"> средств республиканского бюджета Республики Марий Эл, выделяемых на содержание Министерства и подведомственного учреждения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9202A5" w:rsidRPr="00EF61AC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EF61AC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 w:rsidRPr="00EF61AC">
              <w:rPr>
                <w:color w:val="000000"/>
                <w:sz w:val="28"/>
                <w:szCs w:val="28"/>
              </w:rPr>
              <w:t>министр, заместители министра,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61AC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EF61AC">
              <w:rPr>
                <w:color w:val="000000"/>
                <w:sz w:val="28"/>
                <w:szCs w:val="28"/>
              </w:rPr>
              <w:t xml:space="preserve">инансирования </w:t>
            </w:r>
            <w:r w:rsidRPr="00EF61AC">
              <w:rPr>
                <w:color w:val="000000"/>
                <w:sz w:val="28"/>
                <w:szCs w:val="28"/>
              </w:rPr>
              <w:br/>
              <w:t>и бухгалтерского учета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F61AC">
              <w:rPr>
                <w:sz w:val="28"/>
                <w:szCs w:val="28"/>
              </w:rPr>
              <w:t>беспечение</w:t>
            </w:r>
            <w:r>
              <w:rPr>
                <w:sz w:val="28"/>
                <w:szCs w:val="28"/>
              </w:rPr>
              <w:t xml:space="preserve"> целевого  </w:t>
            </w:r>
            <w:r>
              <w:rPr>
                <w:sz w:val="28"/>
                <w:szCs w:val="28"/>
              </w:rPr>
              <w:br/>
              <w:t xml:space="preserve">и эффективного использования </w:t>
            </w:r>
            <w:r>
              <w:rPr>
                <w:sz w:val="28"/>
                <w:szCs w:val="28"/>
              </w:rPr>
              <w:br/>
              <w:t xml:space="preserve">финансовых </w:t>
            </w:r>
            <w:r w:rsidRPr="00EF61AC">
              <w:rPr>
                <w:sz w:val="28"/>
                <w:szCs w:val="28"/>
              </w:rPr>
              <w:t xml:space="preserve">средств 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A059A3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AD1008" w:rsidRDefault="009202A5" w:rsidP="000D6CF9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 w:rsidRPr="00021ADB">
              <w:rPr>
                <w:sz w:val="28"/>
                <w:szCs w:val="28"/>
              </w:rPr>
              <w:t xml:space="preserve">Обеспечение соблюдения требований Федерального закона от 4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21ADB">
                <w:rPr>
                  <w:sz w:val="28"/>
                  <w:szCs w:val="28"/>
                </w:rPr>
                <w:t>2013 г</w:t>
              </w:r>
            </w:smartTag>
            <w:r w:rsidRPr="00021A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 w:rsidRPr="00021ADB">
              <w:rPr>
                <w:sz w:val="28"/>
                <w:szCs w:val="28"/>
              </w:rPr>
              <w:t xml:space="preserve">№ 44-ФЗ «О контрактной системе в сфере закупок товаров, работ, услуг </w:t>
            </w:r>
            <w:r>
              <w:rPr>
                <w:sz w:val="28"/>
                <w:szCs w:val="28"/>
              </w:rPr>
              <w:br/>
            </w:r>
            <w:r w:rsidRPr="00021ADB">
              <w:rPr>
                <w:sz w:val="28"/>
                <w:szCs w:val="28"/>
              </w:rPr>
              <w:t>для обеспечения государ</w:t>
            </w:r>
            <w:r>
              <w:rPr>
                <w:sz w:val="28"/>
                <w:szCs w:val="28"/>
              </w:rPr>
              <w:t xml:space="preserve">ственных </w:t>
            </w:r>
            <w:r>
              <w:rPr>
                <w:sz w:val="28"/>
                <w:szCs w:val="28"/>
              </w:rPr>
              <w:br/>
              <w:t>и муниципальных нужд»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9202A5" w:rsidRPr="00EF61AC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EF61AC" w:rsidRDefault="009202A5" w:rsidP="000D6CF9">
            <w:pPr>
              <w:ind w:right="-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курирующий заместитель министра</w:t>
            </w:r>
            <w:r w:rsidRPr="00EF61A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члены</w:t>
            </w:r>
            <w:r w:rsidRPr="00EF61AC">
              <w:rPr>
                <w:color w:val="000000"/>
                <w:sz w:val="28"/>
                <w:szCs w:val="28"/>
              </w:rPr>
              <w:br/>
              <w:t>контрактн</w:t>
            </w:r>
            <w:r>
              <w:rPr>
                <w:color w:val="000000"/>
                <w:sz w:val="28"/>
                <w:szCs w:val="28"/>
              </w:rPr>
              <w:t xml:space="preserve">ой </w:t>
            </w:r>
            <w:r w:rsidRPr="00EF61AC">
              <w:rPr>
                <w:color w:val="000000"/>
                <w:sz w:val="28"/>
                <w:szCs w:val="28"/>
              </w:rPr>
              <w:t>служб</w:t>
            </w:r>
            <w:r>
              <w:rPr>
                <w:color w:val="000000"/>
                <w:sz w:val="28"/>
                <w:szCs w:val="28"/>
              </w:rPr>
              <w:t xml:space="preserve">ы, </w:t>
            </w:r>
            <w:r>
              <w:rPr>
                <w:color w:val="000000"/>
                <w:sz w:val="28"/>
                <w:szCs w:val="28"/>
              </w:rPr>
              <w:br/>
              <w:t>единой</w:t>
            </w:r>
            <w:r w:rsidRPr="00EF61AC">
              <w:rPr>
                <w:color w:val="000000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F61A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EF61AC">
              <w:rPr>
                <w:color w:val="000000"/>
                <w:sz w:val="28"/>
                <w:szCs w:val="28"/>
              </w:rPr>
              <w:t xml:space="preserve">по осуществлению закупок для </w:t>
            </w:r>
            <w:proofErr w:type="spellStart"/>
            <w:proofErr w:type="gramStart"/>
            <w:r w:rsidRPr="00EF61AC">
              <w:rPr>
                <w:color w:val="000000"/>
                <w:sz w:val="28"/>
                <w:szCs w:val="28"/>
              </w:rPr>
              <w:t>гос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EF61AC">
              <w:rPr>
                <w:color w:val="000000"/>
                <w:sz w:val="28"/>
                <w:szCs w:val="28"/>
              </w:rPr>
              <w:t>дарственных</w:t>
            </w:r>
            <w:proofErr w:type="gramEnd"/>
            <w:r w:rsidRPr="00EF61AC">
              <w:rPr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открытости и прозрачности процедур закупок 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A059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A059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проверок соблюдения порядка учета и выдачи бланков гербовых свидетельств о государственной регистрации актов гражданского состояния в органах записи актов гражданского состояния Республики Марий Эл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курирующий заместитель министра</w:t>
            </w:r>
            <w:r w:rsidRPr="00EF61AC">
              <w:rPr>
                <w:color w:val="000000"/>
                <w:sz w:val="28"/>
                <w:szCs w:val="28"/>
              </w:rPr>
              <w:t>,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 xml:space="preserve">отдел записи актов гражданского состояния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E76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установление фактов наличия (отсутствия) нарушений порядка учета и выдачи бланков, выявление </w:t>
            </w:r>
            <w:r>
              <w:rPr>
                <w:color w:val="000000"/>
                <w:sz w:val="28"/>
                <w:szCs w:val="28"/>
              </w:rPr>
              <w:br/>
              <w:t>и устранение условий, способствующих проявлениям коррупции</w:t>
            </w:r>
          </w:p>
        </w:tc>
      </w:tr>
      <w:tr w:rsidR="00A059A3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A3" w:rsidRDefault="00A059A3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A3" w:rsidRDefault="00A059A3" w:rsidP="00A059A3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проверки </w:t>
            </w:r>
            <w:r w:rsidRPr="00BD54DE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BD54DE">
              <w:rPr>
                <w:sz w:val="28"/>
                <w:szCs w:val="28"/>
              </w:rPr>
              <w:t xml:space="preserve"> государственной услуги по проставлению </w:t>
            </w:r>
            <w:proofErr w:type="spellStart"/>
            <w:r w:rsidRPr="00BD54DE">
              <w:rPr>
                <w:sz w:val="28"/>
                <w:szCs w:val="28"/>
              </w:rPr>
              <w:t>апостиля</w:t>
            </w:r>
            <w:proofErr w:type="spellEnd"/>
            <w:r w:rsidRPr="00BD54DE">
              <w:rPr>
                <w:sz w:val="28"/>
                <w:szCs w:val="28"/>
              </w:rPr>
              <w:t xml:space="preserve"> на российских официальных документах о государственной регистрации актов гражданского состояния, подлежащих вывозу за пределы территории 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A3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ежемесячно </w:t>
            </w:r>
          </w:p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A3" w:rsidRDefault="00A059A3" w:rsidP="000D6CF9">
            <w:pPr>
              <w:jc w:val="center"/>
              <w:rPr>
                <w:color w:val="000000"/>
                <w:sz w:val="28"/>
                <w:szCs w:val="28"/>
              </w:rPr>
            </w:pPr>
            <w:r w:rsidRPr="00E767F7">
              <w:rPr>
                <w:color w:val="000000"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9A3" w:rsidRDefault="00A059A3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</w:t>
            </w:r>
            <w:r>
              <w:rPr>
                <w:color w:val="000000"/>
                <w:sz w:val="28"/>
                <w:szCs w:val="28"/>
              </w:rPr>
              <w:br/>
              <w:t>и устранение условий, способствующих проявлениям коррупции</w:t>
            </w:r>
          </w:p>
        </w:tc>
      </w:tr>
      <w:tr w:rsidR="009202A5" w:rsidRPr="002F2276" w:rsidTr="000D6CF9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781F69" w:rsidRDefault="009202A5" w:rsidP="000D6C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br w:type="page"/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F2276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Организация работы по сбору и обработке </w:t>
            </w:r>
            <w:r>
              <w:rPr>
                <w:rStyle w:val="a3"/>
                <w:color w:val="000000"/>
                <w:sz w:val="28"/>
                <w:szCs w:val="28"/>
              </w:rPr>
              <w:br/>
              <w:t>сведений о доходах, расходах, об имуществе и обязательствах имущественного характера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167BC9">
              <w:rPr>
                <w:color w:val="000000"/>
                <w:sz w:val="28"/>
                <w:szCs w:val="28"/>
              </w:rPr>
              <w:t xml:space="preserve">рганизация </w:t>
            </w:r>
            <w:r>
              <w:rPr>
                <w:color w:val="000000"/>
                <w:sz w:val="28"/>
                <w:szCs w:val="28"/>
              </w:rPr>
              <w:t xml:space="preserve">работы по представлению </w:t>
            </w:r>
            <w:r w:rsidR="00A059A3">
              <w:rPr>
                <w:color w:val="000000"/>
                <w:sz w:val="28"/>
                <w:szCs w:val="28"/>
              </w:rPr>
              <w:t>государственными г</w:t>
            </w:r>
            <w:r>
              <w:rPr>
                <w:color w:val="000000"/>
                <w:sz w:val="28"/>
                <w:szCs w:val="28"/>
              </w:rPr>
              <w:t>ражданскими служащими</w:t>
            </w:r>
            <w:r w:rsidR="00A059A3">
              <w:rPr>
                <w:color w:val="000000"/>
                <w:sz w:val="28"/>
                <w:szCs w:val="28"/>
              </w:rPr>
              <w:t xml:space="preserve"> (далее – гражданские </w:t>
            </w:r>
            <w:r w:rsidR="00A059A3">
              <w:rPr>
                <w:color w:val="000000"/>
                <w:sz w:val="28"/>
                <w:szCs w:val="28"/>
              </w:rPr>
              <w:lastRenderedPageBreak/>
              <w:t>служащие)</w:t>
            </w:r>
            <w:r>
              <w:rPr>
                <w:color w:val="000000"/>
                <w:sz w:val="28"/>
                <w:szCs w:val="28"/>
              </w:rPr>
              <w:t>, директором подведо</w:t>
            </w:r>
            <w:r w:rsidR="00A059A3">
              <w:rPr>
                <w:color w:val="000000"/>
                <w:sz w:val="28"/>
                <w:szCs w:val="28"/>
              </w:rPr>
              <w:t xml:space="preserve">мственного учреждения сведений </w:t>
            </w:r>
            <w:r>
              <w:rPr>
                <w:color w:val="000000"/>
                <w:sz w:val="28"/>
                <w:szCs w:val="28"/>
              </w:rPr>
              <w:t>о д</w:t>
            </w:r>
            <w:r w:rsidR="00A059A3">
              <w:rPr>
                <w:color w:val="000000"/>
                <w:sz w:val="28"/>
                <w:szCs w:val="28"/>
              </w:rPr>
              <w:t xml:space="preserve">оходах, расходах, об имуществе </w:t>
            </w:r>
            <w:r>
              <w:rPr>
                <w:color w:val="000000"/>
                <w:sz w:val="28"/>
                <w:szCs w:val="28"/>
              </w:rPr>
              <w:t xml:space="preserve">и обязательствах имущественного характера (далее – сведения о доходах) </w:t>
            </w:r>
          </w:p>
          <w:p w:rsidR="009202A5" w:rsidRDefault="009202A5" w:rsidP="000D6C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100% принятых сведений </w:t>
            </w:r>
            <w:r w:rsidRPr="00C96B64">
              <w:rPr>
                <w:color w:val="000000"/>
                <w:sz w:val="22"/>
                <w:szCs w:val="22"/>
              </w:rPr>
              <w:t>от количества сведений,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6B64">
              <w:rPr>
                <w:color w:val="000000"/>
                <w:sz w:val="22"/>
                <w:szCs w:val="22"/>
              </w:rPr>
              <w:t>необходимых к представлению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 1 января </w:t>
            </w:r>
            <w:r>
              <w:rPr>
                <w:color w:val="000000"/>
                <w:sz w:val="28"/>
                <w:szCs w:val="28"/>
              </w:rPr>
              <w:br/>
              <w:t>по 30 апреля</w:t>
            </w:r>
          </w:p>
          <w:p w:rsidR="009202A5" w:rsidRDefault="009202A5" w:rsidP="000D6C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167BC9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норм антикоррупционного законодательства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Прием уточненных сведений о доходах, </w:t>
            </w:r>
            <w:r>
              <w:rPr>
                <w:color w:val="000000"/>
                <w:sz w:val="28"/>
                <w:szCs w:val="28"/>
              </w:rPr>
              <w:br/>
              <w:t>а также членов их семей (при их наличии)</w:t>
            </w:r>
          </w:p>
          <w:p w:rsidR="009202A5" w:rsidRDefault="009202A5" w:rsidP="000D6C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:rsidR="009202A5" w:rsidRPr="009562C1" w:rsidRDefault="009202A5" w:rsidP="000D6C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100% принятых сведений </w:t>
            </w:r>
            <w:r w:rsidRPr="00C96B64">
              <w:rPr>
                <w:color w:val="000000"/>
                <w:sz w:val="22"/>
                <w:szCs w:val="22"/>
              </w:rPr>
              <w:t>от количества сведений,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6B64">
              <w:rPr>
                <w:color w:val="000000"/>
                <w:sz w:val="22"/>
                <w:szCs w:val="22"/>
              </w:rPr>
              <w:t>необходимых к представлению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 мая</w:t>
            </w:r>
          </w:p>
          <w:p w:rsidR="009202A5" w:rsidRPr="002F2276" w:rsidRDefault="009202A5" w:rsidP="000D6C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167BC9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норм антикоррупционного законодательства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сведений о доходах министра, гражданских служащих, а также членов их семей, на официальном сайте Министерства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9202A5" w:rsidRDefault="009202A5" w:rsidP="00F313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рабочих дней</w:t>
            </w:r>
            <w:r>
              <w:rPr>
                <w:color w:val="000000"/>
                <w:sz w:val="28"/>
                <w:szCs w:val="28"/>
              </w:rPr>
              <w:br/>
              <w:t xml:space="preserve"> со дня истечения срока, </w:t>
            </w:r>
            <w:proofErr w:type="gramStart"/>
            <w:r>
              <w:rPr>
                <w:color w:val="000000"/>
                <w:sz w:val="28"/>
                <w:szCs w:val="28"/>
              </w:rPr>
              <w:t>установлен</w:t>
            </w:r>
            <w:r w:rsidR="00F31320"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="00F313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для подачи сведений о доходах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F313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 xml:space="preserve">и делопроизводства, отдел </w:t>
            </w:r>
            <w:proofErr w:type="spellStart"/>
            <w:proofErr w:type="gramStart"/>
            <w:r>
              <w:rPr>
                <w:rStyle w:val="a3"/>
                <w:b w:val="0"/>
                <w:color w:val="000000"/>
                <w:sz w:val="28"/>
                <w:szCs w:val="28"/>
              </w:rPr>
              <w:t>организацион</w:t>
            </w:r>
            <w:r w:rsidR="00F31320">
              <w:rPr>
                <w:rStyle w:val="a3"/>
                <w:b w:val="0"/>
                <w:color w:val="000000"/>
                <w:sz w:val="28"/>
                <w:szCs w:val="28"/>
              </w:rPr>
              <w:t>-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Style w:val="a3"/>
                <w:b w:val="0"/>
                <w:color w:val="000000"/>
                <w:sz w:val="28"/>
                <w:szCs w:val="28"/>
              </w:rPr>
              <w:t>информацион</w:t>
            </w:r>
            <w:r w:rsidR="00F31320">
              <w:rPr>
                <w:rStyle w:val="a3"/>
                <w:b w:val="0"/>
                <w:color w:val="000000"/>
                <w:sz w:val="28"/>
                <w:szCs w:val="28"/>
              </w:rPr>
              <w:t>-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 обеспечения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исполнение </w:t>
            </w:r>
            <w:r>
              <w:rPr>
                <w:color w:val="000000"/>
                <w:sz w:val="28"/>
                <w:szCs w:val="28"/>
              </w:rPr>
              <w:br/>
              <w:t xml:space="preserve">Указа Президента Российской Федерации </w:t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8 июля 2013 г. № 613</w:t>
            </w:r>
          </w:p>
        </w:tc>
      </w:tr>
      <w:tr w:rsidR="009202A5" w:rsidRPr="002F2276" w:rsidTr="000D6CF9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F31320" w:rsidRDefault="009202A5" w:rsidP="000D6CF9">
            <w:pPr>
              <w:jc w:val="center"/>
              <w:rPr>
                <w:rStyle w:val="a3"/>
                <w:color w:val="000000"/>
                <w:sz w:val="6"/>
                <w:szCs w:val="28"/>
              </w:rPr>
            </w:pP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</w:rPr>
              <w:t>4</w:t>
            </w:r>
            <w:r w:rsidRPr="002F2276">
              <w:rPr>
                <w:rStyle w:val="a3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 Совершенствование работы по вопросам противодействия коррупции </w:t>
            </w:r>
            <w:r>
              <w:rPr>
                <w:rStyle w:val="a3"/>
                <w:color w:val="000000"/>
                <w:sz w:val="28"/>
                <w:szCs w:val="28"/>
              </w:rPr>
              <w:br/>
              <w:t>по взаимодействию с населением и институтами гражданского общества</w:t>
            </w:r>
          </w:p>
        </w:tc>
      </w:tr>
      <w:tr w:rsidR="009202A5" w:rsidRPr="00161AD2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F2276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учета, рассмотрения и анализ обращений граждан и юридических лиц</w:t>
            </w:r>
            <w:r w:rsidRPr="00167BC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о фактах коррупции и иных неправомерных действий гражданских служащих </w:t>
            </w:r>
            <w:r>
              <w:rPr>
                <w:color w:val="000000"/>
                <w:sz w:val="28"/>
                <w:szCs w:val="28"/>
              </w:rPr>
              <w:br/>
              <w:t xml:space="preserve">и работников Министерства, поступающих посредством: личного приема министром, заместителями министра, начальниками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отделов;  «телефона доверия» </w:t>
            </w:r>
          </w:p>
          <w:p w:rsidR="009202A5" w:rsidRDefault="009202A5" w:rsidP="000D6C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9202A5" w:rsidRPr="00F15889" w:rsidRDefault="009202A5" w:rsidP="000D6CF9">
            <w:pPr>
              <w:ind w:right="11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100 % проанализированных  обращений</w:t>
            </w:r>
            <w:r w:rsidRPr="00426FE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426FE3">
              <w:rPr>
                <w:color w:val="000000"/>
                <w:sz w:val="22"/>
                <w:szCs w:val="22"/>
              </w:rPr>
              <w:t>колич</w:t>
            </w:r>
            <w:r>
              <w:rPr>
                <w:color w:val="000000"/>
                <w:sz w:val="22"/>
                <w:szCs w:val="22"/>
              </w:rPr>
              <w:t>ества поступивших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ежеквартально </w:t>
            </w:r>
            <w:r>
              <w:rPr>
                <w:color w:val="000000"/>
                <w:sz w:val="28"/>
                <w:szCs w:val="28"/>
              </w:rPr>
              <w:br/>
              <w:t>(отчет - до 10 числа месяца, следующего</w:t>
            </w:r>
            <w:r>
              <w:rPr>
                <w:color w:val="000000"/>
                <w:sz w:val="28"/>
                <w:szCs w:val="28"/>
              </w:rPr>
              <w:br/>
              <w:t xml:space="preserve"> за отчетным кварталом) </w:t>
            </w:r>
          </w:p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167BC9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 w:rsidRPr="00167BC9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возможности для граждан и юридических лиц сообщить о фактах коррупции, организация информационной открытости в сфере противодействия коррупции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Pr="002F22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F31320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институтов гражданского общества к вопросам противодействия коррупции посредством:</w:t>
            </w:r>
            <w:r w:rsidR="00F313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участия независимых экспертов в работе комиссии Министерства по соблюдению требований к служебному поведению</w:t>
            </w:r>
            <w:r w:rsidR="00F31320">
              <w:rPr>
                <w:color w:val="000000"/>
                <w:sz w:val="28"/>
                <w:szCs w:val="28"/>
              </w:rPr>
              <w:t xml:space="preserve"> </w:t>
            </w:r>
            <w:r w:rsidR="00A059A3">
              <w:rPr>
                <w:color w:val="000000"/>
                <w:sz w:val="28"/>
                <w:szCs w:val="28"/>
              </w:rPr>
              <w:t>государственных гражданских служащих</w:t>
            </w:r>
            <w:r w:rsidR="00F31320">
              <w:rPr>
                <w:color w:val="000000"/>
                <w:sz w:val="28"/>
                <w:szCs w:val="28"/>
              </w:rPr>
              <w:t xml:space="preserve"> </w:t>
            </w:r>
            <w:r w:rsidR="00A059A3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урегулированию конфликта интересов; вынесени</w:t>
            </w:r>
            <w:r w:rsidR="00F31320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на общественное обсуждение проектов нормативных правовых актов по вопросам противодействия коррупции 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общественной оценки деятельности Министерства</w:t>
            </w:r>
          </w:p>
          <w:p w:rsidR="009202A5" w:rsidRPr="00167BC9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Вынесение вопросов противодействия коррупции на заседание Общественного совета при Министерстве </w:t>
            </w:r>
          </w:p>
          <w:p w:rsidR="009202A5" w:rsidRDefault="009202A5" w:rsidP="000D6C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</w:t>
            </w:r>
          </w:p>
          <w:p w:rsidR="009202A5" w:rsidRPr="00CF2468" w:rsidRDefault="009202A5" w:rsidP="000D6C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100 % вопросов, обсужденных Общественным советом от количества вопросов, выносимых на обсуждение Общественным советом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совместно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с заместителями министра и другими  отделами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167BC9" w:rsidRDefault="009202A5" w:rsidP="000D6CF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90CF8">
              <w:rPr>
                <w:color w:val="000000"/>
                <w:sz w:val="28"/>
                <w:szCs w:val="28"/>
              </w:rPr>
              <w:t>привлечение институтов гражданского общества</w:t>
            </w:r>
            <w:r>
              <w:rPr>
                <w:color w:val="000000"/>
                <w:sz w:val="28"/>
                <w:szCs w:val="28"/>
              </w:rPr>
              <w:br/>
              <w:t xml:space="preserve"> к</w:t>
            </w:r>
            <w:r w:rsidRPr="00590CF8">
              <w:rPr>
                <w:color w:val="000000"/>
                <w:sz w:val="28"/>
                <w:szCs w:val="28"/>
              </w:rPr>
              <w:t xml:space="preserve"> деятельности</w:t>
            </w:r>
            <w:r>
              <w:rPr>
                <w:color w:val="000000"/>
                <w:sz w:val="28"/>
                <w:szCs w:val="28"/>
              </w:rPr>
              <w:br/>
            </w:r>
            <w:r w:rsidRPr="00590CF8">
              <w:rPr>
                <w:color w:val="000000"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9202A5" w:rsidRPr="002F2276" w:rsidTr="000D6CF9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F31320" w:rsidRDefault="009202A5" w:rsidP="000D6CF9">
            <w:pPr>
              <w:jc w:val="center"/>
              <w:rPr>
                <w:b/>
                <w:color w:val="000000"/>
                <w:sz w:val="10"/>
                <w:szCs w:val="28"/>
              </w:rPr>
            </w:pP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53139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Совершенствование деятельности </w:t>
            </w:r>
            <w:r w:rsidRPr="00F84A34">
              <w:rPr>
                <w:b/>
                <w:color w:val="000000"/>
                <w:sz w:val="28"/>
                <w:szCs w:val="28"/>
              </w:rPr>
              <w:t>должностных лиц кадровых подразделений,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F84A34">
              <w:rPr>
                <w:b/>
                <w:color w:val="000000"/>
                <w:sz w:val="28"/>
                <w:szCs w:val="28"/>
              </w:rPr>
              <w:t xml:space="preserve"> ответственных за работу по профилактике коррупции</w:t>
            </w:r>
            <w:r>
              <w:rPr>
                <w:b/>
                <w:color w:val="000000"/>
                <w:sz w:val="28"/>
                <w:szCs w:val="28"/>
              </w:rPr>
              <w:t>, в части повышения эффективности</w:t>
            </w:r>
            <w:r>
              <w:rPr>
                <w:b/>
                <w:color w:val="000000"/>
                <w:sz w:val="28"/>
                <w:szCs w:val="28"/>
              </w:rPr>
              <w:br/>
              <w:t xml:space="preserve"> контроля соблюдения антикоррупционных ограничений и запретов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Актуализация сведений, размещенных </w:t>
            </w:r>
            <w:r>
              <w:rPr>
                <w:color w:val="000000"/>
                <w:sz w:val="28"/>
                <w:szCs w:val="28"/>
              </w:rPr>
              <w:br/>
              <w:t xml:space="preserve">в разделе «Противодействие коррупции» </w:t>
            </w:r>
            <w:r>
              <w:rPr>
                <w:color w:val="000000"/>
                <w:sz w:val="28"/>
                <w:szCs w:val="28"/>
              </w:rPr>
              <w:br/>
              <w:t xml:space="preserve">на официальном сайте Министерства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наличии основании</w:t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</w:pPr>
            <w:r w:rsidRPr="00963C2F"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 w:rsidRPr="00963C2F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доступности населения к информации 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2F2276" w:rsidRDefault="009202A5" w:rsidP="00F31320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яиц, замещающих государственные должности и должности гражданской службы, </w:t>
            </w:r>
            <w:r w:rsidR="00F3132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в том числе контроля за актуализацией сведений, содержащихся в анкетах, представляемых при поступлении </w:t>
            </w:r>
            <w:r w:rsidR="00F3132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на такую службу, об их родственниках </w:t>
            </w:r>
            <w:r w:rsidR="00F3132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свойственниках в целях </w:t>
            </w:r>
            <w:r w:rsidR="00F3132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выявления возможного конфликта интересов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</w:pPr>
            <w:r w:rsidRPr="00963C2F"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 w:rsidRPr="00963C2F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Внесение предложений по оптимизации </w:t>
            </w:r>
            <w:r w:rsidRPr="001D4FDF">
              <w:rPr>
                <w:color w:val="000000"/>
                <w:sz w:val="28"/>
                <w:szCs w:val="28"/>
              </w:rPr>
              <w:t xml:space="preserve">Перечня должностей в Министерстве, </w:t>
            </w:r>
            <w:r w:rsidRPr="001D4FDF">
              <w:rPr>
                <w:color w:val="000000"/>
                <w:sz w:val="28"/>
                <w:szCs w:val="28"/>
              </w:rPr>
              <w:br/>
              <w:t xml:space="preserve">в наибольшей степени подверженных риску коррупции, и Перечня должностей государственной гражданской службы Республики Марий Эл в Министерстве, при замещении которых гражданские служащие </w:t>
            </w:r>
            <w:r>
              <w:rPr>
                <w:color w:val="000000"/>
                <w:sz w:val="28"/>
                <w:szCs w:val="28"/>
              </w:rPr>
              <w:t xml:space="preserve">обязаны представлять сведения </w:t>
            </w:r>
            <w:r w:rsidRPr="001D4FDF">
              <w:rPr>
                <w:color w:val="000000"/>
                <w:sz w:val="28"/>
                <w:szCs w:val="28"/>
              </w:rPr>
              <w:t xml:space="preserve">о своих доходах, расходах, об имуществе </w:t>
            </w:r>
            <w:r>
              <w:rPr>
                <w:color w:val="000000"/>
                <w:sz w:val="28"/>
                <w:szCs w:val="28"/>
              </w:rPr>
              <w:br/>
            </w:r>
            <w:r w:rsidRPr="001D4FDF">
              <w:rPr>
                <w:color w:val="000000"/>
                <w:sz w:val="28"/>
                <w:szCs w:val="28"/>
              </w:rPr>
      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</w:t>
            </w:r>
            <w:r w:rsidR="00F31320">
              <w:rPr>
                <w:color w:val="000000"/>
                <w:sz w:val="28"/>
                <w:szCs w:val="28"/>
              </w:rPr>
              <w:br/>
            </w:r>
            <w:r w:rsidRPr="001D4FDF">
              <w:rPr>
                <w:color w:val="000000"/>
                <w:sz w:val="28"/>
                <w:szCs w:val="28"/>
              </w:rPr>
              <w:t>супруги (супруга) и несовершеннолетних</w:t>
            </w:r>
            <w:proofErr w:type="gramEnd"/>
            <w:r w:rsidRPr="001D4FDF">
              <w:rPr>
                <w:color w:val="000000"/>
                <w:sz w:val="28"/>
                <w:szCs w:val="28"/>
              </w:rPr>
              <w:t xml:space="preserve"> детей</w:t>
            </w:r>
          </w:p>
          <w:p w:rsidR="00F31320" w:rsidRDefault="00F31320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 при наличии оснований 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</w:pPr>
            <w:r w:rsidRPr="00264FF3"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 w:rsidRPr="00264FF3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4467D9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</w:t>
            </w:r>
            <w:r w:rsidRPr="00BF0761">
              <w:rPr>
                <w:color w:val="000000"/>
                <w:sz w:val="28"/>
                <w:szCs w:val="28"/>
              </w:rPr>
              <w:t>омисси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F07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BF0761">
              <w:rPr>
                <w:color w:val="000000"/>
                <w:sz w:val="28"/>
                <w:szCs w:val="28"/>
              </w:rPr>
              <w:t xml:space="preserve">по урегулированию конфликта интересов </w:t>
            </w:r>
            <w:r>
              <w:rPr>
                <w:color w:val="000000"/>
                <w:sz w:val="28"/>
                <w:szCs w:val="28"/>
              </w:rPr>
              <w:br/>
            </w:r>
            <w:r w:rsidRPr="00BF0761">
              <w:rPr>
                <w:color w:val="000000"/>
                <w:sz w:val="28"/>
                <w:szCs w:val="28"/>
              </w:rPr>
              <w:t>и антикоррупционной политике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в подведомственном учреждении, оказание  ему содействие в подготовке материалов комиссии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наличии оснований для проведения заседаний</w:t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4467D9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 w:rsidRPr="004467D9">
              <w:rPr>
                <w:color w:val="000000"/>
                <w:sz w:val="28"/>
                <w:szCs w:val="28"/>
              </w:rPr>
              <w:t>обеспечение своевременного</w:t>
            </w:r>
            <w:r>
              <w:rPr>
                <w:color w:val="000000"/>
                <w:sz w:val="28"/>
                <w:szCs w:val="28"/>
              </w:rPr>
              <w:t xml:space="preserve"> рассмотрения материалов </w:t>
            </w:r>
            <w:r>
              <w:rPr>
                <w:color w:val="000000"/>
                <w:sz w:val="28"/>
                <w:szCs w:val="28"/>
              </w:rPr>
              <w:br/>
              <w:t>в подведомственном учреждении</w:t>
            </w:r>
          </w:p>
        </w:tc>
      </w:tr>
      <w:tr w:rsidR="00E767F7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Pr="00021ADB" w:rsidRDefault="00E767F7" w:rsidP="000D6CF9">
            <w:pPr>
              <w:ind w:right="111"/>
              <w:jc w:val="both"/>
              <w:rPr>
                <w:sz w:val="28"/>
                <w:szCs w:val="28"/>
              </w:rPr>
            </w:pPr>
            <w:r w:rsidRPr="00E767F7">
              <w:rPr>
                <w:sz w:val="28"/>
                <w:szCs w:val="28"/>
              </w:rPr>
              <w:t>Проведение анализа об участниках закупок товаров, работ, услуг на предмет возможного совершения коррупционных правонарушений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срока действия плана </w:t>
            </w:r>
          </w:p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–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E767F7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начальник отдела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  <w:p w:rsidR="00E767F7" w:rsidRDefault="00E767F7" w:rsidP="000D6CF9">
            <w:pPr>
              <w:ind w:right="-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</w:t>
            </w:r>
            <w:r>
              <w:rPr>
                <w:color w:val="000000"/>
                <w:sz w:val="28"/>
                <w:szCs w:val="28"/>
              </w:rPr>
              <w:br/>
              <w:t>и устранение условий, способствующих проявлениям коррупции</w:t>
            </w:r>
          </w:p>
        </w:tc>
      </w:tr>
      <w:tr w:rsidR="009202A5" w:rsidRPr="002F2276" w:rsidTr="000D6CF9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781F69" w:rsidRDefault="009202A5" w:rsidP="000D6C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Антикоррупционное просвещение и пропаганда</w:t>
            </w:r>
          </w:p>
        </w:tc>
      </w:tr>
      <w:tr w:rsidR="009202A5" w:rsidRPr="00EE6D72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EE6D72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EE6D72" w:rsidRDefault="009202A5" w:rsidP="000D6CF9">
            <w:pPr>
              <w:autoSpaceDE w:val="0"/>
              <w:autoSpaceDN w:val="0"/>
              <w:adjustRightInd w:val="0"/>
              <w:ind w:right="182"/>
              <w:rPr>
                <w:rFonts w:eastAsiaTheme="minorHAnsi"/>
                <w:sz w:val="28"/>
                <w:szCs w:val="28"/>
                <w:lang w:eastAsia="en-US"/>
              </w:rPr>
            </w:pP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Обеспечить: </w:t>
            </w:r>
          </w:p>
          <w:p w:rsidR="009202A5" w:rsidRPr="00EE6D72" w:rsidRDefault="009202A5" w:rsidP="000D6CF9">
            <w:pPr>
              <w:autoSpaceDE w:val="0"/>
              <w:autoSpaceDN w:val="0"/>
              <w:adjustRightInd w:val="0"/>
              <w:ind w:right="18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а) участие гражданских служащих, в должностные обязанности которых входит участие в противодействии коррупции,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E6D72">
              <w:rPr>
                <w:rFonts w:eastAsiaTheme="minorHAnsi"/>
                <w:sz w:val="28"/>
                <w:szCs w:val="28"/>
                <w:lang w:eastAsia="en-US"/>
              </w:rPr>
              <w:t>обучение</w:t>
            </w:r>
            <w:proofErr w:type="gramEnd"/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9202A5" w:rsidRPr="00EE6D72" w:rsidRDefault="009202A5" w:rsidP="000D6CF9">
            <w:pPr>
              <w:autoSpaceDE w:val="0"/>
              <w:autoSpaceDN w:val="0"/>
              <w:adjustRightInd w:val="0"/>
              <w:ind w:right="18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б) участие лиц, впервые поступивших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на государственную гражданскую службу,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замещающих должности, связанные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br/>
              <w:t>с соблюдение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 антикоррупционных стандартов,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t>в мероприятиях</w:t>
            </w:r>
            <w:r w:rsidR="00E767F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по профессиональному развитию в области </w:t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противодействия коррупции;</w:t>
            </w:r>
          </w:p>
          <w:p w:rsidR="009202A5" w:rsidRPr="00EE6D72" w:rsidRDefault="009202A5" w:rsidP="00E767F7">
            <w:pPr>
              <w:autoSpaceDE w:val="0"/>
              <w:autoSpaceDN w:val="0"/>
              <w:adjustRightInd w:val="0"/>
              <w:ind w:right="182"/>
              <w:jc w:val="both"/>
              <w:rPr>
                <w:sz w:val="28"/>
                <w:szCs w:val="28"/>
              </w:rPr>
            </w:pP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в) участие гражданских служащих, </w:t>
            </w:r>
            <w:r w:rsidR="00E767F7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E6D72">
              <w:rPr>
                <w:rFonts w:eastAsiaTheme="minorHAnsi"/>
                <w:sz w:val="28"/>
                <w:szCs w:val="28"/>
                <w:lang w:eastAsia="en-US"/>
              </w:rPr>
              <w:t>обучение</w:t>
            </w:r>
            <w:proofErr w:type="gramEnd"/>
            <w:r w:rsidRPr="00EE6D72">
              <w:rPr>
                <w:rFonts w:eastAsiaTheme="minorHAnsi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EE6D72" w:rsidRDefault="009202A5" w:rsidP="000D6CF9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EE6D72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  <w:p w:rsidR="009202A5" w:rsidRPr="00EE6D72" w:rsidRDefault="009202A5" w:rsidP="000D6CF9">
            <w:pPr>
              <w:ind w:left="175" w:hanging="175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EE6D72" w:rsidRDefault="009202A5" w:rsidP="000D6CF9">
            <w:pPr>
              <w:ind w:right="-108"/>
              <w:jc w:val="center"/>
              <w:rPr>
                <w:sz w:val="28"/>
                <w:szCs w:val="28"/>
              </w:rPr>
            </w:pPr>
            <w:r w:rsidRPr="00EE6D72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br/>
            </w:r>
            <w:r w:rsidRPr="00EE6D72">
              <w:rPr>
                <w:sz w:val="28"/>
                <w:szCs w:val="28"/>
              </w:rPr>
              <w:t xml:space="preserve">министра – руководитель контрактной службы, </w:t>
            </w:r>
          </w:p>
          <w:p w:rsidR="009202A5" w:rsidRPr="00EE6D72" w:rsidRDefault="009202A5" w:rsidP="000D6CF9">
            <w:pPr>
              <w:ind w:right="-108"/>
              <w:jc w:val="center"/>
              <w:rPr>
                <w:sz w:val="28"/>
                <w:szCs w:val="28"/>
              </w:rPr>
            </w:pPr>
            <w:r w:rsidRPr="00EE6D72">
              <w:rPr>
                <w:sz w:val="28"/>
                <w:szCs w:val="28"/>
              </w:rPr>
              <w:t xml:space="preserve">отдел кадровой работы и делопроизводства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EE6D72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 w:rsidRPr="00EE6D72">
              <w:rPr>
                <w:color w:val="000000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9202A5" w:rsidRPr="002F2276" w:rsidTr="000D6CF9">
        <w:trPr>
          <w:trHeight w:val="86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аппаратной  правовой учебы по антикоррупционной тематике для гражданских служащих </w:t>
            </w:r>
            <w:r>
              <w:rPr>
                <w:color w:val="000000"/>
                <w:sz w:val="28"/>
                <w:szCs w:val="28"/>
              </w:rPr>
              <w:br/>
              <w:t xml:space="preserve">и работников Министерства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соответствии с отдельным планом)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F31320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Проведение индивидуальных консультаций по вопросам, связанным с применением </w:t>
            </w:r>
            <w:r>
              <w:rPr>
                <w:color w:val="000000"/>
                <w:sz w:val="28"/>
                <w:szCs w:val="28"/>
              </w:rPr>
              <w:br/>
              <w:t xml:space="preserve">на практике законодательства </w:t>
            </w:r>
            <w:r w:rsidR="00F31320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о противодействии коррупции, </w:t>
            </w:r>
            <w:r>
              <w:rPr>
                <w:color w:val="000000"/>
                <w:sz w:val="28"/>
                <w:szCs w:val="28"/>
              </w:rPr>
              <w:br/>
              <w:t xml:space="preserve">и разъяснительных мероприятий </w:t>
            </w:r>
            <w:r>
              <w:rPr>
                <w:color w:val="000000"/>
                <w:sz w:val="28"/>
                <w:szCs w:val="28"/>
              </w:rPr>
              <w:br/>
              <w:t xml:space="preserve">по соблюдению запретов, ограничений </w:t>
            </w:r>
            <w:r>
              <w:rPr>
                <w:color w:val="000000"/>
                <w:sz w:val="28"/>
                <w:szCs w:val="28"/>
              </w:rPr>
              <w:br/>
              <w:t xml:space="preserve">и требований, установленных </w:t>
            </w:r>
            <w:r w:rsidR="00E767F7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целях противодействия коррупции (вводные тренинги для посту</w:t>
            </w:r>
            <w:r w:rsidR="00E767F7">
              <w:rPr>
                <w:color w:val="000000"/>
                <w:sz w:val="28"/>
                <w:szCs w:val="28"/>
              </w:rPr>
              <w:t xml:space="preserve">пающих </w:t>
            </w:r>
            <w:r w:rsidR="00E767F7">
              <w:rPr>
                <w:color w:val="000000"/>
                <w:sz w:val="28"/>
                <w:szCs w:val="28"/>
              </w:rPr>
              <w:br/>
              <w:t xml:space="preserve">на гражданскую службу; </w:t>
            </w:r>
            <w:r>
              <w:rPr>
                <w:color w:val="000000"/>
                <w:sz w:val="28"/>
                <w:szCs w:val="28"/>
              </w:rPr>
              <w:t>ознакомление</w:t>
            </w:r>
            <w:r w:rsidR="00E767F7">
              <w:rPr>
                <w:color w:val="000000"/>
                <w:sz w:val="28"/>
                <w:szCs w:val="28"/>
              </w:rPr>
              <w:t xml:space="preserve"> </w:t>
            </w:r>
            <w:r w:rsidR="00E767F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с изменениями в действующем законодательстве; разъяснение ограничений, налагаемых на граждан после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увольнения с </w:t>
            </w:r>
            <w:r w:rsidR="00E767F7">
              <w:rPr>
                <w:color w:val="000000"/>
                <w:sz w:val="28"/>
                <w:szCs w:val="28"/>
              </w:rPr>
              <w:t xml:space="preserve">государственной </w:t>
            </w:r>
            <w:r>
              <w:rPr>
                <w:color w:val="000000"/>
                <w:sz w:val="28"/>
                <w:szCs w:val="28"/>
              </w:rPr>
              <w:t>гражданской службы и т.д.)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срока действия плана</w:t>
            </w: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коррупционных правонарушений</w:t>
            </w:r>
          </w:p>
        </w:tc>
      </w:tr>
      <w:tr w:rsidR="009202A5" w:rsidRPr="002F2276" w:rsidTr="000D6CF9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Pr="00F31320" w:rsidRDefault="009202A5" w:rsidP="000D6CF9">
            <w:pPr>
              <w:jc w:val="center"/>
              <w:rPr>
                <w:b/>
                <w:color w:val="000000"/>
                <w:sz w:val="8"/>
                <w:szCs w:val="16"/>
              </w:rPr>
            </w:pPr>
          </w:p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Обеспечение мер по предупреждению коррупции в подведомственном учреждении </w:t>
            </w:r>
          </w:p>
        </w:tc>
      </w:tr>
      <w:tr w:rsidR="009202A5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подведомственного </w:t>
            </w:r>
            <w:r w:rsidRPr="00FE6202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FE62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 изменениях федерального </w:t>
            </w:r>
            <w:r>
              <w:rPr>
                <w:color w:val="000000"/>
                <w:sz w:val="28"/>
                <w:szCs w:val="28"/>
              </w:rPr>
              <w:br/>
              <w:t xml:space="preserve">и республиканского законодательства </w:t>
            </w:r>
            <w:r>
              <w:rPr>
                <w:color w:val="000000"/>
                <w:sz w:val="28"/>
                <w:szCs w:val="28"/>
              </w:rPr>
              <w:br/>
              <w:t>по вопросам противодействия коррупции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по мере внесения изменений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правовой экспертизы, 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2A5" w:rsidRDefault="009202A5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приведение нормативных правовых актов </w:t>
            </w:r>
            <w:r>
              <w:rPr>
                <w:color w:val="000000"/>
                <w:sz w:val="28"/>
                <w:szCs w:val="28"/>
              </w:rPr>
              <w:br/>
              <w:t xml:space="preserve">в соответствии </w:t>
            </w:r>
            <w:r>
              <w:rPr>
                <w:color w:val="000000"/>
                <w:sz w:val="28"/>
                <w:szCs w:val="28"/>
              </w:rPr>
              <w:br/>
              <w:t>с действующим законодательством</w:t>
            </w:r>
          </w:p>
        </w:tc>
      </w:tr>
      <w:tr w:rsidR="00E767F7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C32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E767F7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 w:rsidRPr="009202A5">
              <w:rPr>
                <w:color w:val="000000"/>
                <w:sz w:val="28"/>
                <w:szCs w:val="28"/>
              </w:rPr>
              <w:t>Проведение оценки коррупционных рисков в государственном казенном учреждении Республики Марий Эл «Центр по материально-техническому обеспечению деятельности мировых судей в Республике Марий Эл»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подведомственного учреждения</w:t>
            </w:r>
          </w:p>
        </w:tc>
      </w:tr>
      <w:tr w:rsidR="00E767F7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C326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F31320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мониторинга деятельности подведомственного учреждения по вопросам организации работы </w:t>
            </w:r>
            <w:r>
              <w:rPr>
                <w:color w:val="000000"/>
                <w:sz w:val="28"/>
                <w:szCs w:val="28"/>
              </w:rPr>
              <w:br/>
              <w:t xml:space="preserve">по противодействию коррупции </w:t>
            </w:r>
            <w:r>
              <w:rPr>
                <w:color w:val="000000"/>
                <w:sz w:val="28"/>
                <w:szCs w:val="28"/>
              </w:rPr>
              <w:br/>
              <w:t>(по установленной Управлением форме)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 декабря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</w:pPr>
            <w:r w:rsidRPr="00FD4844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FD4844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контроля подведомственного учреждения</w:t>
            </w:r>
          </w:p>
        </w:tc>
      </w:tr>
      <w:tr w:rsidR="00E767F7" w:rsidRPr="002F2276" w:rsidTr="000D6CF9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Pr="00360D5C" w:rsidRDefault="00E767F7" w:rsidP="000D6CF9">
            <w:pPr>
              <w:jc w:val="center"/>
              <w:rPr>
                <w:b/>
                <w:color w:val="000000"/>
                <w:sz w:val="6"/>
                <w:szCs w:val="16"/>
              </w:rPr>
            </w:pPr>
          </w:p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 Использование информационных ресурсов в работе по противодействию коррупции</w:t>
            </w:r>
          </w:p>
        </w:tc>
      </w:tr>
      <w:tr w:rsidR="00E767F7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информационного наполнения специализированного раздела официального сайта Министерства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</w:pP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, отдел организационного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информационного обеспечения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доступности </w:t>
            </w:r>
            <w:r>
              <w:rPr>
                <w:color w:val="000000"/>
                <w:sz w:val="28"/>
                <w:szCs w:val="28"/>
              </w:rPr>
              <w:br/>
              <w:t xml:space="preserve">к информации о работе </w:t>
            </w:r>
            <w:r>
              <w:rPr>
                <w:color w:val="000000"/>
                <w:sz w:val="28"/>
                <w:szCs w:val="28"/>
              </w:rPr>
              <w:br/>
              <w:t>по противодействию коррупции</w:t>
            </w:r>
          </w:p>
        </w:tc>
      </w:tr>
      <w:tr w:rsidR="00E767F7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8.2. 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официальном сайте Министерства результатов деятельности </w:t>
            </w:r>
            <w:r>
              <w:rPr>
                <w:color w:val="000000"/>
                <w:sz w:val="28"/>
                <w:szCs w:val="28"/>
              </w:rPr>
              <w:br/>
              <w:t xml:space="preserve">в сфере противодействия коррупции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Pr="00B959E6" w:rsidRDefault="00E767F7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, отдел организационного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информационного обеспечения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информационной открытости в сфере  </w:t>
            </w:r>
            <w:r>
              <w:rPr>
                <w:color w:val="000000"/>
                <w:sz w:val="28"/>
                <w:szCs w:val="28"/>
              </w:rPr>
              <w:br/>
              <w:t>противодействия</w:t>
            </w:r>
          </w:p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коррупции</w:t>
            </w:r>
          </w:p>
        </w:tc>
      </w:tr>
      <w:tr w:rsidR="00E767F7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Актуализация информации по вопросам противодействия коррупции, размещенной на стенде в помещении, занимаемом  Министерством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  <w:p w:rsidR="00E767F7" w:rsidRDefault="00E767F7" w:rsidP="000D6C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</w:pP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 w:rsidRPr="00B959E6"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доступности </w:t>
            </w:r>
            <w:r>
              <w:rPr>
                <w:color w:val="000000"/>
                <w:sz w:val="28"/>
                <w:szCs w:val="28"/>
              </w:rPr>
              <w:br/>
              <w:t xml:space="preserve">к информации о работе </w:t>
            </w:r>
            <w:r>
              <w:rPr>
                <w:color w:val="000000"/>
                <w:sz w:val="28"/>
                <w:szCs w:val="28"/>
              </w:rPr>
              <w:br/>
              <w:t xml:space="preserve">по противодействию </w:t>
            </w:r>
            <w:r>
              <w:rPr>
                <w:color w:val="000000"/>
                <w:sz w:val="28"/>
                <w:szCs w:val="28"/>
              </w:rPr>
              <w:br/>
              <w:t>коррупции</w:t>
            </w:r>
          </w:p>
        </w:tc>
      </w:tr>
      <w:tr w:rsidR="00E767F7" w:rsidRPr="002F2276" w:rsidTr="000D6CF9">
        <w:tc>
          <w:tcPr>
            <w:tcW w:w="151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Pr="00236EC7" w:rsidRDefault="00E767F7" w:rsidP="000D6CF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 Иные мероприятия по вопросам противодействия коррупции</w:t>
            </w:r>
          </w:p>
        </w:tc>
      </w:tr>
      <w:tr w:rsidR="00E767F7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Pr="007B6652" w:rsidRDefault="00E767F7" w:rsidP="000D6CF9">
            <w:pPr>
              <w:ind w:right="11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взаимодействия </w:t>
            </w:r>
            <w:r>
              <w:rPr>
                <w:color w:val="000000"/>
                <w:sz w:val="28"/>
                <w:szCs w:val="28"/>
              </w:rPr>
              <w:br/>
              <w:t xml:space="preserve">с государственными, муниципальными, правоохранительными и другими органами по вопросам противодействия коррупции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Pr="00826A2B" w:rsidRDefault="00E767F7" w:rsidP="000D6C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отдел кадровой работы </w:t>
            </w:r>
            <w:r>
              <w:rPr>
                <w:rStyle w:val="a3"/>
                <w:b w:val="0"/>
                <w:color w:val="000000"/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эффективного обмена информацией </w:t>
            </w:r>
            <w:r>
              <w:rPr>
                <w:color w:val="000000"/>
                <w:sz w:val="28"/>
                <w:szCs w:val="28"/>
              </w:rPr>
              <w:br/>
              <w:t xml:space="preserve">по вопросам противодействия коррупции </w:t>
            </w:r>
          </w:p>
        </w:tc>
      </w:tr>
      <w:tr w:rsidR="00E767F7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предложений, касающихся совершенствования деятельности </w:t>
            </w:r>
            <w:r>
              <w:rPr>
                <w:color w:val="000000"/>
                <w:sz w:val="28"/>
                <w:szCs w:val="28"/>
              </w:rPr>
              <w:br/>
              <w:t xml:space="preserve">по противодействию коррупции </w:t>
            </w:r>
            <w:r>
              <w:rPr>
                <w:color w:val="000000"/>
                <w:sz w:val="28"/>
                <w:szCs w:val="28"/>
              </w:rPr>
              <w:br/>
              <w:t xml:space="preserve">в Министерстве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срока действия плана</w:t>
            </w:r>
          </w:p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(отчет - декабрь)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министр, </w:t>
            </w:r>
          </w:p>
          <w:p w:rsidR="00E767F7" w:rsidRPr="00826A2B" w:rsidRDefault="00E767F7" w:rsidP="000D6CF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</w:rPr>
              <w:t xml:space="preserve">заместители министра, начальники отделов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</w:t>
            </w:r>
            <w:r>
              <w:rPr>
                <w:color w:val="000000"/>
                <w:sz w:val="28"/>
                <w:szCs w:val="28"/>
              </w:rPr>
              <w:br/>
              <w:t>и повышение эффективности работы по противодействию коррупции</w:t>
            </w:r>
          </w:p>
        </w:tc>
      </w:tr>
      <w:tr w:rsidR="00E767F7" w:rsidRPr="002F2276" w:rsidTr="000D6CF9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</w:t>
            </w:r>
          </w:p>
        </w:tc>
        <w:tc>
          <w:tcPr>
            <w:tcW w:w="5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контроля исполнения мероприятий настоящего плана </w:t>
            </w:r>
            <w:r>
              <w:rPr>
                <w:color w:val="000000"/>
                <w:sz w:val="28"/>
                <w:szCs w:val="28"/>
              </w:rPr>
              <w:br/>
              <w:t xml:space="preserve">и представлением министру отчетов о ходе его реализации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сроки, установленные планом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F84A34">
              <w:rPr>
                <w:rStyle w:val="a3"/>
                <w:b w:val="0"/>
                <w:color w:val="000000"/>
                <w:sz w:val="28"/>
                <w:szCs w:val="28"/>
              </w:rPr>
              <w:t>заместители министра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7F7" w:rsidRDefault="00E767F7" w:rsidP="000D6C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контроля исполнения мероприятий, предусмотренных планом  </w:t>
            </w:r>
          </w:p>
        </w:tc>
      </w:tr>
    </w:tbl>
    <w:p w:rsidR="009202A5" w:rsidRDefault="009202A5" w:rsidP="009202A5">
      <w:pPr>
        <w:spacing w:before="105" w:after="90"/>
        <w:jc w:val="center"/>
      </w:pPr>
    </w:p>
    <w:p w:rsidR="009202A5" w:rsidRDefault="009202A5" w:rsidP="00360D5C">
      <w:pPr>
        <w:spacing w:before="105" w:after="90"/>
        <w:jc w:val="center"/>
      </w:pPr>
      <w:r>
        <w:t>________________________________</w:t>
      </w:r>
    </w:p>
    <w:sectPr w:rsidR="009202A5" w:rsidSect="00A059A3">
      <w:headerReference w:type="default" r:id="rId7"/>
      <w:footerReference w:type="even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D8" w:rsidRDefault="00534AD8" w:rsidP="009202A5">
      <w:r>
        <w:separator/>
      </w:r>
    </w:p>
  </w:endnote>
  <w:endnote w:type="continuationSeparator" w:id="0">
    <w:p w:rsidR="00534AD8" w:rsidRDefault="00534AD8" w:rsidP="0092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46" w:rsidRDefault="00534AD8" w:rsidP="002B6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E46" w:rsidRDefault="007366BC" w:rsidP="002B6D0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D8" w:rsidRDefault="00534AD8" w:rsidP="009202A5">
      <w:r>
        <w:separator/>
      </w:r>
    </w:p>
  </w:footnote>
  <w:footnote w:type="continuationSeparator" w:id="0">
    <w:p w:rsidR="00534AD8" w:rsidRDefault="00534AD8" w:rsidP="0092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598506"/>
      <w:docPartObj>
        <w:docPartGallery w:val="Page Numbers (Top of Page)"/>
        <w:docPartUnique/>
      </w:docPartObj>
    </w:sdtPr>
    <w:sdtEndPr/>
    <w:sdtContent>
      <w:p w:rsidR="00233286" w:rsidRDefault="00534A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6B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A5"/>
    <w:rsid w:val="0015393A"/>
    <w:rsid w:val="002F3C0A"/>
    <w:rsid w:val="00360D5C"/>
    <w:rsid w:val="00534AD8"/>
    <w:rsid w:val="005724BF"/>
    <w:rsid w:val="007366BC"/>
    <w:rsid w:val="009202A5"/>
    <w:rsid w:val="00A059A3"/>
    <w:rsid w:val="00AA046B"/>
    <w:rsid w:val="00AC07B0"/>
    <w:rsid w:val="00E767F7"/>
    <w:rsid w:val="00F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02A5"/>
    <w:rPr>
      <w:b/>
      <w:bCs/>
    </w:rPr>
  </w:style>
  <w:style w:type="paragraph" w:styleId="a4">
    <w:name w:val="footer"/>
    <w:basedOn w:val="a"/>
    <w:link w:val="a5"/>
    <w:rsid w:val="009202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02A5"/>
  </w:style>
  <w:style w:type="table" w:styleId="a7">
    <w:name w:val="Table Grid"/>
    <w:basedOn w:val="a1"/>
    <w:rsid w:val="009202A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02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6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02A5"/>
    <w:rPr>
      <w:b/>
      <w:bCs/>
    </w:rPr>
  </w:style>
  <w:style w:type="paragraph" w:styleId="a4">
    <w:name w:val="footer"/>
    <w:basedOn w:val="a"/>
    <w:link w:val="a5"/>
    <w:rsid w:val="009202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02A5"/>
  </w:style>
  <w:style w:type="table" w:styleId="a7">
    <w:name w:val="Table Grid"/>
    <w:basedOn w:val="a1"/>
    <w:rsid w:val="009202A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202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66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2</cp:revision>
  <cp:lastPrinted>2023-02-03T05:46:00Z</cp:lastPrinted>
  <dcterms:created xsi:type="dcterms:W3CDTF">2023-02-03T05:52:00Z</dcterms:created>
  <dcterms:modified xsi:type="dcterms:W3CDTF">2023-02-03T05:52:00Z</dcterms:modified>
</cp:coreProperties>
</file>