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СТАРОТОРЪЯЛЬСКОГО  СЕЛЬСКОГО ПОСЕЛЕНИЯ НОВОТОРЪЯЛЬСКОГО МУНИЦИПАЛЬНОГО РАЙОНА </w:t>
      </w: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66DEC" w:rsidRDefault="00066DEC" w:rsidP="0006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EC" w:rsidRDefault="005C7B43" w:rsidP="0006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первая</w:t>
      </w:r>
      <w:r w:rsidR="00066DEC">
        <w:rPr>
          <w:rFonts w:ascii="Times New Roman" w:hAnsi="Times New Roman" w:cs="Times New Roman"/>
          <w:sz w:val="28"/>
          <w:szCs w:val="28"/>
        </w:rPr>
        <w:t xml:space="preserve">  сессия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6DEC">
        <w:rPr>
          <w:rFonts w:ascii="Times New Roman" w:hAnsi="Times New Roman" w:cs="Times New Roman"/>
          <w:sz w:val="28"/>
          <w:szCs w:val="28"/>
        </w:rPr>
        <w:t xml:space="preserve">№ </w:t>
      </w:r>
      <w:r w:rsidR="00617F69">
        <w:rPr>
          <w:rFonts w:ascii="Times New Roman" w:hAnsi="Times New Roman" w:cs="Times New Roman"/>
          <w:sz w:val="28"/>
          <w:szCs w:val="28"/>
        </w:rPr>
        <w:t>132</w:t>
      </w:r>
    </w:p>
    <w:p w:rsidR="00066DEC" w:rsidRDefault="005C7B43" w:rsidP="0006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6DEC"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09 ноября 2021 года</w:t>
      </w:r>
    </w:p>
    <w:p w:rsidR="00066DEC" w:rsidRDefault="00066DEC" w:rsidP="0006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           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муниципальном контроле в Российской Федерации», от 01 июля 2021г.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289-ФЗ «О внесении изменений в статью 28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утвержденный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05A0E" w:rsidRPr="00D05A0E">
        <w:rPr>
          <w:rFonts w:ascii="Times New Roman" w:hAnsi="Times New Roman" w:cs="Times New Roman"/>
          <w:sz w:val="28"/>
          <w:szCs w:val="28"/>
        </w:rPr>
        <w:t xml:space="preserve"> </w:t>
      </w:r>
      <w:r w:rsidR="00D05A0E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691075">
        <w:rPr>
          <w:rFonts w:ascii="Times New Roman" w:hAnsi="Times New Roman" w:cs="Times New Roman"/>
          <w:color w:val="000000"/>
          <w:sz w:val="28"/>
          <w:szCs w:val="28"/>
        </w:rPr>
        <w:t xml:space="preserve"> 27 ноября 2020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67,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части 1 статьи 3: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 19 изложить в следующей редакции: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 пункт 25 изложить в следующей редакции: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часть 3 статьи 5 изложить в следующей редакции: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осуществление видов муниципального контроля регулируются Федеральным законом от 31 июля 2020 года № 248-ФЗ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Федерации»;</w:t>
      </w:r>
    </w:p>
    <w:p w:rsidR="00066DEC" w:rsidRDefault="00066DEC" w:rsidP="0006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части 5 и 6 статьи 13 изложить в следующей редакции: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Марий Эл или на официальном сайте  Новоторъяльского муниципального района Республики Марий Эл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 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проведение которых определяется решением Собрания депутатов в соответствии с законодательством о градостроительной деятельности.»;</w:t>
      </w:r>
    </w:p>
    <w:p w:rsidR="00066DEC" w:rsidRDefault="00066DEC" w:rsidP="0006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статью 21 дополнить частью 3.1. следующего содержания: </w:t>
      </w:r>
    </w:p>
    <w:p w:rsidR="00066DEC" w:rsidRDefault="00066DEC" w:rsidP="0006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Собрание депутатов обладает правами юридического лица.»;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Поручить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066DEC" w:rsidRDefault="00066DEC" w:rsidP="00066D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066DEC" w:rsidRDefault="00066DEC" w:rsidP="00066D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6DEC" w:rsidRDefault="00066DEC" w:rsidP="00066D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6DEC" w:rsidRDefault="00066DEC" w:rsidP="00066D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6DEC" w:rsidRDefault="00066DEC" w:rsidP="00066D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Староторъяльского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                        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Небогатиков</w:t>
      </w:r>
      <w:proofErr w:type="spellEnd"/>
    </w:p>
    <w:p w:rsidR="00066DEC" w:rsidRDefault="00066DEC" w:rsidP="0006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DE5" w:rsidRPr="00066DEC" w:rsidRDefault="00A06DE5" w:rsidP="00066DEC">
      <w:pPr>
        <w:rPr>
          <w:szCs w:val="28"/>
        </w:rPr>
      </w:pPr>
    </w:p>
    <w:sectPr w:rsidR="00A06DE5" w:rsidRPr="00066DEC" w:rsidSect="00C8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A06DE5"/>
    <w:rsid w:val="00066DEC"/>
    <w:rsid w:val="00082474"/>
    <w:rsid w:val="00115242"/>
    <w:rsid w:val="00182045"/>
    <w:rsid w:val="005C7B43"/>
    <w:rsid w:val="005D3B9B"/>
    <w:rsid w:val="00617F69"/>
    <w:rsid w:val="00644C38"/>
    <w:rsid w:val="00691075"/>
    <w:rsid w:val="00803BE3"/>
    <w:rsid w:val="008E08FF"/>
    <w:rsid w:val="00A06DE5"/>
    <w:rsid w:val="00C6297E"/>
    <w:rsid w:val="00C87935"/>
    <w:rsid w:val="00D05A0E"/>
    <w:rsid w:val="00D6028A"/>
    <w:rsid w:val="00E9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Староторъяльского  сельского поселения Новоторъяльского муниципального района Республики Марий Эл </_x041e__x043f__x0438__x0441__x0430__x043d__x0438__x0435_>
    <_x041f__x0430__x043f__x043a__x0430_ xmlns="ccce00b0-9543-4fa2-af49-a977e87b3f95">2021 год</_x041f__x0430__x043f__x043a__x0430_>
    <_dlc_DocId xmlns="57504d04-691e-4fc4-8f09-4f19fdbe90f6">XXJ7TYMEEKJ2-7911-186</_dlc_DocId>
    <_dlc_DocIdUrl xmlns="57504d04-691e-4fc4-8f09-4f19fdbe90f6">
      <Url>https://vip.gov.mari.ru/toryal/_layouts/DocIdRedir.aspx?ID=XXJ7TYMEEKJ2-7911-186</Url>
      <Description>XXJ7TYMEEKJ2-7911-186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796FC-E480-4C38-9550-AA1C8C83E0D4}"/>
</file>

<file path=customXml/itemProps2.xml><?xml version="1.0" encoding="utf-8"?>
<ds:datastoreItem xmlns:ds="http://schemas.openxmlformats.org/officeDocument/2006/customXml" ds:itemID="{5552D820-409B-46B6-B069-0027B0BB134A}"/>
</file>

<file path=customXml/itemProps3.xml><?xml version="1.0" encoding="utf-8"?>
<ds:datastoreItem xmlns:ds="http://schemas.openxmlformats.org/officeDocument/2006/customXml" ds:itemID="{831CF648-BE87-40F9-9E28-812FF6DB7199}"/>
</file>

<file path=customXml/itemProps4.xml><?xml version="1.0" encoding="utf-8"?>
<ds:datastoreItem xmlns:ds="http://schemas.openxmlformats.org/officeDocument/2006/customXml" ds:itemID="{0872BEED-74FE-43C5-A53F-1EAB5A5360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ноября 2021 г. №132</dc:title>
  <dc:subject/>
  <dc:creator>11</dc:creator>
  <cp:keywords/>
  <dc:description/>
  <cp:lastModifiedBy>User578</cp:lastModifiedBy>
  <cp:revision>9</cp:revision>
  <cp:lastPrinted>2021-11-09T11:16:00Z</cp:lastPrinted>
  <dcterms:created xsi:type="dcterms:W3CDTF">2021-11-08T08:28:00Z</dcterms:created>
  <dcterms:modified xsi:type="dcterms:W3CDTF">2021-11-09T11:17:00Z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b9cc41db-0590-44c2-aea3-a7bf2568688a</vt:lpwstr>
  </property>
</Properties>
</file>