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D3" w:rsidRPr="00563AD3" w:rsidRDefault="00563AD3" w:rsidP="00563AD3">
      <w:pPr>
        <w:shd w:val="clear" w:color="auto" w:fill="FFFFFF"/>
        <w:spacing w:after="0" w:line="240" w:lineRule="auto"/>
        <w:rPr>
          <w:rFonts w:ascii="Tahoma" w:eastAsia="Times New Roman" w:hAnsi="Tahoma" w:cs="Tahoma"/>
          <w:color w:val="333333"/>
          <w:sz w:val="21"/>
          <w:szCs w:val="21"/>
          <w:lang w:eastAsia="ru-RU"/>
        </w:rPr>
      </w:pPr>
      <w:r>
        <w:rPr>
          <w:rFonts w:ascii="Tahoma" w:eastAsia="Times New Roman" w:hAnsi="Tahoma" w:cs="Tahoma"/>
          <w:b/>
          <w:bCs/>
          <w:color w:val="333333"/>
          <w:sz w:val="20"/>
          <w:szCs w:val="20"/>
          <w:lang w:eastAsia="ru-RU"/>
        </w:rPr>
        <w:t>Ф</w:t>
      </w:r>
      <w:r w:rsidRPr="00563AD3">
        <w:rPr>
          <w:rFonts w:ascii="Tahoma" w:eastAsia="Times New Roman" w:hAnsi="Tahoma" w:cs="Tahoma"/>
          <w:b/>
          <w:bCs/>
          <w:color w:val="333333"/>
          <w:sz w:val="20"/>
          <w:szCs w:val="20"/>
          <w:lang w:eastAsia="ru-RU"/>
        </w:rPr>
        <w:t>едеральный закон от 21 ноября 2011 г. N 323-ФЗ "Об основах охраны здоровья граждан в Российской Федерации"</w:t>
      </w:r>
    </w:p>
    <w:p w:rsidR="00563AD3" w:rsidRPr="00563AD3" w:rsidRDefault="00563AD3" w:rsidP="00563AD3">
      <w:pPr>
        <w:shd w:val="clear" w:color="auto" w:fill="FFFFFF"/>
        <w:spacing w:before="300" w:after="0" w:line="210" w:lineRule="atLeast"/>
        <w:rPr>
          <w:rFonts w:ascii="Tahoma" w:eastAsia="Times New Roman" w:hAnsi="Tahoma" w:cs="Tahoma"/>
          <w:color w:val="333333"/>
          <w:sz w:val="21"/>
          <w:szCs w:val="21"/>
          <w:lang w:eastAsia="ru-RU"/>
        </w:rPr>
      </w:pPr>
      <w:r w:rsidRPr="00563AD3">
        <w:rPr>
          <w:rFonts w:ascii="Tahoma" w:eastAsia="Times New Roman" w:hAnsi="Tahoma" w:cs="Tahoma"/>
          <w:color w:val="333333"/>
          <w:sz w:val="21"/>
          <w:szCs w:val="21"/>
          <w:lang w:eastAsia="ru-RU"/>
        </w:rPr>
        <w:t> </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b/>
          <w:bCs/>
          <w:color w:val="333333"/>
          <w:sz w:val="20"/>
          <w:szCs w:val="20"/>
        </w:rPr>
        <w:t>Глава 4. Права и обязанности граждан в сфере охраны здоровья</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1"/>
          <w:szCs w:val="21"/>
        </w:rPr>
        <w:t> </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b/>
          <w:bCs/>
          <w:color w:val="333333"/>
          <w:sz w:val="20"/>
          <w:szCs w:val="20"/>
        </w:rPr>
        <w:t>Статья 18. Право на охрану здоровья</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1. Каждый имеет право на охрану здоровья.</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1"/>
          <w:szCs w:val="21"/>
        </w:rPr>
        <w:t> </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b/>
          <w:bCs/>
          <w:color w:val="333333"/>
          <w:sz w:val="20"/>
          <w:szCs w:val="20"/>
        </w:rPr>
        <w:t>Статья 19. Право на медицинскую помощь</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1. Каждый имеет право на медицинскую помощь.</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4. Порядок оказания медицинской помощи иностранным гражданам определяется Правительством Российской Федерации.</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5. Пациент имеет право </w:t>
      </w:r>
      <w:proofErr w:type="gramStart"/>
      <w:r>
        <w:rPr>
          <w:rFonts w:ascii="Tahoma" w:hAnsi="Tahoma" w:cs="Tahoma"/>
          <w:color w:val="333333"/>
          <w:sz w:val="20"/>
          <w:szCs w:val="20"/>
        </w:rPr>
        <w:t>на</w:t>
      </w:r>
      <w:proofErr w:type="gramEnd"/>
      <w:r>
        <w:rPr>
          <w:rFonts w:ascii="Tahoma" w:hAnsi="Tahoma" w:cs="Tahoma"/>
          <w:color w:val="333333"/>
          <w:sz w:val="20"/>
          <w:szCs w:val="20"/>
        </w:rPr>
        <w:t>:</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1) выбор врача и выбор медицинской организации в соответствии с настоящим Федеральным законом;</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3) получение консультаций врачей-специалистов;</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6) получение лечебного питания в случае нахождения пациента на лечении в стационарных условиях;</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7) защиту сведений, составляющих врачебную тайну;</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8) отказ от медицинского вмешательства;</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lastRenderedPageBreak/>
        <w:t>9) возмещение вреда, причиненного здоровью при оказании ему медицинской помощи;</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10) допуск к нему адвоката или законного представителя для защиты своих прав;</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1"/>
          <w:szCs w:val="21"/>
        </w:rPr>
        <w:t> </w:t>
      </w:r>
    </w:p>
    <w:p w:rsid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b/>
          <w:bCs/>
          <w:color w:val="333333"/>
          <w:sz w:val="20"/>
          <w:szCs w:val="20"/>
        </w:rPr>
        <w:t>Статья 20. Информированное добровольное согласие на медицинское вмешательство и на отказ от медицинского вмешательства</w:t>
      </w:r>
    </w:p>
    <w:p w:rsidR="00EA5AD1" w:rsidRPr="00EA5AD1" w:rsidRDefault="00EA5AD1" w:rsidP="00EA5AD1">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1. </w:t>
      </w:r>
      <w:proofErr w:type="gramStart"/>
      <w:r>
        <w:rPr>
          <w:rFonts w:ascii="Tahoma" w:hAnsi="Tahoma" w:cs="Tahoma"/>
          <w:color w:val="333333"/>
          <w:sz w:val="20"/>
          <w:szCs w:val="2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EA5AD1">
        <w:rPr>
          <w:rFonts w:ascii="Tahoma" w:hAnsi="Tahoma" w:cs="Tahoma"/>
          <w:color w:val="333333"/>
          <w:sz w:val="20"/>
          <w:szCs w:val="20"/>
        </w:rPr>
        <w:t>.</w:t>
      </w:r>
      <w:proofErr w:type="gramEnd"/>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w:t>
      </w:r>
      <w:r w:rsidRPr="000C72A4">
        <w:rPr>
          <w:rFonts w:ascii="Tahoma" w:hAnsi="Tahoma" w:cs="Tahoma"/>
          <w:color w:val="333333"/>
          <w:sz w:val="20"/>
          <w:szCs w:val="20"/>
        </w:rPr>
        <w:t xml:space="preserve"> </w:t>
      </w:r>
      <w:r>
        <w:rPr>
          <w:rFonts w:ascii="Tahoma" w:hAnsi="Tahoma" w:cs="Tahoma"/>
          <w:color w:val="333333"/>
          <w:sz w:val="20"/>
          <w:szCs w:val="20"/>
        </w:rPr>
        <w:t>несовершеннолетними полной дееспособности до достижения ими восемнадцатилетнего возраста).</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5. При отказе одного из родителей или иного законного представителя лица, указанного в части 2 настоящей статьи, либо </w:t>
      </w:r>
      <w:proofErr w:type="spellStart"/>
      <w:r>
        <w:rPr>
          <w:rFonts w:ascii="Tahoma" w:hAnsi="Tahoma" w:cs="Tahoma"/>
          <w:color w:val="333333"/>
          <w:sz w:val="20"/>
          <w:szCs w:val="20"/>
        </w:rPr>
        <w:t>законногопредставителя</w:t>
      </w:r>
      <w:proofErr w:type="spellEnd"/>
      <w:r>
        <w:rPr>
          <w:rFonts w:ascii="Tahoma" w:hAnsi="Tahoma" w:cs="Tahoma"/>
          <w:color w:val="333333"/>
          <w:sz w:val="20"/>
          <w:szCs w:val="20"/>
        </w:rPr>
        <w:t xml:space="preserve">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6. </w:t>
      </w:r>
      <w:proofErr w:type="gramStart"/>
      <w:r>
        <w:rPr>
          <w:rFonts w:ascii="Tahoma" w:hAnsi="Tahoma" w:cs="Tahoma"/>
          <w:color w:val="333333"/>
          <w:sz w:val="20"/>
          <w:szCs w:val="20"/>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w:t>
      </w:r>
      <w:r w:rsidRPr="000C72A4">
        <w:rPr>
          <w:rFonts w:ascii="Tahoma" w:hAnsi="Tahoma" w:cs="Tahoma"/>
          <w:color w:val="333333"/>
          <w:sz w:val="20"/>
          <w:szCs w:val="20"/>
        </w:rPr>
        <w:t xml:space="preserve"> </w:t>
      </w:r>
      <w:r>
        <w:rPr>
          <w:rFonts w:ascii="Tahoma" w:hAnsi="Tahoma" w:cs="Tahoma"/>
          <w:color w:val="333333"/>
          <w:sz w:val="20"/>
          <w:szCs w:val="20"/>
        </w:rPr>
        <w:t>которые включаются в перечень, устанавливаемый уполномоченным федеральным органом исполнительной власти.</w:t>
      </w:r>
      <w:proofErr w:type="gramEnd"/>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9. Медицинское вмешательство без согласия гражданина, одного из родителей или иного законного представителя допускается:</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2) в отношении лиц, страдающих заболеваниями, представляющими опасность для окружающих;</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3) в отношении лиц, страдающих тяжелыми психическими расстройствами;</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4) в отношении лиц, совершивших общественно опасные деяния (преступления);</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5) при проведении судебно-медицинской экспертизы и (или) судебно-психиатрической экспертизы.</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10. Решение о медицинском вмешательстве без согласия гражданина, одного из родителей или иного законного представителя принимается:</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proofErr w:type="gramStart"/>
      <w:r>
        <w:rPr>
          <w:rFonts w:ascii="Tahoma" w:hAnsi="Tahoma" w:cs="Tahoma"/>
          <w:color w:val="333333"/>
          <w:sz w:val="20"/>
          <w:szCs w:val="20"/>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Tahoma" w:hAnsi="Tahoma" w:cs="Tahoma"/>
          <w:color w:val="333333"/>
          <w:sz w:val="20"/>
          <w:szCs w:val="20"/>
        </w:rPr>
        <w:t xml:space="preserve"> </w:t>
      </w:r>
      <w:proofErr w:type="gramStart"/>
      <w:r>
        <w:rPr>
          <w:rFonts w:ascii="Tahoma" w:hAnsi="Tahoma" w:cs="Tahoma"/>
          <w:color w:val="333333"/>
          <w:sz w:val="20"/>
          <w:szCs w:val="20"/>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1"/>
          <w:szCs w:val="21"/>
        </w:rPr>
        <w:t> </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b/>
          <w:bCs/>
          <w:color w:val="333333"/>
          <w:sz w:val="20"/>
          <w:szCs w:val="20"/>
        </w:rPr>
        <w:t>Статья 21. Выбор врача и медицинской организации</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Pr>
          <w:rFonts w:ascii="Tahoma" w:hAnsi="Tahoma" w:cs="Tahoma"/>
          <w:color w:val="333333"/>
          <w:sz w:val="20"/>
          <w:szCs w:val="20"/>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3. Оказание первичной специализированной медико-санитарной помощи осуществляется:</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Tahoma" w:hAnsi="Tahoma" w:cs="Tahoma"/>
          <w:color w:val="333333"/>
          <w:sz w:val="20"/>
          <w:szCs w:val="20"/>
        </w:rPr>
        <w:t>,</w:t>
      </w:r>
      <w:proofErr w:type="gramEnd"/>
      <w:r>
        <w:rPr>
          <w:rFonts w:ascii="Tahoma" w:hAnsi="Tahoma" w:cs="Tahoma"/>
          <w:color w:val="333333"/>
          <w:sz w:val="20"/>
          <w:szCs w:val="20"/>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8. </w:t>
      </w:r>
      <w:proofErr w:type="gramStart"/>
      <w:r>
        <w:rPr>
          <w:rFonts w:ascii="Tahoma" w:hAnsi="Tahoma" w:cs="Tahoma"/>
          <w:color w:val="333333"/>
          <w:sz w:val="20"/>
          <w:szCs w:val="20"/>
        </w:rPr>
        <w:t>Выбор врача и</w:t>
      </w:r>
      <w:r w:rsidRPr="000C72A4">
        <w:rPr>
          <w:rFonts w:ascii="Tahoma" w:hAnsi="Tahoma" w:cs="Tahoma"/>
          <w:color w:val="333333"/>
          <w:sz w:val="20"/>
          <w:szCs w:val="20"/>
        </w:rPr>
        <w:t xml:space="preserve"> м</w:t>
      </w:r>
      <w:r>
        <w:rPr>
          <w:rFonts w:ascii="Tahoma" w:hAnsi="Tahoma" w:cs="Tahoma"/>
          <w:color w:val="333333"/>
          <w:sz w:val="20"/>
          <w:szCs w:val="20"/>
        </w:rPr>
        <w:t>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Tahoma" w:hAnsi="Tahoma" w:cs="Tahoma"/>
          <w:color w:val="333333"/>
          <w:sz w:val="20"/>
          <w:szCs w:val="20"/>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Tahoma" w:hAnsi="Tahoma" w:cs="Tahoma"/>
          <w:color w:val="333333"/>
          <w:sz w:val="20"/>
          <w:szCs w:val="20"/>
        </w:rPr>
        <w:t>обучающихся</w:t>
      </w:r>
      <w:proofErr w:type="gramEnd"/>
      <w:r>
        <w:rPr>
          <w:rFonts w:ascii="Tahoma" w:hAnsi="Tahoma" w:cs="Tahoma"/>
          <w:color w:val="333333"/>
          <w:sz w:val="20"/>
          <w:szCs w:val="20"/>
        </w:rPr>
        <w:t>.</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1"/>
          <w:szCs w:val="21"/>
        </w:rPr>
        <w:t> </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b/>
          <w:bCs/>
          <w:color w:val="333333"/>
          <w:sz w:val="20"/>
          <w:szCs w:val="20"/>
        </w:rPr>
        <w:t>Статья 22. Информация о состоянии здоровья</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1. </w:t>
      </w:r>
      <w:proofErr w:type="gramStart"/>
      <w:r>
        <w:rPr>
          <w:rFonts w:ascii="Tahoma" w:hAnsi="Tahoma" w:cs="Tahoma"/>
          <w:color w:val="333333"/>
          <w:sz w:val="20"/>
          <w:szCs w:val="20"/>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3. Информация о состоянии здоровья не может быть предоставлена пациенту против его воли. </w:t>
      </w:r>
      <w:proofErr w:type="gramStart"/>
      <w:r>
        <w:rPr>
          <w:rFonts w:ascii="Tahoma" w:hAnsi="Tahoma" w:cs="Tahoma"/>
          <w:color w:val="333333"/>
          <w:sz w:val="20"/>
          <w:szCs w:val="20"/>
        </w:rPr>
        <w:t xml:space="preserve">В случае неблагоприятного прогноза развития заболевания информация должна сообщаться в деликатной форме </w:t>
      </w:r>
      <w:r>
        <w:rPr>
          <w:rFonts w:ascii="Tahoma" w:hAnsi="Tahoma" w:cs="Tahoma"/>
          <w:color w:val="333333"/>
          <w:sz w:val="20"/>
          <w:szCs w:val="20"/>
        </w:rPr>
        <w:lastRenderedPageBreak/>
        <w:t>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1"/>
          <w:szCs w:val="21"/>
        </w:rPr>
        <w:t> </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b/>
          <w:bCs/>
          <w:color w:val="333333"/>
          <w:sz w:val="20"/>
          <w:szCs w:val="20"/>
        </w:rPr>
        <w:t>Статья 23. Информация о факторах, влияющих на здоровье</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proofErr w:type="gramStart"/>
      <w:r>
        <w:rPr>
          <w:rFonts w:ascii="Tahoma" w:hAnsi="Tahoma" w:cs="Tahoma"/>
          <w:color w:val="333333"/>
          <w:sz w:val="20"/>
          <w:szCs w:val="2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Tahoma" w:hAnsi="Tahoma" w:cs="Tahoma"/>
          <w:color w:val="333333"/>
          <w:sz w:val="20"/>
          <w:szCs w:val="20"/>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1"/>
          <w:szCs w:val="21"/>
        </w:rPr>
        <w:t> </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b/>
          <w:bCs/>
          <w:color w:val="333333"/>
          <w:sz w:val="20"/>
          <w:szCs w:val="20"/>
        </w:rPr>
        <w:t>Статья 24. Права работников, занятых на отдельных видах работ, на охрану здоровья</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1. </w:t>
      </w:r>
      <w:proofErr w:type="gramStart"/>
      <w:r>
        <w:rPr>
          <w:rFonts w:ascii="Tahoma" w:hAnsi="Tahoma" w:cs="Tahoma"/>
          <w:color w:val="333333"/>
          <w:sz w:val="20"/>
          <w:szCs w:val="20"/>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1"/>
          <w:szCs w:val="21"/>
        </w:rPr>
        <w:t> </w:t>
      </w:r>
    </w:p>
    <w:p w:rsidR="00ED2766" w:rsidRDefault="000C72A4"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b/>
          <w:bCs/>
          <w:color w:val="333333"/>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w:t>
      </w:r>
      <w:r w:rsidR="00ED2766">
        <w:rPr>
          <w:rFonts w:ascii="Tahoma" w:hAnsi="Tahoma" w:cs="Tahoma"/>
          <w:b/>
          <w:bCs/>
          <w:color w:val="333333"/>
          <w:sz w:val="20"/>
          <w:szCs w:val="20"/>
        </w:rPr>
        <w:t xml:space="preserve">у, граждан, подлежащих призыву на военную службу (направляемых на альтернативную гражданскую </w:t>
      </w:r>
      <w:r w:rsidR="00ED2766">
        <w:rPr>
          <w:rFonts w:ascii="Tahoma" w:hAnsi="Tahoma" w:cs="Tahoma"/>
          <w:b/>
          <w:bCs/>
          <w:color w:val="333333"/>
          <w:sz w:val="20"/>
          <w:szCs w:val="20"/>
        </w:rPr>
        <w:lastRenderedPageBreak/>
        <w:t>службу), и граждан, поступающих на военную службу или приравненную к ней службу по контракту, на охрану здоровья</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1. </w:t>
      </w:r>
      <w:proofErr w:type="gramStart"/>
      <w:r>
        <w:rPr>
          <w:rFonts w:ascii="Tahoma" w:hAnsi="Tahoma" w:cs="Tahoma"/>
          <w:color w:val="333333"/>
          <w:sz w:val="20"/>
          <w:szCs w:val="20"/>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2. </w:t>
      </w:r>
      <w:proofErr w:type="gramStart"/>
      <w:r>
        <w:rPr>
          <w:rFonts w:ascii="Tahoma" w:hAnsi="Tahoma" w:cs="Tahoma"/>
          <w:color w:val="333333"/>
          <w:sz w:val="20"/>
          <w:szCs w:val="20"/>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Tahoma" w:hAnsi="Tahoma" w:cs="Tahoma"/>
          <w:color w:val="333333"/>
          <w:sz w:val="20"/>
          <w:szCs w:val="20"/>
        </w:rPr>
        <w:t xml:space="preserve"> освобождения от призыва на военную службу по состоянию здоровья.</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4. </w:t>
      </w:r>
      <w:proofErr w:type="gramStart"/>
      <w:r>
        <w:rPr>
          <w:rFonts w:ascii="Tahoma" w:hAnsi="Tahoma" w:cs="Tahoma"/>
          <w:color w:val="333333"/>
          <w:sz w:val="20"/>
          <w:szCs w:val="20"/>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Tahoma" w:hAnsi="Tahoma" w:cs="Tahoma"/>
          <w:color w:val="333333"/>
          <w:sz w:val="20"/>
          <w:szCs w:val="20"/>
        </w:rPr>
        <w:t xml:space="preserve"> ней служба.</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5. </w:t>
      </w:r>
      <w:proofErr w:type="gramStart"/>
      <w:r>
        <w:rPr>
          <w:rFonts w:ascii="Tahoma" w:hAnsi="Tahoma" w:cs="Tahoma"/>
          <w:color w:val="333333"/>
          <w:sz w:val="20"/>
          <w:szCs w:val="20"/>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Tahoma" w:hAnsi="Tahoma" w:cs="Tahoma"/>
          <w:color w:val="333333"/>
          <w:sz w:val="20"/>
          <w:szCs w:val="20"/>
        </w:rPr>
        <w:t xml:space="preserve"> </w:t>
      </w:r>
      <w:proofErr w:type="gramStart"/>
      <w:r>
        <w:rPr>
          <w:rFonts w:ascii="Tahoma" w:hAnsi="Tahoma" w:cs="Tahoma"/>
          <w:color w:val="333333"/>
          <w:sz w:val="20"/>
          <w:szCs w:val="20"/>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1"/>
          <w:szCs w:val="21"/>
        </w:rPr>
        <w:t> </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b/>
          <w:bCs/>
          <w:color w:val="333333"/>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lastRenderedPageBreak/>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3. </w:t>
      </w:r>
      <w:proofErr w:type="gramStart"/>
      <w:r>
        <w:rPr>
          <w:rFonts w:ascii="Tahoma" w:hAnsi="Tahoma" w:cs="Tahoma"/>
          <w:color w:val="333333"/>
          <w:sz w:val="20"/>
          <w:szCs w:val="20"/>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Pr>
          <w:rFonts w:ascii="Tahoma" w:hAnsi="Tahoma" w:cs="Tahoma"/>
          <w:color w:val="333333"/>
          <w:sz w:val="20"/>
          <w:szCs w:val="20"/>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4. </w:t>
      </w:r>
      <w:proofErr w:type="gramStart"/>
      <w:r>
        <w:rPr>
          <w:rFonts w:ascii="Tahoma" w:hAnsi="Tahoma" w:cs="Tahoma"/>
          <w:color w:val="333333"/>
          <w:sz w:val="20"/>
          <w:szCs w:val="20"/>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Tahoma" w:hAnsi="Tahoma" w:cs="Tahoma"/>
          <w:color w:val="333333"/>
          <w:sz w:val="20"/>
          <w:szCs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rFonts w:ascii="Tahoma" w:hAnsi="Tahoma" w:cs="Tahoma"/>
          <w:color w:val="333333"/>
          <w:sz w:val="20"/>
          <w:szCs w:val="20"/>
        </w:rPr>
        <w:t>дств с пр</w:t>
      </w:r>
      <w:proofErr w:type="gramEnd"/>
      <w:r>
        <w:rPr>
          <w:rFonts w:ascii="Tahoma" w:hAnsi="Tahoma" w:cs="Tahoma"/>
          <w:color w:val="333333"/>
          <w:sz w:val="20"/>
          <w:szCs w:val="20"/>
        </w:rPr>
        <w:t>ивлечением в качестве объекта для этих целей лиц, указанных в части 1 настоящей статьи, не допускаются.</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tbl>
      <w:tblPr>
        <w:tblW w:w="0" w:type="auto"/>
        <w:jc w:val="center"/>
        <w:tblCellSpacing w:w="0" w:type="dxa"/>
        <w:shd w:val="clear" w:color="auto" w:fill="FFFFFF"/>
        <w:tblCellMar>
          <w:left w:w="0" w:type="dxa"/>
          <w:right w:w="0" w:type="dxa"/>
        </w:tblCellMar>
        <w:tblLook w:val="04A0"/>
      </w:tblPr>
      <w:tblGrid>
        <w:gridCol w:w="10448"/>
        <w:gridCol w:w="6"/>
        <w:gridCol w:w="6"/>
        <w:gridCol w:w="6"/>
      </w:tblGrid>
      <w:tr w:rsidR="00ED2766" w:rsidRPr="00ED2766" w:rsidTr="00ED2766">
        <w:trPr>
          <w:gridAfter w:val="1"/>
          <w:tblCellSpacing w:w="0" w:type="dxa"/>
          <w:jc w:val="center"/>
        </w:trPr>
        <w:tc>
          <w:tcPr>
            <w:tcW w:w="0" w:type="auto"/>
            <w:shd w:val="clear" w:color="auto" w:fill="FFFFFF"/>
            <w:hideMark/>
          </w:tcPr>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 xml:space="preserve">7. </w:t>
            </w:r>
            <w:proofErr w:type="gramStart"/>
            <w:r>
              <w:rPr>
                <w:rFonts w:ascii="Tahoma" w:hAnsi="Tahoma" w:cs="Tahoma"/>
                <w:color w:val="333333"/>
                <w:sz w:val="20"/>
                <w:szCs w:val="20"/>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Tahoma" w:hAnsi="Tahoma" w:cs="Tahoma"/>
                <w:color w:val="333333"/>
                <w:sz w:val="20"/>
                <w:szCs w:val="20"/>
              </w:rPr>
              <w:t xml:space="preserve"> исполнительной власти.</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1"/>
                <w:szCs w:val="21"/>
              </w:rPr>
              <w:t> </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b/>
                <w:bCs/>
                <w:color w:val="333333"/>
                <w:sz w:val="20"/>
                <w:szCs w:val="20"/>
              </w:rPr>
              <w:t>Статья 27. Обязанности граждан в сфере охраны здоровья</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1. Граждане обязаны заботиться о сохранении своего здоровья.</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1"/>
                <w:szCs w:val="21"/>
              </w:rPr>
              <w:t> </w:t>
            </w:r>
            <w:r>
              <w:rPr>
                <w:rFonts w:ascii="Tahoma" w:hAnsi="Tahoma" w:cs="Tahoma"/>
                <w:b/>
                <w:bCs/>
                <w:color w:val="333333"/>
                <w:sz w:val="20"/>
                <w:szCs w:val="20"/>
              </w:rPr>
              <w:t>Статья 28. Общественные объединения по защите прав граждан в сфере охраны здоровья</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r>
              <w:rPr>
                <w:rFonts w:ascii="Tahoma" w:hAnsi="Tahoma" w:cs="Tahoma"/>
                <w:color w:val="333333"/>
                <w:sz w:val="20"/>
                <w:szCs w:val="20"/>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p>
          <w:p w:rsidR="00ED2766" w:rsidRPr="00ED2766" w:rsidRDefault="00ED2766" w:rsidP="00ED2766">
            <w:pPr>
              <w:spacing w:after="0" w:line="240" w:lineRule="auto"/>
              <w:rPr>
                <w:rFonts w:ascii="Verdana" w:eastAsia="Times New Roman" w:hAnsi="Verdana" w:cs="Times New Roman"/>
                <w:color w:val="676767"/>
                <w:sz w:val="16"/>
                <w:szCs w:val="16"/>
                <w:lang w:eastAsia="ru-RU"/>
              </w:rPr>
            </w:pPr>
          </w:p>
        </w:tc>
        <w:tc>
          <w:tcPr>
            <w:tcW w:w="4" w:type="dxa"/>
            <w:vMerge w:val="restart"/>
            <w:shd w:val="clear" w:color="auto" w:fill="FFFFFF"/>
            <w:vAlign w:val="center"/>
            <w:hideMark/>
          </w:tcPr>
          <w:p w:rsidR="00ED2766" w:rsidRPr="00ED2766" w:rsidRDefault="00ED2766" w:rsidP="00ED2766">
            <w:pPr>
              <w:spacing w:after="0" w:line="240" w:lineRule="auto"/>
              <w:rPr>
                <w:rFonts w:ascii="Verdana" w:eastAsia="Times New Roman" w:hAnsi="Verdana" w:cs="Times New Roman"/>
                <w:color w:val="676767"/>
                <w:sz w:val="16"/>
                <w:szCs w:val="16"/>
                <w:lang w:eastAsia="ru-RU"/>
              </w:rPr>
            </w:pPr>
          </w:p>
        </w:tc>
        <w:tc>
          <w:tcPr>
            <w:tcW w:w="4" w:type="dxa"/>
            <w:vMerge w:val="restart"/>
            <w:shd w:val="clear" w:color="auto" w:fill="FFFFFF"/>
            <w:vAlign w:val="center"/>
            <w:hideMark/>
          </w:tcPr>
          <w:p w:rsidR="00ED2766" w:rsidRPr="00ED2766" w:rsidRDefault="00ED2766" w:rsidP="00ED2766">
            <w:pPr>
              <w:spacing w:after="0" w:line="240" w:lineRule="auto"/>
              <w:rPr>
                <w:rFonts w:ascii="Verdana" w:eastAsia="Times New Roman" w:hAnsi="Verdana" w:cs="Times New Roman"/>
                <w:color w:val="676767"/>
                <w:sz w:val="16"/>
                <w:szCs w:val="16"/>
                <w:lang w:eastAsia="ru-RU"/>
              </w:rPr>
            </w:pPr>
          </w:p>
        </w:tc>
      </w:tr>
      <w:tr w:rsidR="00ED2766" w:rsidRPr="00ED2766" w:rsidTr="00ED2766">
        <w:trPr>
          <w:gridAfter w:val="1"/>
          <w:trHeight w:val="180"/>
          <w:tblCellSpacing w:w="0" w:type="dxa"/>
          <w:jc w:val="center"/>
        </w:trPr>
        <w:tc>
          <w:tcPr>
            <w:tcW w:w="0" w:type="auto"/>
            <w:shd w:val="clear" w:color="auto" w:fill="FFFFFF"/>
            <w:vAlign w:val="center"/>
            <w:hideMark/>
          </w:tcPr>
          <w:p w:rsidR="00ED2766" w:rsidRPr="00ED2766" w:rsidRDefault="00ED2766" w:rsidP="00ED2766">
            <w:pPr>
              <w:spacing w:after="0" w:line="240" w:lineRule="auto"/>
              <w:rPr>
                <w:rFonts w:ascii="Verdana" w:eastAsia="Times New Roman" w:hAnsi="Verdana" w:cs="Times New Roman"/>
                <w:color w:val="676767"/>
                <w:sz w:val="16"/>
                <w:szCs w:val="16"/>
                <w:lang w:eastAsia="ru-RU"/>
              </w:rPr>
            </w:pPr>
          </w:p>
        </w:tc>
        <w:tc>
          <w:tcPr>
            <w:tcW w:w="0" w:type="auto"/>
            <w:vMerge/>
            <w:shd w:val="clear" w:color="auto" w:fill="FFFFFF"/>
            <w:vAlign w:val="center"/>
            <w:hideMark/>
          </w:tcPr>
          <w:p w:rsidR="00ED2766" w:rsidRPr="00ED2766" w:rsidRDefault="00ED2766" w:rsidP="00ED2766">
            <w:pPr>
              <w:spacing w:after="0" w:line="240" w:lineRule="auto"/>
              <w:rPr>
                <w:rFonts w:ascii="Verdana" w:eastAsia="Times New Roman" w:hAnsi="Verdana" w:cs="Times New Roman"/>
                <w:color w:val="676767"/>
                <w:sz w:val="16"/>
                <w:szCs w:val="16"/>
                <w:lang w:eastAsia="ru-RU"/>
              </w:rPr>
            </w:pPr>
          </w:p>
        </w:tc>
        <w:tc>
          <w:tcPr>
            <w:tcW w:w="0" w:type="auto"/>
            <w:vMerge/>
            <w:shd w:val="clear" w:color="auto" w:fill="FFFFFF"/>
            <w:vAlign w:val="center"/>
            <w:hideMark/>
          </w:tcPr>
          <w:p w:rsidR="00ED2766" w:rsidRPr="00ED2766" w:rsidRDefault="00ED2766" w:rsidP="00ED2766">
            <w:pPr>
              <w:spacing w:after="0" w:line="240" w:lineRule="auto"/>
              <w:rPr>
                <w:rFonts w:ascii="Verdana" w:eastAsia="Times New Roman" w:hAnsi="Verdana" w:cs="Times New Roman"/>
                <w:color w:val="676767"/>
                <w:sz w:val="16"/>
                <w:szCs w:val="16"/>
                <w:lang w:eastAsia="ru-RU"/>
              </w:rPr>
            </w:pPr>
          </w:p>
        </w:tc>
      </w:tr>
      <w:tr w:rsidR="00ED2766" w:rsidRPr="00ED2766" w:rsidTr="00ED2766">
        <w:trPr>
          <w:trHeight w:val="30"/>
          <w:tblCellSpacing w:w="0" w:type="dxa"/>
          <w:jc w:val="center"/>
        </w:trPr>
        <w:tc>
          <w:tcPr>
            <w:tcW w:w="0" w:type="auto"/>
            <w:shd w:val="clear" w:color="auto" w:fill="E2E2E2"/>
            <w:vAlign w:val="center"/>
            <w:hideMark/>
          </w:tcPr>
          <w:p w:rsidR="00ED2766" w:rsidRPr="00ED2766" w:rsidRDefault="00ED2766" w:rsidP="00ED2766">
            <w:pPr>
              <w:spacing w:after="0" w:line="240" w:lineRule="auto"/>
              <w:rPr>
                <w:rFonts w:ascii="Verdana" w:eastAsia="Times New Roman" w:hAnsi="Verdana" w:cs="Times New Roman"/>
                <w:color w:val="676767"/>
                <w:sz w:val="16"/>
                <w:szCs w:val="16"/>
                <w:lang w:eastAsia="ru-RU"/>
              </w:rPr>
            </w:pPr>
          </w:p>
        </w:tc>
        <w:tc>
          <w:tcPr>
            <w:tcW w:w="0" w:type="auto"/>
            <w:gridSpan w:val="2"/>
            <w:shd w:val="clear" w:color="auto" w:fill="FFFFFF"/>
            <w:vAlign w:val="center"/>
            <w:hideMark/>
          </w:tcPr>
          <w:p w:rsidR="00ED2766" w:rsidRPr="00ED2766" w:rsidRDefault="00ED2766" w:rsidP="00ED2766">
            <w:pPr>
              <w:spacing w:after="0" w:line="240" w:lineRule="auto"/>
              <w:rPr>
                <w:rFonts w:ascii="Verdana" w:eastAsia="Times New Roman" w:hAnsi="Verdana" w:cs="Times New Roman"/>
                <w:color w:val="676767"/>
                <w:sz w:val="4"/>
                <w:szCs w:val="16"/>
                <w:lang w:eastAsia="ru-RU"/>
              </w:rPr>
            </w:pPr>
          </w:p>
        </w:tc>
        <w:tc>
          <w:tcPr>
            <w:tcW w:w="0" w:type="auto"/>
            <w:shd w:val="clear" w:color="auto" w:fill="E2E2E2"/>
            <w:vAlign w:val="center"/>
            <w:hideMark/>
          </w:tcPr>
          <w:p w:rsidR="00ED2766" w:rsidRPr="00ED2766" w:rsidRDefault="00ED2766" w:rsidP="00ED2766">
            <w:pPr>
              <w:spacing w:after="0" w:line="240" w:lineRule="auto"/>
              <w:rPr>
                <w:rFonts w:ascii="Verdana" w:eastAsia="Times New Roman" w:hAnsi="Verdana" w:cs="Times New Roman"/>
                <w:color w:val="676767"/>
                <w:sz w:val="4"/>
                <w:szCs w:val="16"/>
                <w:lang w:eastAsia="ru-RU"/>
              </w:rPr>
            </w:pPr>
          </w:p>
        </w:tc>
      </w:tr>
    </w:tbl>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p>
    <w:p w:rsidR="00ED2766" w:rsidRDefault="00ED2766" w:rsidP="00ED2766">
      <w:pPr>
        <w:pStyle w:val="text"/>
        <w:shd w:val="clear" w:color="auto" w:fill="FFFFFF"/>
        <w:spacing w:before="300" w:beforeAutospacing="0" w:after="0" w:afterAutospacing="0" w:line="210" w:lineRule="atLeast"/>
        <w:rPr>
          <w:rFonts w:ascii="Tahoma" w:hAnsi="Tahoma" w:cs="Tahoma"/>
          <w:color w:val="333333"/>
          <w:sz w:val="21"/>
          <w:szCs w:val="21"/>
        </w:rPr>
      </w:pP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p>
    <w:p w:rsidR="000C72A4" w:rsidRP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p>
    <w:p w:rsid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p>
    <w:p w:rsidR="000C72A4" w:rsidRPr="000C72A4" w:rsidRDefault="000C72A4" w:rsidP="000C72A4">
      <w:pPr>
        <w:pStyle w:val="text"/>
        <w:shd w:val="clear" w:color="auto" w:fill="FFFFFF"/>
        <w:spacing w:before="300" w:beforeAutospacing="0" w:after="0" w:afterAutospacing="0" w:line="210" w:lineRule="atLeast"/>
        <w:rPr>
          <w:rFonts w:ascii="Tahoma" w:hAnsi="Tahoma" w:cs="Tahoma"/>
          <w:color w:val="333333"/>
          <w:sz w:val="21"/>
          <w:szCs w:val="21"/>
        </w:rPr>
      </w:pPr>
    </w:p>
    <w:p w:rsidR="004E12FE" w:rsidRDefault="004E12FE"/>
    <w:sectPr w:rsidR="004E12FE" w:rsidSect="00EA5A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5AD1"/>
    <w:rsid w:val="000C1B15"/>
    <w:rsid w:val="000C72A4"/>
    <w:rsid w:val="004E12FE"/>
    <w:rsid w:val="00563AD3"/>
    <w:rsid w:val="007162FB"/>
    <w:rsid w:val="00EA5AD1"/>
    <w:rsid w:val="00ED2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A5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2766"/>
    <w:rPr>
      <w:color w:val="0000FF"/>
      <w:u w:val="single"/>
    </w:rPr>
  </w:style>
  <w:style w:type="character" w:customStyle="1" w:styleId="style3">
    <w:name w:val="style3"/>
    <w:basedOn w:val="a0"/>
    <w:rsid w:val="00ED2766"/>
  </w:style>
</w:styles>
</file>

<file path=word/webSettings.xml><?xml version="1.0" encoding="utf-8"?>
<w:webSettings xmlns:r="http://schemas.openxmlformats.org/officeDocument/2006/relationships" xmlns:w="http://schemas.openxmlformats.org/wordprocessingml/2006/main">
  <w:divs>
    <w:div w:id="41567342">
      <w:bodyDiv w:val="1"/>
      <w:marLeft w:val="0"/>
      <w:marRight w:val="0"/>
      <w:marTop w:val="0"/>
      <w:marBottom w:val="0"/>
      <w:divBdr>
        <w:top w:val="none" w:sz="0" w:space="0" w:color="auto"/>
        <w:left w:val="none" w:sz="0" w:space="0" w:color="auto"/>
        <w:bottom w:val="none" w:sz="0" w:space="0" w:color="auto"/>
        <w:right w:val="none" w:sz="0" w:space="0" w:color="auto"/>
      </w:divBdr>
    </w:div>
    <w:div w:id="209995711">
      <w:bodyDiv w:val="1"/>
      <w:marLeft w:val="0"/>
      <w:marRight w:val="0"/>
      <w:marTop w:val="0"/>
      <w:marBottom w:val="0"/>
      <w:divBdr>
        <w:top w:val="none" w:sz="0" w:space="0" w:color="auto"/>
        <w:left w:val="none" w:sz="0" w:space="0" w:color="auto"/>
        <w:bottom w:val="none" w:sz="0" w:space="0" w:color="auto"/>
        <w:right w:val="none" w:sz="0" w:space="0" w:color="auto"/>
      </w:divBdr>
    </w:div>
    <w:div w:id="318850486">
      <w:bodyDiv w:val="1"/>
      <w:marLeft w:val="0"/>
      <w:marRight w:val="0"/>
      <w:marTop w:val="0"/>
      <w:marBottom w:val="0"/>
      <w:divBdr>
        <w:top w:val="none" w:sz="0" w:space="0" w:color="auto"/>
        <w:left w:val="none" w:sz="0" w:space="0" w:color="auto"/>
        <w:bottom w:val="none" w:sz="0" w:space="0" w:color="auto"/>
        <w:right w:val="none" w:sz="0" w:space="0" w:color="auto"/>
      </w:divBdr>
    </w:div>
    <w:div w:id="516962729">
      <w:bodyDiv w:val="1"/>
      <w:marLeft w:val="0"/>
      <w:marRight w:val="0"/>
      <w:marTop w:val="0"/>
      <w:marBottom w:val="0"/>
      <w:divBdr>
        <w:top w:val="none" w:sz="0" w:space="0" w:color="auto"/>
        <w:left w:val="none" w:sz="0" w:space="0" w:color="auto"/>
        <w:bottom w:val="none" w:sz="0" w:space="0" w:color="auto"/>
        <w:right w:val="none" w:sz="0" w:space="0" w:color="auto"/>
      </w:divBdr>
      <w:divsChild>
        <w:div w:id="832798706">
          <w:marLeft w:val="0"/>
          <w:marRight w:val="0"/>
          <w:marTop w:val="300"/>
          <w:marBottom w:val="0"/>
          <w:divBdr>
            <w:top w:val="none" w:sz="0" w:space="0" w:color="auto"/>
            <w:left w:val="none" w:sz="0" w:space="0" w:color="auto"/>
            <w:bottom w:val="none" w:sz="0" w:space="0" w:color="auto"/>
            <w:right w:val="none" w:sz="0" w:space="0" w:color="auto"/>
          </w:divBdr>
          <w:divsChild>
            <w:div w:id="6577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4595">
      <w:bodyDiv w:val="1"/>
      <w:marLeft w:val="0"/>
      <w:marRight w:val="0"/>
      <w:marTop w:val="0"/>
      <w:marBottom w:val="0"/>
      <w:divBdr>
        <w:top w:val="none" w:sz="0" w:space="0" w:color="auto"/>
        <w:left w:val="none" w:sz="0" w:space="0" w:color="auto"/>
        <w:bottom w:val="none" w:sz="0" w:space="0" w:color="auto"/>
        <w:right w:val="none" w:sz="0" w:space="0" w:color="auto"/>
      </w:divBdr>
    </w:div>
    <w:div w:id="718820230">
      <w:bodyDiv w:val="1"/>
      <w:marLeft w:val="0"/>
      <w:marRight w:val="0"/>
      <w:marTop w:val="0"/>
      <w:marBottom w:val="0"/>
      <w:divBdr>
        <w:top w:val="none" w:sz="0" w:space="0" w:color="auto"/>
        <w:left w:val="none" w:sz="0" w:space="0" w:color="auto"/>
        <w:bottom w:val="none" w:sz="0" w:space="0" w:color="auto"/>
        <w:right w:val="none" w:sz="0" w:space="0" w:color="auto"/>
      </w:divBdr>
    </w:div>
    <w:div w:id="722677173">
      <w:bodyDiv w:val="1"/>
      <w:marLeft w:val="0"/>
      <w:marRight w:val="0"/>
      <w:marTop w:val="0"/>
      <w:marBottom w:val="0"/>
      <w:divBdr>
        <w:top w:val="none" w:sz="0" w:space="0" w:color="auto"/>
        <w:left w:val="none" w:sz="0" w:space="0" w:color="auto"/>
        <w:bottom w:val="none" w:sz="0" w:space="0" w:color="auto"/>
        <w:right w:val="none" w:sz="0" w:space="0" w:color="auto"/>
      </w:divBdr>
    </w:div>
    <w:div w:id="737938516">
      <w:bodyDiv w:val="1"/>
      <w:marLeft w:val="0"/>
      <w:marRight w:val="0"/>
      <w:marTop w:val="0"/>
      <w:marBottom w:val="0"/>
      <w:divBdr>
        <w:top w:val="none" w:sz="0" w:space="0" w:color="auto"/>
        <w:left w:val="none" w:sz="0" w:space="0" w:color="auto"/>
        <w:bottom w:val="none" w:sz="0" w:space="0" w:color="auto"/>
        <w:right w:val="none" w:sz="0" w:space="0" w:color="auto"/>
      </w:divBdr>
    </w:div>
    <w:div w:id="773938016">
      <w:bodyDiv w:val="1"/>
      <w:marLeft w:val="0"/>
      <w:marRight w:val="0"/>
      <w:marTop w:val="0"/>
      <w:marBottom w:val="0"/>
      <w:divBdr>
        <w:top w:val="none" w:sz="0" w:space="0" w:color="auto"/>
        <w:left w:val="none" w:sz="0" w:space="0" w:color="auto"/>
        <w:bottom w:val="none" w:sz="0" w:space="0" w:color="auto"/>
        <w:right w:val="none" w:sz="0" w:space="0" w:color="auto"/>
      </w:divBdr>
    </w:div>
    <w:div w:id="844904754">
      <w:bodyDiv w:val="1"/>
      <w:marLeft w:val="0"/>
      <w:marRight w:val="0"/>
      <w:marTop w:val="0"/>
      <w:marBottom w:val="0"/>
      <w:divBdr>
        <w:top w:val="none" w:sz="0" w:space="0" w:color="auto"/>
        <w:left w:val="none" w:sz="0" w:space="0" w:color="auto"/>
        <w:bottom w:val="none" w:sz="0" w:space="0" w:color="auto"/>
        <w:right w:val="none" w:sz="0" w:space="0" w:color="auto"/>
      </w:divBdr>
    </w:div>
    <w:div w:id="949778540">
      <w:bodyDiv w:val="1"/>
      <w:marLeft w:val="0"/>
      <w:marRight w:val="0"/>
      <w:marTop w:val="0"/>
      <w:marBottom w:val="0"/>
      <w:divBdr>
        <w:top w:val="none" w:sz="0" w:space="0" w:color="auto"/>
        <w:left w:val="none" w:sz="0" w:space="0" w:color="auto"/>
        <w:bottom w:val="none" w:sz="0" w:space="0" w:color="auto"/>
        <w:right w:val="none" w:sz="0" w:space="0" w:color="auto"/>
      </w:divBdr>
    </w:div>
    <w:div w:id="1021780167">
      <w:bodyDiv w:val="1"/>
      <w:marLeft w:val="0"/>
      <w:marRight w:val="0"/>
      <w:marTop w:val="0"/>
      <w:marBottom w:val="0"/>
      <w:divBdr>
        <w:top w:val="none" w:sz="0" w:space="0" w:color="auto"/>
        <w:left w:val="none" w:sz="0" w:space="0" w:color="auto"/>
        <w:bottom w:val="none" w:sz="0" w:space="0" w:color="auto"/>
        <w:right w:val="none" w:sz="0" w:space="0" w:color="auto"/>
      </w:divBdr>
    </w:div>
    <w:div w:id="1048184830">
      <w:bodyDiv w:val="1"/>
      <w:marLeft w:val="0"/>
      <w:marRight w:val="0"/>
      <w:marTop w:val="0"/>
      <w:marBottom w:val="0"/>
      <w:divBdr>
        <w:top w:val="none" w:sz="0" w:space="0" w:color="auto"/>
        <w:left w:val="none" w:sz="0" w:space="0" w:color="auto"/>
        <w:bottom w:val="none" w:sz="0" w:space="0" w:color="auto"/>
        <w:right w:val="none" w:sz="0" w:space="0" w:color="auto"/>
      </w:divBdr>
    </w:div>
    <w:div w:id="1172454353">
      <w:bodyDiv w:val="1"/>
      <w:marLeft w:val="0"/>
      <w:marRight w:val="0"/>
      <w:marTop w:val="0"/>
      <w:marBottom w:val="0"/>
      <w:divBdr>
        <w:top w:val="none" w:sz="0" w:space="0" w:color="auto"/>
        <w:left w:val="none" w:sz="0" w:space="0" w:color="auto"/>
        <w:bottom w:val="none" w:sz="0" w:space="0" w:color="auto"/>
        <w:right w:val="none" w:sz="0" w:space="0" w:color="auto"/>
      </w:divBdr>
    </w:div>
    <w:div w:id="1209878641">
      <w:bodyDiv w:val="1"/>
      <w:marLeft w:val="0"/>
      <w:marRight w:val="0"/>
      <w:marTop w:val="0"/>
      <w:marBottom w:val="0"/>
      <w:divBdr>
        <w:top w:val="none" w:sz="0" w:space="0" w:color="auto"/>
        <w:left w:val="none" w:sz="0" w:space="0" w:color="auto"/>
        <w:bottom w:val="none" w:sz="0" w:space="0" w:color="auto"/>
        <w:right w:val="none" w:sz="0" w:space="0" w:color="auto"/>
      </w:divBdr>
    </w:div>
    <w:div w:id="1357537728">
      <w:bodyDiv w:val="1"/>
      <w:marLeft w:val="0"/>
      <w:marRight w:val="0"/>
      <w:marTop w:val="0"/>
      <w:marBottom w:val="0"/>
      <w:divBdr>
        <w:top w:val="none" w:sz="0" w:space="0" w:color="auto"/>
        <w:left w:val="none" w:sz="0" w:space="0" w:color="auto"/>
        <w:bottom w:val="none" w:sz="0" w:space="0" w:color="auto"/>
        <w:right w:val="none" w:sz="0" w:space="0" w:color="auto"/>
      </w:divBdr>
    </w:div>
    <w:div w:id="1462725571">
      <w:bodyDiv w:val="1"/>
      <w:marLeft w:val="0"/>
      <w:marRight w:val="0"/>
      <w:marTop w:val="0"/>
      <w:marBottom w:val="0"/>
      <w:divBdr>
        <w:top w:val="none" w:sz="0" w:space="0" w:color="auto"/>
        <w:left w:val="none" w:sz="0" w:space="0" w:color="auto"/>
        <w:bottom w:val="none" w:sz="0" w:space="0" w:color="auto"/>
        <w:right w:val="none" w:sz="0" w:space="0" w:color="auto"/>
      </w:divBdr>
    </w:div>
    <w:div w:id="1581866851">
      <w:bodyDiv w:val="1"/>
      <w:marLeft w:val="0"/>
      <w:marRight w:val="0"/>
      <w:marTop w:val="0"/>
      <w:marBottom w:val="0"/>
      <w:divBdr>
        <w:top w:val="none" w:sz="0" w:space="0" w:color="auto"/>
        <w:left w:val="none" w:sz="0" w:space="0" w:color="auto"/>
        <w:bottom w:val="none" w:sz="0" w:space="0" w:color="auto"/>
        <w:right w:val="none" w:sz="0" w:space="0" w:color="auto"/>
      </w:divBdr>
    </w:div>
    <w:div w:id="1600522339">
      <w:bodyDiv w:val="1"/>
      <w:marLeft w:val="0"/>
      <w:marRight w:val="0"/>
      <w:marTop w:val="0"/>
      <w:marBottom w:val="0"/>
      <w:divBdr>
        <w:top w:val="none" w:sz="0" w:space="0" w:color="auto"/>
        <w:left w:val="none" w:sz="0" w:space="0" w:color="auto"/>
        <w:bottom w:val="none" w:sz="0" w:space="0" w:color="auto"/>
        <w:right w:val="none" w:sz="0" w:space="0" w:color="auto"/>
      </w:divBdr>
    </w:div>
    <w:div w:id="1613434966">
      <w:bodyDiv w:val="1"/>
      <w:marLeft w:val="0"/>
      <w:marRight w:val="0"/>
      <w:marTop w:val="0"/>
      <w:marBottom w:val="0"/>
      <w:divBdr>
        <w:top w:val="none" w:sz="0" w:space="0" w:color="auto"/>
        <w:left w:val="none" w:sz="0" w:space="0" w:color="auto"/>
        <w:bottom w:val="none" w:sz="0" w:space="0" w:color="auto"/>
        <w:right w:val="none" w:sz="0" w:space="0" w:color="auto"/>
      </w:divBdr>
    </w:div>
    <w:div w:id="1681855381">
      <w:bodyDiv w:val="1"/>
      <w:marLeft w:val="0"/>
      <w:marRight w:val="0"/>
      <w:marTop w:val="0"/>
      <w:marBottom w:val="0"/>
      <w:divBdr>
        <w:top w:val="none" w:sz="0" w:space="0" w:color="auto"/>
        <w:left w:val="none" w:sz="0" w:space="0" w:color="auto"/>
        <w:bottom w:val="none" w:sz="0" w:space="0" w:color="auto"/>
        <w:right w:val="none" w:sz="0" w:space="0" w:color="auto"/>
      </w:divBdr>
    </w:div>
    <w:div w:id="1693845687">
      <w:bodyDiv w:val="1"/>
      <w:marLeft w:val="0"/>
      <w:marRight w:val="0"/>
      <w:marTop w:val="0"/>
      <w:marBottom w:val="0"/>
      <w:divBdr>
        <w:top w:val="none" w:sz="0" w:space="0" w:color="auto"/>
        <w:left w:val="none" w:sz="0" w:space="0" w:color="auto"/>
        <w:bottom w:val="none" w:sz="0" w:space="0" w:color="auto"/>
        <w:right w:val="none" w:sz="0" w:space="0" w:color="auto"/>
      </w:divBdr>
    </w:div>
    <w:div w:id="1874727875">
      <w:bodyDiv w:val="1"/>
      <w:marLeft w:val="0"/>
      <w:marRight w:val="0"/>
      <w:marTop w:val="0"/>
      <w:marBottom w:val="0"/>
      <w:divBdr>
        <w:top w:val="none" w:sz="0" w:space="0" w:color="auto"/>
        <w:left w:val="none" w:sz="0" w:space="0" w:color="auto"/>
        <w:bottom w:val="none" w:sz="0" w:space="0" w:color="auto"/>
        <w:right w:val="none" w:sz="0" w:space="0" w:color="auto"/>
      </w:divBdr>
    </w:div>
    <w:div w:id="1886482810">
      <w:bodyDiv w:val="1"/>
      <w:marLeft w:val="0"/>
      <w:marRight w:val="0"/>
      <w:marTop w:val="0"/>
      <w:marBottom w:val="0"/>
      <w:divBdr>
        <w:top w:val="none" w:sz="0" w:space="0" w:color="auto"/>
        <w:left w:val="none" w:sz="0" w:space="0" w:color="auto"/>
        <w:bottom w:val="none" w:sz="0" w:space="0" w:color="auto"/>
        <w:right w:val="none" w:sz="0" w:space="0" w:color="auto"/>
      </w:divBdr>
    </w:div>
    <w:div w:id="1887983665">
      <w:bodyDiv w:val="1"/>
      <w:marLeft w:val="0"/>
      <w:marRight w:val="0"/>
      <w:marTop w:val="0"/>
      <w:marBottom w:val="0"/>
      <w:divBdr>
        <w:top w:val="none" w:sz="0" w:space="0" w:color="auto"/>
        <w:left w:val="none" w:sz="0" w:space="0" w:color="auto"/>
        <w:bottom w:val="none" w:sz="0" w:space="0" w:color="auto"/>
        <w:right w:val="none" w:sz="0" w:space="0" w:color="auto"/>
      </w:divBdr>
    </w:div>
    <w:div w:id="1894924550">
      <w:bodyDiv w:val="1"/>
      <w:marLeft w:val="0"/>
      <w:marRight w:val="0"/>
      <w:marTop w:val="0"/>
      <w:marBottom w:val="0"/>
      <w:divBdr>
        <w:top w:val="none" w:sz="0" w:space="0" w:color="auto"/>
        <w:left w:val="none" w:sz="0" w:space="0" w:color="auto"/>
        <w:bottom w:val="none" w:sz="0" w:space="0" w:color="auto"/>
        <w:right w:val="none" w:sz="0" w:space="0" w:color="auto"/>
      </w:divBdr>
      <w:divsChild>
        <w:div w:id="16394683">
          <w:marLeft w:val="0"/>
          <w:marRight w:val="0"/>
          <w:marTop w:val="0"/>
          <w:marBottom w:val="0"/>
          <w:divBdr>
            <w:top w:val="none" w:sz="0" w:space="0" w:color="auto"/>
            <w:left w:val="none" w:sz="0" w:space="0" w:color="auto"/>
            <w:bottom w:val="none" w:sz="0" w:space="0" w:color="auto"/>
            <w:right w:val="none" w:sz="0" w:space="0" w:color="auto"/>
          </w:divBdr>
          <w:divsChild>
            <w:div w:id="1834761620">
              <w:marLeft w:val="0"/>
              <w:marRight w:val="0"/>
              <w:marTop w:val="0"/>
              <w:marBottom w:val="0"/>
              <w:divBdr>
                <w:top w:val="none" w:sz="0" w:space="0" w:color="auto"/>
                <w:left w:val="none" w:sz="0" w:space="0" w:color="auto"/>
                <w:bottom w:val="none" w:sz="0" w:space="0" w:color="auto"/>
                <w:right w:val="none" w:sz="0" w:space="0" w:color="auto"/>
              </w:divBdr>
              <w:divsChild>
                <w:div w:id="1620066872">
                  <w:marLeft w:val="0"/>
                  <w:marRight w:val="0"/>
                  <w:marTop w:val="0"/>
                  <w:marBottom w:val="0"/>
                  <w:divBdr>
                    <w:top w:val="none" w:sz="0" w:space="0" w:color="auto"/>
                    <w:left w:val="none" w:sz="0" w:space="0" w:color="auto"/>
                    <w:bottom w:val="none" w:sz="0" w:space="0" w:color="auto"/>
                    <w:right w:val="none" w:sz="0" w:space="0" w:color="auto"/>
                  </w:divBdr>
                  <w:divsChild>
                    <w:div w:id="828910194">
                      <w:marLeft w:val="0"/>
                      <w:marRight w:val="0"/>
                      <w:marTop w:val="150"/>
                      <w:marBottom w:val="0"/>
                      <w:divBdr>
                        <w:top w:val="none" w:sz="0" w:space="0" w:color="auto"/>
                        <w:left w:val="none" w:sz="0" w:space="0" w:color="auto"/>
                        <w:bottom w:val="none" w:sz="0" w:space="0" w:color="auto"/>
                        <w:right w:val="none" w:sz="0" w:space="0" w:color="auto"/>
                      </w:divBdr>
                      <w:divsChild>
                        <w:div w:id="810290225">
                          <w:marLeft w:val="0"/>
                          <w:marRight w:val="0"/>
                          <w:marTop w:val="300"/>
                          <w:marBottom w:val="0"/>
                          <w:divBdr>
                            <w:top w:val="none" w:sz="0" w:space="0" w:color="auto"/>
                            <w:left w:val="none" w:sz="0" w:space="0" w:color="auto"/>
                            <w:bottom w:val="none" w:sz="0" w:space="0" w:color="auto"/>
                            <w:right w:val="none" w:sz="0" w:space="0" w:color="auto"/>
                          </w:divBdr>
                          <w:divsChild>
                            <w:div w:id="1239899434">
                              <w:marLeft w:val="0"/>
                              <w:marRight w:val="0"/>
                              <w:marTop w:val="0"/>
                              <w:marBottom w:val="0"/>
                              <w:divBdr>
                                <w:top w:val="none" w:sz="0" w:space="0" w:color="auto"/>
                                <w:left w:val="none" w:sz="0" w:space="0" w:color="auto"/>
                                <w:bottom w:val="none" w:sz="0" w:space="0" w:color="auto"/>
                                <w:right w:val="none" w:sz="0" w:space="0" w:color="auto"/>
                              </w:divBdr>
                              <w:divsChild>
                                <w:div w:id="893348590">
                                  <w:marLeft w:val="0"/>
                                  <w:marRight w:val="0"/>
                                  <w:marTop w:val="0"/>
                                  <w:marBottom w:val="0"/>
                                  <w:divBdr>
                                    <w:top w:val="none" w:sz="0" w:space="0" w:color="auto"/>
                                    <w:left w:val="none" w:sz="0" w:space="0" w:color="auto"/>
                                    <w:bottom w:val="none" w:sz="0" w:space="0" w:color="auto"/>
                                    <w:right w:val="none" w:sz="0" w:space="0" w:color="auto"/>
                                  </w:divBdr>
                                  <w:divsChild>
                                    <w:div w:id="500394867">
                                      <w:marLeft w:val="0"/>
                                      <w:marRight w:val="0"/>
                                      <w:marTop w:val="0"/>
                                      <w:marBottom w:val="0"/>
                                      <w:divBdr>
                                        <w:top w:val="none" w:sz="0" w:space="0" w:color="auto"/>
                                        <w:left w:val="none" w:sz="0" w:space="0" w:color="auto"/>
                                        <w:bottom w:val="none" w:sz="0" w:space="0" w:color="auto"/>
                                        <w:right w:val="none" w:sz="0" w:space="0" w:color="auto"/>
                                      </w:divBdr>
                                      <w:divsChild>
                                        <w:div w:id="851651905">
                                          <w:marLeft w:val="0"/>
                                          <w:marRight w:val="0"/>
                                          <w:marTop w:val="0"/>
                                          <w:marBottom w:val="0"/>
                                          <w:divBdr>
                                            <w:top w:val="none" w:sz="0" w:space="0" w:color="auto"/>
                                            <w:left w:val="none" w:sz="0" w:space="0" w:color="auto"/>
                                            <w:bottom w:val="none" w:sz="0" w:space="0" w:color="auto"/>
                                            <w:right w:val="none" w:sz="0" w:space="0" w:color="auto"/>
                                          </w:divBdr>
                                          <w:divsChild>
                                            <w:div w:id="646203742">
                                              <w:marLeft w:val="0"/>
                                              <w:marRight w:val="0"/>
                                              <w:marTop w:val="105"/>
                                              <w:marBottom w:val="0"/>
                                              <w:divBdr>
                                                <w:top w:val="none" w:sz="0" w:space="0" w:color="auto"/>
                                                <w:left w:val="none" w:sz="0" w:space="0" w:color="auto"/>
                                                <w:bottom w:val="none" w:sz="0" w:space="0" w:color="auto"/>
                                                <w:right w:val="none" w:sz="0" w:space="0" w:color="auto"/>
                                              </w:divBdr>
                                              <w:divsChild>
                                                <w:div w:id="16555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4246">
      <w:bodyDiv w:val="1"/>
      <w:marLeft w:val="0"/>
      <w:marRight w:val="0"/>
      <w:marTop w:val="0"/>
      <w:marBottom w:val="0"/>
      <w:divBdr>
        <w:top w:val="none" w:sz="0" w:space="0" w:color="auto"/>
        <w:left w:val="none" w:sz="0" w:space="0" w:color="auto"/>
        <w:bottom w:val="none" w:sz="0" w:space="0" w:color="auto"/>
        <w:right w:val="none" w:sz="0" w:space="0" w:color="auto"/>
      </w:divBdr>
    </w:div>
    <w:div w:id="1955359445">
      <w:bodyDiv w:val="1"/>
      <w:marLeft w:val="0"/>
      <w:marRight w:val="0"/>
      <w:marTop w:val="0"/>
      <w:marBottom w:val="0"/>
      <w:divBdr>
        <w:top w:val="none" w:sz="0" w:space="0" w:color="auto"/>
        <w:left w:val="none" w:sz="0" w:space="0" w:color="auto"/>
        <w:bottom w:val="none" w:sz="0" w:space="0" w:color="auto"/>
        <w:right w:val="none" w:sz="0" w:space="0" w:color="auto"/>
      </w:divBdr>
    </w:div>
    <w:div w:id="21099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3984</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2022-08-11T15:47:00Z</dcterms:created>
  <dcterms:modified xsi:type="dcterms:W3CDTF">2022-08-13T12:44:00Z</dcterms:modified>
</cp:coreProperties>
</file>