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3B0D00" w:rsidTr="003B0D00">
        <w:tc>
          <w:tcPr>
            <w:tcW w:w="5387" w:type="dxa"/>
          </w:tcPr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РЕСПУБЛИКЫН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3B0D00" w:rsidRDefault="003B0D00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B0D00" w:rsidRDefault="003B0D00" w:rsidP="003B0D00">
      <w:pPr>
        <w:rPr>
          <w:sz w:val="28"/>
          <w:szCs w:val="28"/>
        </w:rPr>
      </w:pPr>
    </w:p>
    <w:p w:rsidR="003B0D00" w:rsidRDefault="003B0D00" w:rsidP="003B0D00">
      <w:pPr>
        <w:rPr>
          <w:sz w:val="28"/>
          <w:szCs w:val="28"/>
        </w:rPr>
      </w:pPr>
    </w:p>
    <w:p w:rsidR="003B0D00" w:rsidRDefault="003B0D00" w:rsidP="003B0D00">
      <w:pPr>
        <w:rPr>
          <w:sz w:val="28"/>
          <w:szCs w:val="28"/>
        </w:rPr>
      </w:pPr>
    </w:p>
    <w:p w:rsidR="003B0D00" w:rsidRDefault="003B0D00" w:rsidP="003B0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C40D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3C40D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937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937D15">
        <w:rPr>
          <w:b/>
          <w:sz w:val="28"/>
          <w:szCs w:val="28"/>
        </w:rPr>
        <w:t>24</w:t>
      </w:r>
    </w:p>
    <w:p w:rsidR="003B0D00" w:rsidRDefault="003B0D00" w:rsidP="003B0D00">
      <w:pPr>
        <w:jc w:val="center"/>
        <w:rPr>
          <w:b/>
          <w:sz w:val="28"/>
          <w:szCs w:val="28"/>
        </w:rPr>
      </w:pPr>
    </w:p>
    <w:p w:rsidR="003B0D00" w:rsidRDefault="003B0D00" w:rsidP="003B0D00">
      <w:pPr>
        <w:jc w:val="center"/>
        <w:rPr>
          <w:b/>
          <w:sz w:val="28"/>
          <w:szCs w:val="28"/>
        </w:rPr>
      </w:pPr>
    </w:p>
    <w:p w:rsidR="003B0D00" w:rsidRDefault="003B0D00" w:rsidP="003B0D00">
      <w:pPr>
        <w:jc w:val="center"/>
        <w:rPr>
          <w:b/>
          <w:sz w:val="28"/>
          <w:szCs w:val="28"/>
        </w:rPr>
      </w:pPr>
    </w:p>
    <w:p w:rsidR="003B0D00" w:rsidRDefault="003B0D00" w:rsidP="003B0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3B0D00" w:rsidRDefault="003B0D00" w:rsidP="003B0D00">
      <w:pPr>
        <w:jc w:val="center"/>
        <w:rPr>
          <w:b/>
          <w:sz w:val="28"/>
          <w:szCs w:val="28"/>
        </w:rPr>
      </w:pPr>
    </w:p>
    <w:p w:rsidR="003B0D00" w:rsidRDefault="003B0D00" w:rsidP="003B0D00">
      <w:pPr>
        <w:jc w:val="center"/>
        <w:rPr>
          <w:b/>
          <w:sz w:val="28"/>
          <w:szCs w:val="28"/>
        </w:rPr>
      </w:pPr>
    </w:p>
    <w:p w:rsidR="003B0D00" w:rsidRDefault="003B0D00" w:rsidP="003B0D00">
      <w:pPr>
        <w:jc w:val="center"/>
        <w:rPr>
          <w:b/>
          <w:sz w:val="28"/>
          <w:szCs w:val="28"/>
        </w:rPr>
      </w:pPr>
    </w:p>
    <w:p w:rsidR="003B0D00" w:rsidRDefault="003B0D00" w:rsidP="003B0D0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 xml:space="preserve">На основании Закона Республики Марий Эл от 11 мая 2005 года № 13-З «О регулировании отдельных жилищных отношений в Республике Марий Эл», рассмотрев материалы, предоставленные комиссией по учёту граждан, нуждающихся в улучшении жилищных условий и предоставлению жилых помещений на территории Марийского сельского поселения, Марийская сельская администрация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B0D00" w:rsidRDefault="003B0D00" w:rsidP="003B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Поставить на учёт в качестве нуждающихся в улучшении жилищных условий по недостаточности жилой площади:</w:t>
      </w:r>
    </w:p>
    <w:p w:rsidR="003B0D00" w:rsidRDefault="003B0D00" w:rsidP="003B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73DAE">
        <w:rPr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proofErr w:type="spellStart"/>
      <w:r w:rsidR="00873DAE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года рождения, зарегистрированную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 w:rsidR="00937D15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937D1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73DAE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 xml:space="preserve"> Мари-Турекского района Республики Марий Эл;</w:t>
      </w:r>
    </w:p>
    <w:p w:rsidR="003B0D00" w:rsidRDefault="003B0D00" w:rsidP="003B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73DAE">
        <w:rPr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proofErr w:type="spellStart"/>
      <w:r w:rsidR="00873DAE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года рождения, зарегистрированного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 w:rsidR="00937D15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937D1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="00873DAE">
        <w:rPr>
          <w:sz w:val="28"/>
          <w:szCs w:val="28"/>
        </w:rPr>
        <w:t>ххххххх</w:t>
      </w:r>
      <w:r>
        <w:rPr>
          <w:sz w:val="28"/>
          <w:szCs w:val="28"/>
        </w:rPr>
        <w:t xml:space="preserve"> Мари-Турекского района Республики Марий Эл.</w:t>
      </w:r>
    </w:p>
    <w:p w:rsidR="003B0D00" w:rsidRDefault="003B0D00" w:rsidP="003B0D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B0D00" w:rsidRDefault="003B0D00" w:rsidP="003B0D00">
      <w:pPr>
        <w:jc w:val="both"/>
        <w:rPr>
          <w:sz w:val="28"/>
          <w:szCs w:val="28"/>
        </w:rPr>
      </w:pPr>
    </w:p>
    <w:p w:rsidR="003B0D00" w:rsidRDefault="003B0D00" w:rsidP="003B0D00">
      <w:pPr>
        <w:rPr>
          <w:sz w:val="28"/>
          <w:szCs w:val="28"/>
        </w:rPr>
      </w:pPr>
    </w:p>
    <w:p w:rsidR="003B0D00" w:rsidRDefault="003B0D00" w:rsidP="003B0D00">
      <w:pPr>
        <w:rPr>
          <w:sz w:val="28"/>
          <w:szCs w:val="28"/>
        </w:rPr>
      </w:pPr>
    </w:p>
    <w:p w:rsidR="003B0D00" w:rsidRDefault="003B0D00" w:rsidP="003B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3B0D00" w:rsidRDefault="003B0D00" w:rsidP="003B0D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О.Г.Фадеева</w:t>
      </w:r>
    </w:p>
    <w:p w:rsidR="003B0D00" w:rsidRDefault="003B0D00" w:rsidP="003B0D00">
      <w:pPr>
        <w:jc w:val="both"/>
        <w:rPr>
          <w:sz w:val="28"/>
          <w:szCs w:val="28"/>
        </w:rPr>
      </w:pPr>
    </w:p>
    <w:p w:rsidR="003B0D00" w:rsidRDefault="003B0D00" w:rsidP="003B0D00">
      <w:pPr>
        <w:jc w:val="center"/>
        <w:rPr>
          <w:b/>
          <w:sz w:val="28"/>
          <w:szCs w:val="28"/>
        </w:rPr>
      </w:pPr>
    </w:p>
    <w:p w:rsidR="004D17CC" w:rsidRDefault="004D17CC"/>
    <w:sectPr w:rsidR="004D17CC" w:rsidSect="004D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D00"/>
    <w:rsid w:val="000F5F52"/>
    <w:rsid w:val="003B0D00"/>
    <w:rsid w:val="003C40DF"/>
    <w:rsid w:val="004D17CC"/>
    <w:rsid w:val="00873DAE"/>
    <w:rsid w:val="00937D15"/>
    <w:rsid w:val="00D3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2023-05-02T13:22:00Z</cp:lastPrinted>
  <dcterms:created xsi:type="dcterms:W3CDTF">2023-05-05T12:58:00Z</dcterms:created>
  <dcterms:modified xsi:type="dcterms:W3CDTF">2023-05-05T12:58:00Z</dcterms:modified>
</cp:coreProperties>
</file>