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C2" w:rsidRPr="00473BC2" w:rsidRDefault="00BB595E" w:rsidP="00473BC2">
      <w:pPr>
        <w:shd w:val="clear" w:color="auto" w:fill="F4F7FB"/>
        <w:spacing w:after="62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BB595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48 Федерального закона от 31 июля 2020 г. № 248-ФЗ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надзорные органы проводят мероприятия, направленные на нематериальное поощрение добросовестных контролируемых лиц (далее – меры стимулирования добросовестности), если такие меры предусмотрены положение о виде контроля. </w:t>
      </w: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муниципальном контроле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07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Салтакъяльского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стимулирования добросовестности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517C5F" w:rsidRDefault="00517C5F" w:rsidP="00BB5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Салтакъяльком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bookmarkStart w:id="0" w:name="_GoBack"/>
      <w:bookmarkEnd w:id="0"/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стимулирования добросовестности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473BC2" w:rsidRPr="00BB595E" w:rsidRDefault="00473BC2" w:rsidP="00BB5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BC2" w:rsidRPr="00BB595E" w:rsidSect="0051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595E"/>
    <w:rsid w:val="000779AB"/>
    <w:rsid w:val="00193E47"/>
    <w:rsid w:val="00473BC2"/>
    <w:rsid w:val="00511367"/>
    <w:rsid w:val="00517C5F"/>
    <w:rsid w:val="00630A5E"/>
    <w:rsid w:val="00BB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5F"/>
  </w:style>
  <w:style w:type="paragraph" w:styleId="1">
    <w:name w:val="heading 1"/>
    <w:basedOn w:val="a"/>
    <w:link w:val="10"/>
    <w:uiPriority w:val="9"/>
    <w:qFormat/>
    <w:rsid w:val="00BB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AB5F108314FC4B9F13067AA725602B" ma:contentTypeVersion="2" ma:contentTypeDescription="Создание документа." ma:contentTypeScope="" ma:versionID="62dcd1b213227c5b66f9b3fe8dda08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154c414-7ee8-42bf-b905-645ba45f773c" targetNamespace="http://schemas.microsoft.com/office/2006/metadata/properties" ma:root="true" ma:fieldsID="bea7a53a261230fffeeef23dbb0e8b2a" ns2:_="" ns3:_="" ns4:_="">
    <xsd:import namespace="57504d04-691e-4fc4-8f09-4f19fdbe90f6"/>
    <xsd:import namespace="6d7c22ec-c6a4-4777-88aa-bc3c76ac660e"/>
    <xsd:import namespace="6154c414-7ee8-42bf-b905-645ba45f7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4c414-7ee8-42bf-b905-645ba45f773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union memberTypes="dms:Text">
          <xsd:simpleType>
            <xsd:restriction base="dms:Choice"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6154c414-7ee8-42bf-b905-645ba45f773c">2022 год</_x0413__x043e__x0434_>
    <_dlc_DocId xmlns="57504d04-691e-4fc4-8f09-4f19fdbe90f6">XXJ7TYMEEKJ2-516987476-7</_dlc_DocId>
    <_dlc_DocIdUrl xmlns="57504d04-691e-4fc4-8f09-4f19fdbe90f6">
      <Url>https://vip.gov.mari.ru/kuzhener/adm_Tusp/_layouts/DocIdRedir.aspx?ID=XXJ7TYMEEKJ2-516987476-7</Url>
      <Description>XXJ7TYMEEKJ2-516987476-7</Description>
    </_dlc_DocIdUrl>
  </documentManagement>
</p:properties>
</file>

<file path=customXml/itemProps1.xml><?xml version="1.0" encoding="utf-8"?>
<ds:datastoreItem xmlns:ds="http://schemas.openxmlformats.org/officeDocument/2006/customXml" ds:itemID="{B5E431ED-87F4-4F73-BFE6-31B341A7B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154c414-7ee8-42bf-b905-645ba45f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E0C33-5265-442A-831A-6EEF289F84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803AAD-3ED4-41A9-B125-A963EEC7D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A6902-6BB9-43D2-B42C-903A35C34AC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154c414-7ee8-42bf-b905-645ba45f773c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применении контрольным (надзорным) органом мер стимулирования добросовестности контролируемых лиц</dc:title>
  <dc:creator>user</dc:creator>
  <cp:lastModifiedBy>Admin</cp:lastModifiedBy>
  <cp:revision>5</cp:revision>
  <dcterms:created xsi:type="dcterms:W3CDTF">2022-05-16T10:40:00Z</dcterms:created>
  <dcterms:modified xsi:type="dcterms:W3CDTF">2022-10-20T10:46:00Z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0x0101000BAB5F108314FC4B9F13067AA725602B</vt:lpwstr>
  </property>
  <property fmtid="{D5CDD505-2E9C-101B-9397-08002B2CF9AE}" pid="3" name="_dlc_DocIdItemGuid">
    <vt:lpwstr>ccf42824-f0d4-4b88-be8b-a1e89528edde</vt:lpwstr>
  </property>
</Properties>
</file>