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3C50EB" w:rsidRPr="00AC0120" w:rsidTr="0082627D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РЕСПУБЛИКА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МУНИЦИПАЛЬНЫЙ РАЙОН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КУКНУР ЯЛ ШОТАН ИЛЕМ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ПОГЫН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 КУКНУРСКОГО СЕЛЬСКОГО ПОСЕЛЕНИЯ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</w:t>
            </w:r>
          </w:p>
          <w:p w:rsidR="003C50EB" w:rsidRPr="0059134C" w:rsidRDefault="003C50EB" w:rsidP="008262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РЕСПУБЛИКИ МАРИЙ ЭЛ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56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1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22.03.2024 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B51566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51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275</w:t>
            </w:r>
          </w:p>
        </w:tc>
      </w:tr>
    </w:tbl>
    <w:p w:rsidR="003C50EB" w:rsidRPr="003C50EB" w:rsidRDefault="003C50EB" w:rsidP="003C50EB">
      <w:pPr>
        <w:pStyle w:val="af5"/>
        <w:rPr>
          <w:b/>
          <w:sz w:val="28"/>
          <w:szCs w:val="28"/>
        </w:rPr>
      </w:pPr>
      <w:r w:rsidRPr="003C50EB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C50EB">
        <w:rPr>
          <w:b/>
          <w:sz w:val="28"/>
          <w:szCs w:val="28"/>
        </w:rPr>
        <w:t xml:space="preserve"> </w:t>
      </w:r>
    </w:p>
    <w:p w:rsidR="003C50EB" w:rsidRDefault="003C50EB" w:rsidP="003C50EB">
      <w:pPr>
        <w:jc w:val="center"/>
        <w:rPr>
          <w:rFonts w:ascii="Times New Roman" w:hAnsi="Times New Roman"/>
          <w:b/>
          <w:sz w:val="28"/>
        </w:rPr>
      </w:pPr>
    </w:p>
    <w:p w:rsidR="005E1BE6" w:rsidRPr="00DE0456" w:rsidRDefault="005E1BE6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Default="009B7C97" w:rsidP="002B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3C57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Собрания депутатов от 27 сентября 2021 года № 1</w:t>
      </w:r>
      <w:r w:rsidR="00EB541D">
        <w:rPr>
          <w:rFonts w:ascii="Times New Roman" w:hAnsi="Times New Roman" w:cs="Times New Roman"/>
          <w:b/>
          <w:sz w:val="28"/>
          <w:szCs w:val="28"/>
        </w:rPr>
        <w:t>47</w:t>
      </w:r>
      <w:r w:rsidR="00C26F79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муниципальном контроле</w:t>
      </w:r>
      <w:r w:rsidR="00EB541D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</w:t>
      </w:r>
      <w:r w:rsidR="00C26F79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C26F79">
        <w:rPr>
          <w:rFonts w:ascii="Times New Roman" w:hAnsi="Times New Roman" w:cs="Times New Roman"/>
          <w:b/>
          <w:sz w:val="28"/>
          <w:szCs w:val="28"/>
        </w:rPr>
        <w:t>Кукнурского</w:t>
      </w:r>
      <w:proofErr w:type="spellEnd"/>
      <w:r w:rsidR="00C26F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C26F79" w:rsidRDefault="00C26F79" w:rsidP="00C26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F79" w:rsidRPr="00C26F79" w:rsidRDefault="00C26F79" w:rsidP="00C2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31.07.2020 г. № 248-ФЗ «О государственном контроле (надзоре) и муниципальном контроле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27.09.2021 г. № 14</w:t>
      </w:r>
      <w:r w:rsidR="00EB54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541D" w:rsidRPr="00EB541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B541D" w:rsidRPr="00EB541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EB541D" w:rsidRPr="00EB54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948E1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E1">
        <w:rPr>
          <w:rFonts w:ascii="Times New Roman" w:hAnsi="Times New Roman" w:cs="Times New Roman"/>
          <w:b/>
          <w:sz w:val="28"/>
          <w:szCs w:val="28"/>
        </w:rPr>
        <w:t>1) пункт 2.11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новыми абзацами следующего содержания:</w:t>
      </w:r>
    </w:p>
    <w:p w:rsidR="00F948E1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Контролируемое лицо вправе обратиться в администрацию с заявлением о проведении в отношении его профилактического визита (далее – заявление контролируемого лица).</w:t>
      </w:r>
    </w:p>
    <w:p w:rsidR="00E35CFA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</w:t>
      </w:r>
      <w:r w:rsidR="00E35CFA">
        <w:rPr>
          <w:rFonts w:ascii="Times New Roman" w:hAnsi="Times New Roman" w:cs="Times New Roman"/>
          <w:sz w:val="28"/>
          <w:szCs w:val="28"/>
        </w:rPr>
        <w:t>о проведении профилактического визита либо об отказе в его проведении с учетом материальных, финансовых и кадровых ресурсов администрации, категории риска объекта контроля, о чем уведомляет контролируемое лицо.</w:t>
      </w:r>
    </w:p>
    <w:p w:rsidR="00E35CFA" w:rsidRDefault="00E35CFA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принимает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5CFA" w:rsidRDefault="00E35CFA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948E1" w:rsidRDefault="00E35CFA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</w:t>
      </w:r>
      <w:r w:rsidR="008B0F39">
        <w:rPr>
          <w:rFonts w:ascii="Times New Roman" w:hAnsi="Times New Roman" w:cs="Times New Roman"/>
          <w:sz w:val="28"/>
          <w:szCs w:val="28"/>
        </w:rPr>
        <w:t xml:space="preserve"> контролируемого лица администрацией было принято решение об отказе в проведении профилактического  визита в отношении данного контролируемого лица;</w:t>
      </w:r>
    </w:p>
    <w:p w:rsidR="008B0F39" w:rsidRDefault="008B0F3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(бездействиями) контролируемого лица, повлекшим</w:t>
      </w:r>
      <w:r w:rsidR="00EB54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невозможность проведения</w:t>
      </w:r>
      <w:r w:rsidR="00693BAE">
        <w:rPr>
          <w:rFonts w:ascii="Times New Roman" w:hAnsi="Times New Roman" w:cs="Times New Roman"/>
          <w:sz w:val="28"/>
          <w:szCs w:val="28"/>
        </w:rPr>
        <w:t xml:space="preserve"> профилактического визита;</w:t>
      </w:r>
    </w:p>
    <w:p w:rsidR="00693BAE" w:rsidRDefault="00693BAE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73F8F" w:rsidRDefault="00B73F8F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 с контролируемым лицом любым способом, обеспечивающим фиксирование такого согласия, и обеспечивает включение такого профилактического визита в программу профилактики рисков причинения вреда (ущерба) охраняемым законом 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62E29" w:rsidRDefault="00362E2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6D">
        <w:rPr>
          <w:rFonts w:ascii="Times New Roman" w:hAnsi="Times New Roman" w:cs="Times New Roman"/>
          <w:b/>
          <w:sz w:val="28"/>
          <w:szCs w:val="28"/>
        </w:rPr>
        <w:t>2) абзац третий пункта 3.16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362E29" w:rsidRDefault="00362E2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от 31.07.2020 № 248-ФЗ «О государственном контроле (надзоре) и муниципальном контроле в Российской Федерации»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лица. Администрация в срок, не превышающий десяти рабочих дней со дня поступления такого запроса, направляет </w:t>
      </w:r>
      <w:r w:rsidR="00EB541D">
        <w:rPr>
          <w:rFonts w:ascii="Times New Roman" w:hAnsi="Times New Roman" w:cs="Times New Roman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sz w:val="28"/>
          <w:szCs w:val="28"/>
        </w:rPr>
        <w:t xml:space="preserve"> лицу указанные документы и (или)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2E29" w:rsidRPr="00F948E1" w:rsidRDefault="00362E2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и вступает в силу </w:t>
      </w:r>
      <w:r w:rsidR="00EB54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</w:t>
      </w:r>
      <w:r w:rsidR="00EB541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476356" w:rsidRPr="00EC1CFD" w:rsidRDefault="00F948E1" w:rsidP="00EC1CFD">
      <w:pPr>
        <w:tabs>
          <w:tab w:val="left" w:pos="1134"/>
        </w:tabs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F50944" w:rsidRPr="00DE0456" w:rsidTr="00E37A84">
        <w:tc>
          <w:tcPr>
            <w:tcW w:w="4394" w:type="dxa"/>
          </w:tcPr>
          <w:p w:rsidR="00F50944" w:rsidRPr="00DE0456" w:rsidRDefault="00F50944" w:rsidP="00E5406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D5E86"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</w:p>
          <w:p w:rsidR="00F50944" w:rsidRPr="00DE0456" w:rsidRDefault="00143D15" w:rsidP="00E5406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62E29">
              <w:rPr>
                <w:rFonts w:ascii="Times New Roman" w:hAnsi="Times New Roman" w:cs="Times New Roman"/>
                <w:sz w:val="28"/>
                <w:szCs w:val="28"/>
              </w:rPr>
              <w:t>, Председатель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6D" w:rsidRDefault="00E5406D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E0456" w:rsidRDefault="003C50EB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Таныгина</w:t>
            </w:r>
            <w:proofErr w:type="spellEnd"/>
          </w:p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 w:rsidSect="0007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108EA"/>
    <w:rsid w:val="00027728"/>
    <w:rsid w:val="00051213"/>
    <w:rsid w:val="00056890"/>
    <w:rsid w:val="00062440"/>
    <w:rsid w:val="000749DD"/>
    <w:rsid w:val="000B58FC"/>
    <w:rsid w:val="000D2402"/>
    <w:rsid w:val="00120832"/>
    <w:rsid w:val="00143D15"/>
    <w:rsid w:val="00155244"/>
    <w:rsid w:val="00184033"/>
    <w:rsid w:val="00187A12"/>
    <w:rsid w:val="001A0F6C"/>
    <w:rsid w:val="001E3D00"/>
    <w:rsid w:val="002148D6"/>
    <w:rsid w:val="00215313"/>
    <w:rsid w:val="002228EB"/>
    <w:rsid w:val="00232349"/>
    <w:rsid w:val="00243690"/>
    <w:rsid w:val="00256824"/>
    <w:rsid w:val="00280EE2"/>
    <w:rsid w:val="002921F8"/>
    <w:rsid w:val="002978AF"/>
    <w:rsid w:val="002B24C3"/>
    <w:rsid w:val="00304D0A"/>
    <w:rsid w:val="00337CBE"/>
    <w:rsid w:val="00350672"/>
    <w:rsid w:val="00350CA7"/>
    <w:rsid w:val="00352F19"/>
    <w:rsid w:val="00362E29"/>
    <w:rsid w:val="003655D0"/>
    <w:rsid w:val="00392E30"/>
    <w:rsid w:val="00394B80"/>
    <w:rsid w:val="00397BC5"/>
    <w:rsid w:val="003C50EB"/>
    <w:rsid w:val="003F0FBE"/>
    <w:rsid w:val="00435E2E"/>
    <w:rsid w:val="00471B8F"/>
    <w:rsid w:val="00476356"/>
    <w:rsid w:val="0049603C"/>
    <w:rsid w:val="004B756C"/>
    <w:rsid w:val="004D7AE4"/>
    <w:rsid w:val="004E7756"/>
    <w:rsid w:val="00525BFA"/>
    <w:rsid w:val="00546AB0"/>
    <w:rsid w:val="0057254C"/>
    <w:rsid w:val="005953F9"/>
    <w:rsid w:val="005A2572"/>
    <w:rsid w:val="005B63B5"/>
    <w:rsid w:val="005E1BE6"/>
    <w:rsid w:val="00630E44"/>
    <w:rsid w:val="00667536"/>
    <w:rsid w:val="00693BAE"/>
    <w:rsid w:val="006B44E1"/>
    <w:rsid w:val="006C239C"/>
    <w:rsid w:val="006D6FDD"/>
    <w:rsid w:val="0070750A"/>
    <w:rsid w:val="007116C4"/>
    <w:rsid w:val="00722CCD"/>
    <w:rsid w:val="007773D6"/>
    <w:rsid w:val="00795C18"/>
    <w:rsid w:val="007B23CF"/>
    <w:rsid w:val="007D11D5"/>
    <w:rsid w:val="007D7FD8"/>
    <w:rsid w:val="007E29F6"/>
    <w:rsid w:val="007E35BC"/>
    <w:rsid w:val="007E649E"/>
    <w:rsid w:val="00811A1F"/>
    <w:rsid w:val="0082753C"/>
    <w:rsid w:val="00832E44"/>
    <w:rsid w:val="00840286"/>
    <w:rsid w:val="008A0967"/>
    <w:rsid w:val="008B0F39"/>
    <w:rsid w:val="008C487F"/>
    <w:rsid w:val="008E3C57"/>
    <w:rsid w:val="008F1ADE"/>
    <w:rsid w:val="009125B4"/>
    <w:rsid w:val="0093300A"/>
    <w:rsid w:val="00944D28"/>
    <w:rsid w:val="009B004B"/>
    <w:rsid w:val="009B7C97"/>
    <w:rsid w:val="009C0FA6"/>
    <w:rsid w:val="009E43E8"/>
    <w:rsid w:val="009F59F0"/>
    <w:rsid w:val="00A108EA"/>
    <w:rsid w:val="00A26709"/>
    <w:rsid w:val="00A32D32"/>
    <w:rsid w:val="00A54654"/>
    <w:rsid w:val="00A549B3"/>
    <w:rsid w:val="00AB6D96"/>
    <w:rsid w:val="00AC2932"/>
    <w:rsid w:val="00AD5E86"/>
    <w:rsid w:val="00B07B17"/>
    <w:rsid w:val="00B1431E"/>
    <w:rsid w:val="00B41C6D"/>
    <w:rsid w:val="00B51566"/>
    <w:rsid w:val="00B73F8F"/>
    <w:rsid w:val="00BB5407"/>
    <w:rsid w:val="00C06A92"/>
    <w:rsid w:val="00C26F79"/>
    <w:rsid w:val="00C91DD2"/>
    <w:rsid w:val="00CA0F65"/>
    <w:rsid w:val="00CA2C7C"/>
    <w:rsid w:val="00CD21FF"/>
    <w:rsid w:val="00D03E23"/>
    <w:rsid w:val="00D16363"/>
    <w:rsid w:val="00D2341A"/>
    <w:rsid w:val="00D65356"/>
    <w:rsid w:val="00D66903"/>
    <w:rsid w:val="00D81C22"/>
    <w:rsid w:val="00DC60EF"/>
    <w:rsid w:val="00DE0456"/>
    <w:rsid w:val="00DF2963"/>
    <w:rsid w:val="00E04C6A"/>
    <w:rsid w:val="00E1670E"/>
    <w:rsid w:val="00E31BA5"/>
    <w:rsid w:val="00E35CFA"/>
    <w:rsid w:val="00E5406D"/>
    <w:rsid w:val="00E61FBC"/>
    <w:rsid w:val="00E8066B"/>
    <w:rsid w:val="00E960A9"/>
    <w:rsid w:val="00EB541D"/>
    <w:rsid w:val="00EB5A3B"/>
    <w:rsid w:val="00EC1CFD"/>
    <w:rsid w:val="00EE5318"/>
    <w:rsid w:val="00EF7A4E"/>
    <w:rsid w:val="00F27D10"/>
    <w:rsid w:val="00F50944"/>
    <w:rsid w:val="00F948E1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9F59F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9F59F0"/>
    <w:rPr>
      <w:rFonts w:ascii="Cambria" w:hAnsi="Cambria" w:cs="Times New Roman"/>
      <w:b/>
      <w:bCs/>
      <w:kern w:val="32"/>
      <w:sz w:val="32"/>
      <w:szCs w:val="32"/>
    </w:rPr>
  </w:style>
  <w:style w:type="paragraph" w:styleId="af3">
    <w:name w:val="header"/>
    <w:basedOn w:val="a1"/>
    <w:link w:val="af4"/>
    <w:semiHidden/>
    <w:unhideWhenUsed/>
    <w:rsid w:val="009F59F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2"/>
    <w:link w:val="af3"/>
    <w:semiHidden/>
    <w:rsid w:val="009F59F0"/>
    <w:rPr>
      <w:rFonts w:ascii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1"/>
    <w:link w:val="af6"/>
    <w:semiHidden/>
    <w:rsid w:val="003C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2"/>
    <w:link w:val="af5"/>
    <w:semiHidden/>
    <w:rsid w:val="003C50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решений Собрания депутатов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XXJ7TYMEEKJ2-2610-484</_dlc_DocId>
    <_dlc_DocIdUrl xmlns="57504d04-691e-4fc4-8f09-4f19fdbe90f6">
      <Url>https://vip.gov.mari.ru/sernur/chsp/_layouts/DocIdRedir.aspx?ID=XXJ7TYMEEKJ2-2610-484</Url>
      <Description>XXJ7TYMEEKJ2-2610-484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77D27-1F4D-4D21-9AC3-25D9633FE9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BCEDD0-E32C-4416-B982-54B959E4E58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1BD7BA32-BEB1-4465-BADA-2823D3F49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0C6DD-8447-4F79-A2EA-440F8927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18.08.2021 № 150</vt:lpstr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150</dc:title>
  <dc:subject/>
  <dc:creator>Admin</dc:creator>
  <cp:keywords/>
  <dc:description/>
  <cp:lastModifiedBy>Ирина</cp:lastModifiedBy>
  <cp:revision>4</cp:revision>
  <cp:lastPrinted>2024-03-22T04:36:00Z</cp:lastPrinted>
  <dcterms:created xsi:type="dcterms:W3CDTF">2024-03-21T05:30:00Z</dcterms:created>
  <dcterms:modified xsi:type="dcterms:W3CDTF">2024-03-22T04:37:00Z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9e7f97ec-dc97-4a7d-a6da-de06fb3b0761</vt:lpwstr>
  </property>
</Properties>
</file>