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0B9" w:rsidRDefault="001C40B9" w:rsidP="001C40B9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color w:val="3C3C3C"/>
          <w:sz w:val="28"/>
          <w:szCs w:val="28"/>
        </w:rPr>
      </w:pPr>
      <w:r>
        <w:rPr>
          <w:rStyle w:val="a4"/>
          <w:color w:val="3C3C3C"/>
          <w:sz w:val="28"/>
          <w:szCs w:val="28"/>
        </w:rPr>
        <w:t xml:space="preserve">Информация </w:t>
      </w:r>
      <w:r w:rsidRPr="001C40B9">
        <w:rPr>
          <w:rStyle w:val="a4"/>
          <w:color w:val="3C3C3C"/>
          <w:sz w:val="28"/>
          <w:szCs w:val="28"/>
        </w:rPr>
        <w:t xml:space="preserve"> </w:t>
      </w:r>
      <w:r>
        <w:rPr>
          <w:rStyle w:val="a4"/>
          <w:color w:val="3C3C3C"/>
          <w:sz w:val="28"/>
          <w:szCs w:val="28"/>
        </w:rPr>
        <w:t>о способах</w:t>
      </w:r>
      <w:r w:rsidRPr="001C40B9">
        <w:rPr>
          <w:rStyle w:val="a4"/>
          <w:color w:val="3C3C3C"/>
          <w:sz w:val="28"/>
          <w:szCs w:val="28"/>
        </w:rPr>
        <w:t xml:space="preserve"> </w:t>
      </w:r>
      <w:r>
        <w:rPr>
          <w:rStyle w:val="a4"/>
          <w:color w:val="3C3C3C"/>
          <w:sz w:val="28"/>
          <w:szCs w:val="28"/>
        </w:rPr>
        <w:t>и процедуре</w:t>
      </w:r>
      <w:r w:rsidRPr="001C40B9">
        <w:rPr>
          <w:rStyle w:val="a4"/>
          <w:color w:val="3C3C3C"/>
          <w:sz w:val="28"/>
          <w:szCs w:val="28"/>
        </w:rPr>
        <w:t xml:space="preserve"> </w:t>
      </w:r>
      <w:proofErr w:type="spellStart"/>
      <w:r>
        <w:rPr>
          <w:rStyle w:val="a4"/>
          <w:color w:val="3C3C3C"/>
          <w:sz w:val="28"/>
          <w:szCs w:val="28"/>
        </w:rPr>
        <w:t>самообследования</w:t>
      </w:r>
      <w:proofErr w:type="spellEnd"/>
      <w:r w:rsidRPr="001C40B9">
        <w:rPr>
          <w:rStyle w:val="a4"/>
          <w:color w:val="3C3C3C"/>
          <w:sz w:val="28"/>
          <w:szCs w:val="28"/>
        </w:rPr>
        <w:t xml:space="preserve"> (</w:t>
      </w:r>
      <w:r>
        <w:rPr>
          <w:rStyle w:val="a4"/>
          <w:color w:val="3C3C3C"/>
          <w:sz w:val="28"/>
          <w:szCs w:val="28"/>
        </w:rPr>
        <w:t>при её</w:t>
      </w:r>
      <w:r w:rsidRPr="001C40B9">
        <w:rPr>
          <w:rStyle w:val="a4"/>
          <w:color w:val="3C3C3C"/>
          <w:sz w:val="28"/>
          <w:szCs w:val="28"/>
        </w:rPr>
        <w:t xml:space="preserve"> </w:t>
      </w:r>
      <w:r>
        <w:rPr>
          <w:rStyle w:val="a4"/>
          <w:color w:val="3C3C3C"/>
          <w:sz w:val="28"/>
          <w:szCs w:val="28"/>
        </w:rPr>
        <w:t>наличии</w:t>
      </w:r>
      <w:r w:rsidRPr="001C40B9">
        <w:rPr>
          <w:rStyle w:val="a4"/>
          <w:color w:val="3C3C3C"/>
          <w:sz w:val="28"/>
          <w:szCs w:val="28"/>
        </w:rPr>
        <w:t xml:space="preserve">), </w:t>
      </w:r>
      <w:r>
        <w:rPr>
          <w:rStyle w:val="a4"/>
          <w:color w:val="3C3C3C"/>
          <w:sz w:val="28"/>
          <w:szCs w:val="28"/>
        </w:rPr>
        <w:t>в том числе</w:t>
      </w:r>
      <w:r w:rsidRPr="001C40B9">
        <w:rPr>
          <w:rStyle w:val="a4"/>
          <w:color w:val="3C3C3C"/>
          <w:sz w:val="28"/>
          <w:szCs w:val="28"/>
        </w:rPr>
        <w:t xml:space="preserve"> </w:t>
      </w:r>
      <w:r>
        <w:rPr>
          <w:rStyle w:val="a4"/>
          <w:color w:val="3C3C3C"/>
          <w:sz w:val="28"/>
          <w:szCs w:val="28"/>
        </w:rPr>
        <w:t>методические рекомендации</w:t>
      </w:r>
      <w:r w:rsidRPr="001C40B9">
        <w:rPr>
          <w:rStyle w:val="a4"/>
          <w:color w:val="3C3C3C"/>
          <w:sz w:val="28"/>
          <w:szCs w:val="28"/>
        </w:rPr>
        <w:t xml:space="preserve"> </w:t>
      </w:r>
      <w:r>
        <w:rPr>
          <w:rStyle w:val="a4"/>
          <w:color w:val="3C3C3C"/>
          <w:sz w:val="28"/>
          <w:szCs w:val="28"/>
        </w:rPr>
        <w:t>по проведению</w:t>
      </w:r>
      <w:r w:rsidRPr="001C40B9">
        <w:rPr>
          <w:rStyle w:val="a4"/>
          <w:color w:val="3C3C3C"/>
          <w:sz w:val="28"/>
          <w:szCs w:val="28"/>
        </w:rPr>
        <w:t xml:space="preserve"> </w:t>
      </w:r>
      <w:proofErr w:type="spellStart"/>
      <w:r>
        <w:rPr>
          <w:rStyle w:val="a4"/>
          <w:color w:val="3C3C3C"/>
          <w:sz w:val="28"/>
          <w:szCs w:val="28"/>
        </w:rPr>
        <w:t>самообследования</w:t>
      </w:r>
      <w:proofErr w:type="spellEnd"/>
      <w:r w:rsidRPr="001C40B9">
        <w:rPr>
          <w:rStyle w:val="a4"/>
          <w:color w:val="3C3C3C"/>
          <w:sz w:val="28"/>
          <w:szCs w:val="28"/>
        </w:rPr>
        <w:t xml:space="preserve"> </w:t>
      </w:r>
      <w:r>
        <w:rPr>
          <w:rStyle w:val="a4"/>
          <w:color w:val="3C3C3C"/>
          <w:sz w:val="28"/>
          <w:szCs w:val="28"/>
        </w:rPr>
        <w:t>и подготовке</w:t>
      </w:r>
      <w:r w:rsidRPr="001C40B9">
        <w:rPr>
          <w:rStyle w:val="a4"/>
          <w:color w:val="3C3C3C"/>
          <w:sz w:val="28"/>
          <w:szCs w:val="28"/>
        </w:rPr>
        <w:t xml:space="preserve"> </w:t>
      </w:r>
      <w:r>
        <w:rPr>
          <w:rStyle w:val="a4"/>
          <w:color w:val="3C3C3C"/>
          <w:sz w:val="28"/>
          <w:szCs w:val="28"/>
        </w:rPr>
        <w:t>декларации</w:t>
      </w:r>
      <w:r w:rsidRPr="001C40B9">
        <w:rPr>
          <w:rStyle w:val="a4"/>
          <w:color w:val="3C3C3C"/>
          <w:sz w:val="28"/>
          <w:szCs w:val="28"/>
        </w:rPr>
        <w:t xml:space="preserve"> </w:t>
      </w:r>
      <w:r>
        <w:rPr>
          <w:rStyle w:val="a4"/>
          <w:color w:val="3C3C3C"/>
          <w:sz w:val="28"/>
          <w:szCs w:val="28"/>
        </w:rPr>
        <w:t>соблюдения обязательных требований</w:t>
      </w:r>
    </w:p>
    <w:p w:rsidR="001C40B9" w:rsidRPr="001C40B9" w:rsidRDefault="001C40B9" w:rsidP="001C40B9">
      <w:pPr>
        <w:pStyle w:val="a3"/>
        <w:shd w:val="clear" w:color="auto" w:fill="FFFFFF"/>
        <w:spacing w:before="0" w:beforeAutospacing="0" w:after="150" w:afterAutospacing="0"/>
        <w:jc w:val="center"/>
        <w:rPr>
          <w:color w:val="3C3C3C"/>
          <w:sz w:val="28"/>
          <w:szCs w:val="28"/>
        </w:rPr>
      </w:pPr>
    </w:p>
    <w:p w:rsidR="001C40B9" w:rsidRPr="001C40B9" w:rsidRDefault="001C40B9" w:rsidP="001C40B9">
      <w:pPr>
        <w:pStyle w:val="a3"/>
        <w:shd w:val="clear" w:color="auto" w:fill="FFFFFF"/>
        <w:spacing w:before="0" w:beforeAutospacing="0" w:after="150" w:afterAutospacing="0"/>
        <w:jc w:val="both"/>
        <w:rPr>
          <w:color w:val="3C3C3C"/>
          <w:sz w:val="28"/>
          <w:szCs w:val="28"/>
        </w:rPr>
      </w:pPr>
      <w:r w:rsidRPr="001C40B9">
        <w:rPr>
          <w:color w:val="3C3C3C"/>
          <w:sz w:val="28"/>
          <w:szCs w:val="28"/>
        </w:rPr>
        <w:t xml:space="preserve">Процедура </w:t>
      </w:r>
      <w:proofErr w:type="spellStart"/>
      <w:r w:rsidRPr="001C40B9">
        <w:rPr>
          <w:color w:val="3C3C3C"/>
          <w:sz w:val="28"/>
          <w:szCs w:val="28"/>
        </w:rPr>
        <w:t>самообследования</w:t>
      </w:r>
      <w:proofErr w:type="spellEnd"/>
      <w:r w:rsidRPr="001C40B9">
        <w:rPr>
          <w:color w:val="3C3C3C"/>
          <w:sz w:val="28"/>
          <w:szCs w:val="28"/>
        </w:rPr>
        <w:t xml:space="preserve"> Положениями о муниципальном жилищном контроле на территории </w:t>
      </w:r>
      <w:r>
        <w:rPr>
          <w:color w:val="3C3C3C"/>
          <w:sz w:val="28"/>
          <w:szCs w:val="28"/>
        </w:rPr>
        <w:t>Марийского</w:t>
      </w:r>
      <w:r w:rsidRPr="001C40B9">
        <w:rPr>
          <w:color w:val="3C3C3C"/>
          <w:sz w:val="28"/>
          <w:szCs w:val="28"/>
        </w:rPr>
        <w:t xml:space="preserve"> сельского поселения </w:t>
      </w:r>
      <w:r>
        <w:rPr>
          <w:color w:val="3C3C3C"/>
          <w:sz w:val="28"/>
          <w:szCs w:val="28"/>
        </w:rPr>
        <w:t>Мари-Турекского</w:t>
      </w:r>
      <w:r w:rsidRPr="001C40B9">
        <w:rPr>
          <w:color w:val="3C3C3C"/>
          <w:sz w:val="28"/>
          <w:szCs w:val="28"/>
        </w:rPr>
        <w:t xml:space="preserve"> муниципального района </w:t>
      </w:r>
      <w:r>
        <w:rPr>
          <w:color w:val="3C3C3C"/>
          <w:sz w:val="28"/>
          <w:szCs w:val="28"/>
        </w:rPr>
        <w:t xml:space="preserve">Республики Марий Эл </w:t>
      </w:r>
      <w:r w:rsidRPr="001C40B9">
        <w:rPr>
          <w:color w:val="3C3C3C"/>
          <w:sz w:val="28"/>
          <w:szCs w:val="28"/>
        </w:rPr>
        <w:t>не предусмотрена.</w:t>
      </w:r>
    </w:p>
    <w:p w:rsidR="001C40B9" w:rsidRPr="001C40B9" w:rsidRDefault="001C40B9" w:rsidP="001C40B9">
      <w:pPr>
        <w:pStyle w:val="a3"/>
        <w:shd w:val="clear" w:color="auto" w:fill="FFFFFF"/>
        <w:spacing w:before="0" w:beforeAutospacing="0" w:after="150" w:afterAutospacing="0"/>
        <w:jc w:val="both"/>
        <w:rPr>
          <w:color w:val="3C3C3C"/>
          <w:sz w:val="28"/>
          <w:szCs w:val="28"/>
        </w:rPr>
      </w:pPr>
      <w:r w:rsidRPr="001C40B9">
        <w:rPr>
          <w:color w:val="3C3C3C"/>
          <w:sz w:val="28"/>
          <w:szCs w:val="28"/>
        </w:rPr>
        <w:t xml:space="preserve">Процедура </w:t>
      </w:r>
      <w:proofErr w:type="spellStart"/>
      <w:r w:rsidRPr="001C40B9">
        <w:rPr>
          <w:color w:val="3C3C3C"/>
          <w:sz w:val="28"/>
          <w:szCs w:val="28"/>
        </w:rPr>
        <w:t>самообследования</w:t>
      </w:r>
      <w:proofErr w:type="spellEnd"/>
      <w:r w:rsidRPr="001C40B9">
        <w:rPr>
          <w:color w:val="3C3C3C"/>
          <w:sz w:val="28"/>
          <w:szCs w:val="28"/>
        </w:rPr>
        <w:t xml:space="preserve"> Положениями о муниципальном контроле в сфере благоустройства на территории </w:t>
      </w:r>
      <w:r>
        <w:rPr>
          <w:color w:val="3C3C3C"/>
          <w:sz w:val="28"/>
          <w:szCs w:val="28"/>
        </w:rPr>
        <w:t>Марийского</w:t>
      </w:r>
      <w:r w:rsidRPr="001C40B9">
        <w:rPr>
          <w:color w:val="3C3C3C"/>
          <w:sz w:val="28"/>
          <w:szCs w:val="28"/>
        </w:rPr>
        <w:t xml:space="preserve"> сельского поселения </w:t>
      </w:r>
      <w:r>
        <w:rPr>
          <w:color w:val="3C3C3C"/>
          <w:sz w:val="28"/>
          <w:szCs w:val="28"/>
        </w:rPr>
        <w:t>Мари-Турекского</w:t>
      </w:r>
      <w:r w:rsidRPr="001C40B9">
        <w:rPr>
          <w:color w:val="3C3C3C"/>
          <w:sz w:val="28"/>
          <w:szCs w:val="28"/>
        </w:rPr>
        <w:t xml:space="preserve"> муниципального района </w:t>
      </w:r>
      <w:r>
        <w:rPr>
          <w:color w:val="3C3C3C"/>
          <w:sz w:val="28"/>
          <w:szCs w:val="28"/>
        </w:rPr>
        <w:t xml:space="preserve">Республики Марий Эл </w:t>
      </w:r>
      <w:r w:rsidRPr="001C40B9">
        <w:rPr>
          <w:color w:val="3C3C3C"/>
          <w:sz w:val="28"/>
          <w:szCs w:val="28"/>
        </w:rPr>
        <w:t>не предусмотрена.</w:t>
      </w:r>
    </w:p>
    <w:p w:rsidR="003535C0" w:rsidRDefault="003535C0"/>
    <w:sectPr w:rsidR="003535C0" w:rsidSect="00353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40B9"/>
    <w:rsid w:val="001C40B9"/>
    <w:rsid w:val="00353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5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40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C40B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17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</Words>
  <Characters>513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2023-02-02T11:26:00Z</dcterms:created>
  <dcterms:modified xsi:type="dcterms:W3CDTF">2023-02-02T11:32:00Z</dcterms:modified>
</cp:coreProperties>
</file>