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93" w:rsidRDefault="004877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4745"/>
      </w:tblGrid>
      <w:tr w:rsidR="00B56A27" w:rsidTr="00B56A27">
        <w:trPr>
          <w:trHeight w:val="2364"/>
        </w:trPr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A27" w:rsidRPr="005B1D22" w:rsidRDefault="00B56A27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D22">
              <w:rPr>
                <w:rFonts w:ascii="Times New Roman" w:hAnsi="Times New Roman"/>
                <w:b/>
                <w:sz w:val="24"/>
                <w:szCs w:val="24"/>
              </w:rPr>
              <w:t>МАРИЙ ЭЛ РЕСПУБЛИКЫСЕ</w:t>
            </w:r>
          </w:p>
          <w:p w:rsidR="00B56A27" w:rsidRPr="005B1D22" w:rsidRDefault="00B56A27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D22">
              <w:rPr>
                <w:rFonts w:ascii="Times New Roman" w:hAnsi="Times New Roman"/>
                <w:b/>
                <w:sz w:val="24"/>
                <w:szCs w:val="24"/>
              </w:rPr>
              <w:t>ПАРАНЬГА</w:t>
            </w:r>
          </w:p>
          <w:p w:rsidR="00B56A27" w:rsidRPr="005B1D22" w:rsidRDefault="00B56A27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D22">
              <w:rPr>
                <w:rFonts w:ascii="Times New Roman" w:hAnsi="Times New Roman"/>
                <w:b/>
                <w:sz w:val="24"/>
                <w:szCs w:val="24"/>
              </w:rPr>
              <w:t>МУНИЦИПАЛ РАЙОНЫН</w:t>
            </w:r>
          </w:p>
          <w:p w:rsidR="00B56A27" w:rsidRPr="005B1D22" w:rsidRDefault="00B56A27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D22">
              <w:rPr>
                <w:rFonts w:ascii="Times New Roman" w:hAnsi="Times New Roman"/>
                <w:b/>
                <w:sz w:val="24"/>
                <w:szCs w:val="24"/>
              </w:rPr>
              <w:t>УСОЛА ЯЛЫСЕ АДМИНИСТРАЦИЙЖЕ</w:t>
            </w:r>
          </w:p>
          <w:p w:rsidR="00B56A27" w:rsidRPr="005B1D22" w:rsidRDefault="00B56A27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6A27" w:rsidRPr="005B1D22" w:rsidRDefault="00B56A27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D22">
              <w:rPr>
                <w:rFonts w:ascii="Times New Roman" w:hAnsi="Times New Roman"/>
                <w:b/>
                <w:sz w:val="24"/>
                <w:szCs w:val="24"/>
              </w:rPr>
              <w:t>ПУНЧАЛ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A27" w:rsidRPr="005B1D22" w:rsidRDefault="00B56A2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22">
              <w:rPr>
                <w:rFonts w:ascii="Times New Roman" w:hAnsi="Times New Roman"/>
                <w:b/>
                <w:sz w:val="24"/>
                <w:szCs w:val="24"/>
              </w:rPr>
              <w:t>УСОЛИНСКАЯ СЕЛЬСКАЯ АДМИНИСТРАЦИЯ ПАРАНЬГИНСКОГО МУНИЦИПАЛЬНОГО РАЙОНА РЕСПУБЛИКИ МАРИЙ ЭЛ</w:t>
            </w:r>
          </w:p>
          <w:p w:rsidR="00B56A27" w:rsidRPr="005B1D22" w:rsidRDefault="00B56A27">
            <w:pPr>
              <w:spacing w:line="276" w:lineRule="auto"/>
              <w:jc w:val="center"/>
              <w:rPr>
                <w:b/>
              </w:rPr>
            </w:pPr>
          </w:p>
          <w:p w:rsidR="00B56A27" w:rsidRPr="005B1D22" w:rsidRDefault="00B56A27">
            <w:pPr>
              <w:spacing w:line="276" w:lineRule="auto"/>
              <w:jc w:val="center"/>
              <w:rPr>
                <w:b/>
              </w:rPr>
            </w:pPr>
            <w:r w:rsidRPr="005B1D22">
              <w:rPr>
                <w:b/>
              </w:rPr>
              <w:t>ПОСТАНОВЛЕНИЕ</w:t>
            </w:r>
          </w:p>
        </w:tc>
      </w:tr>
    </w:tbl>
    <w:p w:rsidR="00B56A27" w:rsidRDefault="00B56A27" w:rsidP="00B56A27">
      <w:pPr>
        <w:rPr>
          <w:sz w:val="28"/>
          <w:szCs w:val="20"/>
        </w:rPr>
      </w:pPr>
    </w:p>
    <w:p w:rsidR="00B56A27" w:rsidRPr="00B56A27" w:rsidRDefault="00B56A27" w:rsidP="00B56A27">
      <w:pPr>
        <w:jc w:val="center"/>
        <w:rPr>
          <w:sz w:val="28"/>
          <w:szCs w:val="28"/>
        </w:rPr>
      </w:pPr>
      <w:r w:rsidRPr="00B56A27">
        <w:rPr>
          <w:sz w:val="28"/>
          <w:szCs w:val="28"/>
        </w:rPr>
        <w:t xml:space="preserve">от  </w:t>
      </w:r>
      <w:r w:rsidR="004C2BF4">
        <w:rPr>
          <w:sz w:val="28"/>
          <w:szCs w:val="28"/>
        </w:rPr>
        <w:t>29 марта 2022 года    № 15</w:t>
      </w:r>
      <w:r w:rsidRPr="00B56A27">
        <w:rPr>
          <w:sz w:val="28"/>
          <w:szCs w:val="28"/>
        </w:rPr>
        <w:t>-П</w:t>
      </w:r>
    </w:p>
    <w:p w:rsidR="00D838AC" w:rsidRPr="008031E6" w:rsidRDefault="00D838AC" w:rsidP="00D838AC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B0613A" w:rsidRDefault="00B0613A" w:rsidP="00B0613A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 порядке установления и оценки применения</w:t>
      </w:r>
    </w:p>
    <w:p w:rsidR="00B0613A" w:rsidRDefault="00B0613A" w:rsidP="00B0613A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обязательных требований</w:t>
      </w:r>
    </w:p>
    <w:p w:rsidR="00B0613A" w:rsidRDefault="00B0613A" w:rsidP="00B0613A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</w:p>
    <w:p w:rsidR="00B0613A" w:rsidRDefault="00B0613A" w:rsidP="00B0613A">
      <w:pPr>
        <w:pStyle w:val="ConsPlusNormal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B0613A" w:rsidRDefault="00B0613A" w:rsidP="00B56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частью 5 статьи 2 Федерального закона от 31.07.2020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№ 247-</w:t>
      </w:r>
      <w:r>
        <w:rPr>
          <w:rFonts w:ascii="Times New Roman" w:hAnsi="Times New Roman" w:cs="Times New Roman"/>
          <w:color w:val="000000"/>
          <w:sz w:val="28"/>
          <w:szCs w:val="26"/>
        </w:rPr>
        <w:t>ФЗ «Об обязательных требованиях в Российской Федерации»</w:t>
      </w:r>
      <w:r w:rsidR="00B56A27">
        <w:rPr>
          <w:rFonts w:ascii="Times New Roman" w:hAnsi="Times New Roman" w:cs="Times New Roman"/>
          <w:color w:val="000000"/>
          <w:sz w:val="28"/>
          <w:szCs w:val="26"/>
        </w:rPr>
        <w:t xml:space="preserve">, Уставом Усолинского сельского поселения Параньгинского муниципального района Республики Марий Эл, 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B56A27">
        <w:rPr>
          <w:rFonts w:ascii="Times New Roman" w:hAnsi="Times New Roman" w:cs="Times New Roman"/>
          <w:color w:val="000000"/>
          <w:sz w:val="28"/>
          <w:szCs w:val="26"/>
        </w:rPr>
        <w:t xml:space="preserve">Усолинская 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сельская администрация</w:t>
      </w:r>
      <w:r w:rsidR="00B56A27">
        <w:rPr>
          <w:rFonts w:ascii="Times New Roman" w:hAnsi="Times New Roman" w:cs="Times New Roman"/>
          <w:color w:val="000000"/>
          <w:sz w:val="28"/>
          <w:szCs w:val="26"/>
        </w:rPr>
        <w:t xml:space="preserve"> Параньгинского муниципального района Республики Марий Эл </w:t>
      </w:r>
      <w:r>
        <w:rPr>
          <w:rFonts w:ascii="Times New Roman" w:hAnsi="Times New Roman" w:cs="Times New Roman"/>
          <w:color w:val="000000"/>
          <w:sz w:val="28"/>
          <w:szCs w:val="26"/>
        </w:rPr>
        <w:t>ПОСТ</w:t>
      </w:r>
      <w:r w:rsidR="00B56A27">
        <w:rPr>
          <w:rFonts w:ascii="Times New Roman" w:hAnsi="Times New Roman" w:cs="Times New Roman"/>
          <w:color w:val="000000"/>
          <w:sz w:val="28"/>
          <w:szCs w:val="26"/>
        </w:rPr>
        <w:t>АНО</w:t>
      </w:r>
      <w:r>
        <w:rPr>
          <w:rFonts w:ascii="Times New Roman" w:hAnsi="Times New Roman" w:cs="Times New Roman"/>
          <w:color w:val="000000"/>
          <w:sz w:val="28"/>
          <w:szCs w:val="26"/>
        </w:rPr>
        <w:t>ВЛЯЕТ:</w:t>
      </w:r>
    </w:p>
    <w:p w:rsidR="00B0613A" w:rsidRDefault="00B0613A" w:rsidP="00B0613A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6"/>
        </w:rPr>
      </w:pPr>
    </w:p>
    <w:p w:rsidR="00B0613A" w:rsidRDefault="00B0613A" w:rsidP="00B0613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1. Утвердить Порядок установления и оценки применения обязательных требований согласно приложению к настоящему постановлению.</w:t>
      </w:r>
    </w:p>
    <w:p w:rsidR="00B0613A" w:rsidRDefault="00B0613A" w:rsidP="00B0613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его </w:t>
      </w:r>
      <w:r w:rsidR="008F691D">
        <w:rPr>
          <w:rFonts w:ascii="Times New Roman" w:hAnsi="Times New Roman"/>
          <w:sz w:val="28"/>
          <w:szCs w:val="28"/>
        </w:rPr>
        <w:t>официального опубликования (обнародования).</w:t>
      </w:r>
    </w:p>
    <w:p w:rsidR="00B0613A" w:rsidRPr="00B0613A" w:rsidRDefault="00B0613A" w:rsidP="00B0613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B0613A" w:rsidRDefault="00B0613A" w:rsidP="00B0613A">
      <w:pPr>
        <w:pStyle w:val="ConsPlusNormal"/>
        <w:ind w:firstLineChars="567" w:firstLine="1588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B0613A" w:rsidRDefault="00B0613A" w:rsidP="00B0613A">
      <w:pPr>
        <w:pStyle w:val="ConsPlusNormal"/>
        <w:ind w:firstLine="540"/>
        <w:jc w:val="both"/>
      </w:pPr>
    </w:p>
    <w:p w:rsidR="00B0613A" w:rsidRDefault="00B0613A" w:rsidP="00B0613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B0613A" w:rsidRPr="008031E6" w:rsidRDefault="00B0613A" w:rsidP="00B0613A">
      <w:pPr>
        <w:tabs>
          <w:tab w:val="left" w:pos="1000"/>
          <w:tab w:val="left" w:pos="2552"/>
        </w:tabs>
        <w:jc w:val="both"/>
        <w:rPr>
          <w:color w:val="000000" w:themeColor="text1"/>
          <w:sz w:val="26"/>
          <w:szCs w:val="26"/>
        </w:rPr>
      </w:pPr>
    </w:p>
    <w:p w:rsidR="00B0613A" w:rsidRPr="00B56A27" w:rsidRDefault="00B56A27" w:rsidP="00B0613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6"/>
          <w:szCs w:val="26"/>
        </w:rPr>
        <w:t xml:space="preserve">                     </w:t>
      </w:r>
      <w:r w:rsidR="00B0613A" w:rsidRPr="00B56A27">
        <w:rPr>
          <w:color w:val="000000" w:themeColor="text1"/>
          <w:sz w:val="28"/>
          <w:szCs w:val="28"/>
        </w:rPr>
        <w:t xml:space="preserve">Глава </w:t>
      </w:r>
      <w:r w:rsidR="00B0613A" w:rsidRPr="00B56A27">
        <w:rPr>
          <w:bCs/>
          <w:color w:val="000000" w:themeColor="text1"/>
          <w:sz w:val="28"/>
          <w:szCs w:val="28"/>
        </w:rPr>
        <w:t xml:space="preserve">администрации                                              </w:t>
      </w:r>
      <w:r w:rsidRPr="00B56A27">
        <w:rPr>
          <w:bCs/>
          <w:color w:val="000000" w:themeColor="text1"/>
          <w:sz w:val="28"/>
          <w:szCs w:val="28"/>
        </w:rPr>
        <w:t>Ю.А. Сидоров</w:t>
      </w:r>
    </w:p>
    <w:p w:rsidR="00B0613A" w:rsidRDefault="00B0613A" w:rsidP="00B0613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B0613A" w:rsidRDefault="00B0613A" w:rsidP="00B0613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B0613A" w:rsidRDefault="00B0613A" w:rsidP="00B0613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B0613A" w:rsidRDefault="00B0613A" w:rsidP="00B0613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B0613A" w:rsidRDefault="00B0613A" w:rsidP="00B0613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B0613A" w:rsidRDefault="00B0613A" w:rsidP="00B0613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B0613A" w:rsidRDefault="00B0613A" w:rsidP="00B0613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B0613A" w:rsidRDefault="00B0613A" w:rsidP="00B0613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B0613A" w:rsidRDefault="00B0613A" w:rsidP="00B0613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B0613A" w:rsidRDefault="00B0613A" w:rsidP="00B0613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B0613A" w:rsidRDefault="00B0613A" w:rsidP="00B0613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B0613A" w:rsidRDefault="00B0613A" w:rsidP="00B0613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B0613A" w:rsidRDefault="00B0613A" w:rsidP="00B0613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B0613A" w:rsidRDefault="00B0613A" w:rsidP="00B0613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B56A27" w:rsidRDefault="00B56A27" w:rsidP="00B0613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B0613A" w:rsidRDefault="00B0613A" w:rsidP="00B0613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B0613A" w:rsidRDefault="00B0613A" w:rsidP="00B0613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</w:t>
      </w:r>
      <w:r w:rsidR="00B56A27">
        <w:rPr>
          <w:rFonts w:ascii="Times New Roman" w:hAnsi="Times New Roman" w:cs="Times New Roman"/>
          <w:color w:val="000000"/>
          <w:sz w:val="24"/>
          <w:szCs w:val="24"/>
        </w:rPr>
        <w:t>Усолинской</w:t>
      </w:r>
    </w:p>
    <w:p w:rsidR="00B0613A" w:rsidRDefault="00B0613A" w:rsidP="00B0613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</w:p>
    <w:p w:rsidR="00B0613A" w:rsidRPr="00B0613A" w:rsidRDefault="00B0613A" w:rsidP="00B0613A">
      <w:pPr>
        <w:pStyle w:val="ConsPlusNormal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от</w:t>
      </w:r>
      <w:r w:rsidR="004877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C2BF4">
        <w:rPr>
          <w:rFonts w:ascii="Times New Roman" w:hAnsi="Times New Roman" w:cs="Times New Roman"/>
          <w:color w:val="000000"/>
          <w:sz w:val="24"/>
          <w:szCs w:val="24"/>
        </w:rPr>
        <w:t xml:space="preserve">29 марта </w:t>
      </w:r>
      <w:r w:rsidR="00B56A27">
        <w:rPr>
          <w:rFonts w:ascii="Times New Roman" w:hAnsi="Times New Roman" w:cs="Times New Roman"/>
          <w:color w:val="000000"/>
          <w:sz w:val="24"/>
          <w:szCs w:val="24"/>
        </w:rPr>
        <w:t xml:space="preserve">2022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№</w:t>
      </w:r>
      <w:r w:rsidR="004C2BF4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B56A27">
        <w:rPr>
          <w:rFonts w:ascii="Times New Roman" w:hAnsi="Times New Roman" w:cs="Times New Roman"/>
          <w:color w:val="000000"/>
          <w:sz w:val="24"/>
          <w:szCs w:val="24"/>
        </w:rPr>
        <w:t>-П</w:t>
      </w:r>
    </w:p>
    <w:p w:rsidR="00B0613A" w:rsidRDefault="00B0613A" w:rsidP="00B0613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13A" w:rsidRDefault="00B0613A" w:rsidP="00B0613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6"/>
        </w:rPr>
      </w:pPr>
      <w:bookmarkStart w:id="1" w:name="P22"/>
      <w:bookmarkEnd w:id="1"/>
      <w:r>
        <w:rPr>
          <w:rFonts w:ascii="Times New Roman" w:hAnsi="Times New Roman" w:cs="Times New Roman"/>
          <w:color w:val="000000"/>
          <w:sz w:val="28"/>
          <w:szCs w:val="26"/>
        </w:rPr>
        <w:t>Порядок</w:t>
      </w:r>
    </w:p>
    <w:p w:rsidR="00B0613A" w:rsidRDefault="00B0613A" w:rsidP="00B0613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установления и оценки применения обязательных требований</w:t>
      </w:r>
    </w:p>
    <w:p w:rsidR="00B0613A" w:rsidRDefault="00B0613A" w:rsidP="00B0613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6"/>
        </w:rPr>
      </w:pPr>
    </w:p>
    <w:p w:rsidR="00B0613A" w:rsidRDefault="00B0613A" w:rsidP="00B0613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Общие положения</w:t>
      </w:r>
    </w:p>
    <w:p w:rsidR="00B0613A" w:rsidRDefault="00B0613A" w:rsidP="00B0613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B0613A" w:rsidRDefault="00B0613A" w:rsidP="00B0613A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1. Настоящий Порядок определяет требования к установлению и оценке применения содержащихся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</w:t>
      </w:r>
      <w:r w:rsidR="00B56A2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разрешений,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иных форм оценки и экспертизы (далее - обязательные требования), и разработан в соответствии с Федеральным законом от 31.07.2020 № 247-ФЗ «Об обязательных требованиях в Российской Федерации» (далее - Федеральный закон № 247-ФЗ).</w:t>
      </w:r>
    </w:p>
    <w:p w:rsidR="00B0613A" w:rsidRDefault="00B0613A" w:rsidP="00B0613A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При установлении и оценке применения обязательных требований </w:t>
      </w:r>
      <w:r w:rsidR="00B56A2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Усолинская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сельская администрация</w:t>
      </w:r>
      <w:r w:rsidR="008654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(далее- администрация)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 руководствуется принципами установления и оценки применения обязательных требований</w:t>
      </w:r>
      <w:r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, установленными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Федеральным законом № 247-ФЗ.</w:t>
      </w:r>
    </w:p>
    <w:p w:rsidR="00B0613A" w:rsidRDefault="00B0613A" w:rsidP="00B0613A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2. Обязательные требования утверждаются муниципальными нормативными правовыми актами </w:t>
      </w:r>
      <w:r w:rsidR="008654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="00B56A2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Усолинского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сельского поселения.</w:t>
      </w:r>
    </w:p>
    <w:p w:rsidR="008F691D" w:rsidRDefault="008F691D" w:rsidP="00B0613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bookmarkStart w:id="2" w:name="P31"/>
      <w:bookmarkEnd w:id="2"/>
    </w:p>
    <w:p w:rsidR="00B0613A" w:rsidRDefault="00B0613A" w:rsidP="00B0613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Условия установления обязательных требований и оценка</w:t>
      </w:r>
    </w:p>
    <w:p w:rsidR="00B0613A" w:rsidRDefault="00B0613A" w:rsidP="00B0613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проектов муниципальных нормативных правовых актов</w:t>
      </w:r>
    </w:p>
    <w:p w:rsidR="00B0613A" w:rsidRDefault="00B0613A" w:rsidP="00B0613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B0613A" w:rsidRDefault="008F691D" w:rsidP="00B0613A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3</w:t>
      </w:r>
      <w:r w:rsidR="00B061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 При установлении обязательных требований</w:t>
      </w:r>
      <w:r w:rsidR="00B56A2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муниципальными нормативными правовыми актами Усолинского сельского поселения </w:t>
      </w:r>
      <w:r w:rsidR="00B061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должны быть соблюдены принципы, установленные статьями 4-9 Федерального закона № 247-ФЗ</w:t>
      </w:r>
      <w:r w:rsidR="00B56A2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, и определены</w:t>
      </w:r>
      <w:r w:rsidR="00B061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:</w:t>
      </w:r>
    </w:p>
    <w:p w:rsidR="00B0613A" w:rsidRDefault="00B0613A" w:rsidP="00B0613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содержание обязательных требований (условия, ограничения, запреты, обязанности);</w:t>
      </w:r>
    </w:p>
    <w:p w:rsidR="00B0613A" w:rsidRDefault="00B0613A" w:rsidP="00B0613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лица, обязанные соблюдать обязательные требования;</w:t>
      </w:r>
    </w:p>
    <w:p w:rsidR="00B0613A" w:rsidRDefault="00B0613A" w:rsidP="00B0613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в зависимости от объекта установления обязательных требований:</w:t>
      </w:r>
    </w:p>
    <w:p w:rsidR="00B0613A" w:rsidRDefault="00B0613A" w:rsidP="00B0613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- осуществляемая деятельность, совершаемые действия, в отношении которых устанавливаются обязательные требования;</w:t>
      </w:r>
    </w:p>
    <w:p w:rsidR="00B0613A" w:rsidRDefault="00B0613A" w:rsidP="00B0613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- лица и используемые объекты, к которым предъявляются обязательные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lastRenderedPageBreak/>
        <w:t>требования при осуществлении деятельности, совершении действий;</w:t>
      </w:r>
    </w:p>
    <w:p w:rsidR="00B0613A" w:rsidRDefault="00B0613A" w:rsidP="00B0613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- результаты осуществления деятельности, совершения действий, в отношении которых устанавливаются обязательные требования;</w:t>
      </w:r>
    </w:p>
    <w:p w:rsidR="00B0613A" w:rsidRDefault="00B0613A" w:rsidP="00CF49E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- формы оценки соблюдения обязательных требований (муниципальный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контроль, привлечение к административной ответственности, предоставление </w:t>
      </w:r>
      <w:r w:rsidR="00B56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разрешений,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иные формы оценки и экспертизы</w:t>
      </w:r>
      <w:r w:rsidR="00B56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56A27" w:rsidRPr="00CF49EB" w:rsidRDefault="00B56A27" w:rsidP="00CF49E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уполномоченные  органы местного самоуправления Усолинского сельского поселения, осуществляющие оценку соблюдения обязательных требований.</w:t>
      </w:r>
    </w:p>
    <w:p w:rsidR="00B0613A" w:rsidRDefault="008F691D" w:rsidP="00B0613A">
      <w:pPr>
        <w:pStyle w:val="ConsPlusNormal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B06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В целях обеспечения возможности проведения публичного обсуждения проекта муниципального нормативного правового акта </w:t>
      </w:r>
      <w:r w:rsidR="008654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Усолинского</w:t>
      </w:r>
      <w:r w:rsidR="00B061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сельского поселения</w:t>
      </w:r>
      <w:r w:rsidR="00B06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4331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администрация</w:t>
      </w:r>
      <w:r w:rsidR="00B06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0613A" w:rsidRPr="00F66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являющееся разработчиком проекта муниципального нормативного правового акта (далее - разработчик),</w:t>
      </w:r>
      <w:r w:rsidR="00B06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</w:t>
      </w:r>
      <w:r w:rsidR="00F66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одного рабочего дня</w:t>
      </w:r>
      <w:r w:rsidR="00B06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обеспечивает размещение</w:t>
      </w:r>
      <w:r w:rsidR="00B0613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06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официальном сайте муниципального района в </w:t>
      </w:r>
      <w:r w:rsidR="000F4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информационно-телекоммуникационной </w:t>
      </w:r>
      <w:r w:rsidR="00B06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сети «Интернет» или способом, предусмотренным для обнародования муниципальных нормативных правовых актов:</w:t>
      </w:r>
    </w:p>
    <w:p w:rsidR="00B0613A" w:rsidRDefault="00B0613A" w:rsidP="00B0613A">
      <w:pPr>
        <w:pStyle w:val="Standard"/>
        <w:suppressAutoHyphens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проекта муниципального нормативного правового акта </w:t>
      </w:r>
      <w:r w:rsidR="0086543A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Усолинского</w:t>
      </w:r>
      <w:r w:rsidR="000F4331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0613A" w:rsidRDefault="00B0613A" w:rsidP="00B0613A">
      <w:pPr>
        <w:pStyle w:val="Standard"/>
        <w:suppressAutoHyphens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пояснительной записки к проекту муниципального нормативного правового акта </w:t>
      </w:r>
      <w:r w:rsidR="0086543A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Усолинского</w:t>
      </w:r>
      <w:r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0613A" w:rsidRDefault="00B0613A" w:rsidP="00B0613A">
      <w:pPr>
        <w:pStyle w:val="Standard"/>
        <w:suppressAutoHyphens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информации о сроках проведения публичного обсуждения, об электронном и почтовом адресе, по которым можно направить предложения по совершенствованию устанавливаемого в проекте муниципального нормативного правового акта </w:t>
      </w:r>
      <w:r w:rsidR="0086543A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Усолинского</w:t>
      </w:r>
      <w:r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правового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регулирования и иные замечания.</w:t>
      </w:r>
    </w:p>
    <w:p w:rsidR="00B0613A" w:rsidRDefault="00B0613A" w:rsidP="00B0613A">
      <w:pPr>
        <w:pStyle w:val="Standard"/>
        <w:suppressAutoHyphens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Срок проведения публичного обсуждения и направления предложений по совершенствованию устанавливаемого в проекте муниципального нормативного правового акта </w:t>
      </w:r>
      <w:r w:rsidR="0086543A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Усолинского</w:t>
      </w:r>
      <w:r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правового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регулирования и иных замечаний определяется </w:t>
      </w:r>
      <w:r w:rsidR="00CF49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не может быть меньше 7 календарных дней. Срок проведения публичного обсуждения исчисляется со дня, следующего за днем размещения документов и информации, указанных в настоящем пункте.</w:t>
      </w:r>
      <w:bookmarkStart w:id="3" w:name="Par4"/>
    </w:p>
    <w:p w:rsidR="00B0613A" w:rsidRDefault="00B0613A" w:rsidP="00B0613A">
      <w:pPr>
        <w:pStyle w:val="Standard"/>
        <w:suppressAutoHyphens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Внесенные предложения по совершенствованию устанавливаемого в проекте муниципального нормативного правового акта </w:t>
      </w:r>
      <w:r w:rsidR="0086543A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Усолинского</w:t>
      </w:r>
      <w:r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правового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регулирования и иные замечания к проекту анализируются </w:t>
      </w:r>
      <w:r w:rsidR="00CF49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в случае согласия с представленными предложениями (замечаниями) </w:t>
      </w:r>
      <w:r w:rsidR="00CF49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принимает меры по доработке проекта муниципального нормативного правового акта </w:t>
      </w:r>
      <w:r w:rsidR="0086543A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Усолинского</w:t>
      </w:r>
      <w:r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в случае несогласия - готовит дополнение к пояснительной записке, в котором указывает основания своего несогласия (возражения). О результатах рассмотрения предложений по совершенствованию устанавливаемого в проекте муниципального нормативного правового акта </w:t>
      </w:r>
      <w:r w:rsidR="0086543A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Усолинского</w:t>
      </w:r>
      <w:r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правового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регулирования и иных замечаний </w:t>
      </w:r>
      <w:r w:rsidR="00CF49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письменной форме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информирует автора соответствующих предложений (замечаний) в течение 30 календарных дней со дня их регистрации  в </w:t>
      </w:r>
      <w:r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администрации</w:t>
      </w:r>
      <w:r w:rsidR="00CD14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способом, которым предложения (замечания) поступили разработчику.</w:t>
      </w:r>
    </w:p>
    <w:p w:rsidR="00B0613A" w:rsidRDefault="008F691D" w:rsidP="00B0613A">
      <w:pPr>
        <w:pStyle w:val="ConsPlusNormal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B06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Должностное лицо </w:t>
      </w:r>
      <w:r w:rsidR="008654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Усолинск</w:t>
      </w:r>
      <w:r w:rsidR="008D1D73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ой</w:t>
      </w:r>
      <w:r w:rsidR="00B061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сельской администрации</w:t>
      </w:r>
      <w:r w:rsidR="00B06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 правовую экспертизу проекта муниципального нормативного правового акта, устанавливающего обязательные требования.</w:t>
      </w:r>
    </w:p>
    <w:p w:rsidR="00B0613A" w:rsidRDefault="008F691D" w:rsidP="00B0613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B06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В целях оценки обязательных требований на соответствие законодательству Российской Федерации</w:t>
      </w:r>
      <w:r w:rsidR="00CD1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Республики Марий Эл, муниципальным правовым актом Усолинского сельского поселения</w:t>
      </w:r>
      <w:r w:rsidR="00B06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 правовая экспертиза проекта муниципального нормативного правового акта, устанавливающего обязательные требования.</w:t>
      </w:r>
    </w:p>
    <w:p w:rsidR="00B0613A" w:rsidRDefault="00B0613A" w:rsidP="00B0613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B0613A" w:rsidRDefault="00B0613A" w:rsidP="00B0613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Оценка применения обязательных требований</w:t>
      </w:r>
    </w:p>
    <w:p w:rsidR="00B0613A" w:rsidRDefault="00B0613A" w:rsidP="00B0613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B0613A" w:rsidRDefault="008F691D" w:rsidP="00B0613A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7</w:t>
      </w:r>
      <w:r w:rsidR="00B061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 В целях анализа обоснованности установленных обязательных требований</w:t>
      </w:r>
      <w:r w:rsidR="00CD145B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, определения</w:t>
      </w:r>
      <w:r w:rsidR="00B061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и оценки фактических последствий их установления, выявления избыточных условий, ограничений, запретов, обязанностей проводится оценка применения обязательных требований.</w:t>
      </w:r>
    </w:p>
    <w:p w:rsidR="00B0613A" w:rsidRDefault="008F691D" w:rsidP="00B0613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7</w:t>
      </w:r>
      <w:r w:rsidR="00B061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.1. Оценка применения обязательных требований проводится </w:t>
      </w:r>
      <w:r w:rsidR="00CF49EB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администрацией</w:t>
      </w:r>
      <w:r w:rsidR="00B061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, уполномоченн</w:t>
      </w:r>
      <w:r w:rsidR="00CF49EB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ой</w:t>
      </w:r>
      <w:r w:rsidR="00B061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на осуществление вида муниципального контрол</w:t>
      </w:r>
      <w:r w:rsidR="00CD145B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я</w:t>
      </w:r>
      <w:r w:rsidR="00B061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</w:t>
      </w:r>
    </w:p>
    <w:p w:rsidR="00B0613A" w:rsidRDefault="008F691D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bookmarkStart w:id="4" w:name="Par1"/>
      <w:bookmarkStart w:id="5" w:name="Par0"/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7</w:t>
      </w:r>
      <w:r w:rsidR="00B061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.2. Процедура оценки применения обязательных требований включает следующие этапы: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а) формирование разработчиком проекта доклада, его публичное обсуждение на официальном сайте, доработка проекта доклада с учетом результатов его публичного обсуждения, утверждение и направление доклада Главе </w:t>
      </w:r>
      <w:r w:rsidR="008D1D73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Усолинской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сельской администрации;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б) рассмотрение доклада комиссией при главе </w:t>
      </w:r>
      <w:r w:rsidR="008D1D73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Усолинской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сельской администрации и принятие ею одного из решений, указанных в пункте </w:t>
      </w:r>
      <w:r w:rsidR="008F691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.14 настоящего Порядка.</w:t>
      </w:r>
    </w:p>
    <w:p w:rsidR="00B0613A" w:rsidRDefault="008F691D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7</w:t>
      </w:r>
      <w:r w:rsidR="00B061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.3. Разработчик проводит оценку применения обязательных требований в отношении муниципального нормативного правового акта, устанавливающего обязательные требования, по истечении 2 лет 6 месяцев с начала его действия в соответствии с целями, указанными в пункте 9 настоящего Порядка, и готовит проект доклада, включающего информацию, указанную в пунктах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7</w:t>
      </w:r>
      <w:r w:rsidR="00B061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.5 -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7</w:t>
      </w:r>
      <w:r w:rsidR="00B061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.8 настоящего Порядка.</w:t>
      </w:r>
    </w:p>
    <w:p w:rsidR="00B0613A" w:rsidRDefault="008F691D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7</w:t>
      </w:r>
      <w:r w:rsidR="00B061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.4. Источниками информации для подготовки доклада являются: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а) результаты мониторинга применения обязательных требований;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б) результаты анализа осуществления контрольной и разрешительной деятельности;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в) результаты анализа судебной практики</w:t>
      </w:r>
      <w:r w:rsidR="00CD145B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по вопросам применения обязательных требований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;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г)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муниципальном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lastRenderedPageBreak/>
        <w:t>нормативном правовом акте (далее - субъекты регулирования);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д) позиции </w:t>
      </w:r>
      <w:r w:rsidR="00CD145B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органов местного самоуправления Усолинского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, в том числе полученные при разработке проекта нормативного правового акта</w:t>
      </w:r>
      <w:r w:rsidR="00CD145B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, содержащего обязательные требования, на этапе правовой экспертизы, антикоррупционной экспертизы.</w:t>
      </w:r>
    </w:p>
    <w:p w:rsidR="00CD145B" w:rsidRPr="008D1D73" w:rsidRDefault="008D1D73" w:rsidP="00CD145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D145B" w:rsidRPr="008D1D73">
        <w:rPr>
          <w:rFonts w:ascii="Times New Roman" w:hAnsi="Times New Roman" w:cs="Times New Roman"/>
          <w:sz w:val="28"/>
          <w:szCs w:val="28"/>
        </w:rPr>
        <w:t xml:space="preserve"> е) иные сведения, которые, по мнению органов местного самоуправления </w:t>
      </w:r>
      <w:r w:rsidR="0086543A" w:rsidRPr="008D1D73">
        <w:rPr>
          <w:rFonts w:ascii="Times New Roman" w:hAnsi="Times New Roman" w:cs="Times New Roman"/>
          <w:sz w:val="28"/>
          <w:szCs w:val="28"/>
        </w:rPr>
        <w:t>Усолинского</w:t>
      </w:r>
      <w:r w:rsidR="00CD145B" w:rsidRPr="008D1D73">
        <w:rPr>
          <w:rFonts w:ascii="Times New Roman" w:hAnsi="Times New Roman" w:cs="Times New Roman"/>
          <w:sz w:val="28"/>
          <w:szCs w:val="28"/>
        </w:rPr>
        <w:t xml:space="preserve"> сельского поселения, позволяют оценить результаты приме</w:t>
      </w:r>
      <w:r w:rsidRPr="008D1D73">
        <w:rPr>
          <w:rFonts w:ascii="Times New Roman" w:hAnsi="Times New Roman" w:cs="Times New Roman"/>
          <w:sz w:val="28"/>
          <w:szCs w:val="28"/>
        </w:rPr>
        <w:t>нения обязательных требований.</w:t>
      </w:r>
    </w:p>
    <w:p w:rsidR="00B0613A" w:rsidRDefault="008F691D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7</w:t>
      </w:r>
      <w:r w:rsidR="00B061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.5. В доклад включается следующая информация: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а) общая характеристика оцениваемых обязательных требований;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б) результаты оценки применения обязательных требований;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в) выводы и предложения по итогам оценки применения обязательных требований.</w:t>
      </w:r>
    </w:p>
    <w:p w:rsidR="00B0613A" w:rsidRDefault="008F691D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7</w:t>
      </w:r>
      <w:r w:rsidR="00B061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.6. Общая характеристика оцениваемых обязательных требований должна включать следующие сведения: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а) цели введения обязательных требований;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б) реквизиты муниципального нормативного правового акта и содержащегося в нем обязательных требований;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в) сведения о внесенных в муниципальный нормативный правовой акт изменениях (при наличии);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г) сведения о полномочиях разработчика на установление обязательных требований;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д) период действия муниципального нормативного правового акта и его отдельных положений (при наличии);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е)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обязательные требования;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ж) основные группы субъектов регулирования, интересы которых затрагиваются оцениваемыми обязательными требованиями, количество таких субъектов.</w:t>
      </w:r>
    </w:p>
    <w:p w:rsidR="00B0613A" w:rsidRDefault="008F691D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7</w:t>
      </w:r>
      <w:r w:rsidR="00B061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.7. Результаты оценки применения обязательных требований должны содержать следующую информацию: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а)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б) 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в) оценка фактических расходов и доходов субъектов регулирования, связанных с необходимостью соблюдения установленных муниципальным нормативным правовым актами</w:t>
      </w:r>
      <w:r w:rsidR="00CD145B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Усолинского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обязанностей или ограничений;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г) количество и содержание обращений субъектов регулирования к разработчику, связанных с применением обязательных требований;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д) сведения о привлечении к ответственности за нарушение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lastRenderedPageBreak/>
        <w:t xml:space="preserve">установленных муниципальным нормативным правовым актом обязательных требований, в случае если муниципальным нормативным правовым актом </w:t>
      </w:r>
      <w:r w:rsidR="00CD145B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Усолинского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установлена такая ответственность, в том числе количество зафиксированных правонарушений;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е) количество и содержание вступивших в законную силу судебных актов, связанных с применением обязательных требований, по делам об оспаривании муниципальных нормативных правовых актов</w:t>
      </w:r>
      <w:r w:rsidR="00CD145B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Усолинского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, об обжаловании постановлений административной комиссии о привлечении лиц к а</w:t>
      </w:r>
      <w:r w:rsidR="00CD145B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дминистративной ответственности;</w:t>
      </w:r>
    </w:p>
    <w:p w:rsidR="00CD145B" w:rsidRPr="008D1D73" w:rsidRDefault="00CD145B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ж)</w:t>
      </w:r>
      <w:r w:rsidRPr="008D1D73">
        <w:rPr>
          <w:rFonts w:ascii="Times New Roman" w:hAnsi="Times New Roman" w:cs="Times New Roman"/>
          <w:sz w:val="28"/>
          <w:szCs w:val="28"/>
        </w:rPr>
        <w:t xml:space="preserve">  иные сведения, которые позволяют оценить результаты применения обязательных требований и достижение целей их установления.</w:t>
      </w:r>
    </w:p>
    <w:p w:rsidR="00B0613A" w:rsidRDefault="008F691D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7</w:t>
      </w:r>
      <w:r w:rsidR="00B061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.8. Выводы и предложения по итогам оценки применения обязательных требований должны содержать один из следующих выводов: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а) о целесообразности дальнейшего применения обязательных требований без внесения изменений в муниципальный нормативный правовой акт</w:t>
      </w:r>
      <w:r w:rsidR="00CD145B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Усолинского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;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б) о целесообразности дальнейшего применения обязательных требований с внесением изменений в муниципальный нормативный правовой акт</w:t>
      </w:r>
      <w:r w:rsidR="00CD145B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Усолинского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;</w:t>
      </w:r>
    </w:p>
    <w:p w:rsidR="00CD145B" w:rsidRPr="008D1D73" w:rsidRDefault="00CD145B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D73">
        <w:rPr>
          <w:rFonts w:ascii="Times New Roman" w:hAnsi="Times New Roman" w:cs="Times New Roman"/>
          <w:sz w:val="28"/>
          <w:szCs w:val="28"/>
        </w:rPr>
        <w:t xml:space="preserve">в) о нецелесообразности дальнейшего применения обязательных требований и отмене муниципального нормативного правового акта </w:t>
      </w:r>
      <w:r w:rsidR="0086543A" w:rsidRPr="008D1D73">
        <w:rPr>
          <w:rFonts w:ascii="Times New Roman" w:hAnsi="Times New Roman" w:cs="Times New Roman"/>
          <w:sz w:val="28"/>
          <w:szCs w:val="28"/>
        </w:rPr>
        <w:t>Усолинского</w:t>
      </w:r>
      <w:r w:rsidRPr="008D1D73">
        <w:rPr>
          <w:rFonts w:ascii="Times New Roman" w:hAnsi="Times New Roman" w:cs="Times New Roman"/>
          <w:sz w:val="28"/>
          <w:szCs w:val="28"/>
        </w:rPr>
        <w:t xml:space="preserve"> сельского поселения, его отдельных положений.</w:t>
      </w:r>
    </w:p>
    <w:p w:rsidR="00B0613A" w:rsidRDefault="008F691D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7</w:t>
      </w:r>
      <w:r w:rsidR="00B061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.9. Вывод о целесообразности дальнейшего применения обязательных требований с внесением изменений в муниципальный нормативный правовой акт или о нецелесообразности дальнейшего применения обязательных требований </w:t>
      </w:r>
      <w:r w:rsidR="008654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и отмене муниципального нормативного правового акта Усолинского  сельского поселения, его отдельных положений</w:t>
      </w:r>
      <w:r w:rsidR="00B061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, формулируется при выявлении одного или нескольких из следующих случаев: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а) невозможность исполнения обязательных требований, устанавливаемых в том числе при выявлении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предупреждения которых установлены обязательные требования) от их исполнения и соблюдения;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б) наличие дублирующих и (или) аналогичных по содержанию обязательных требований в нескольких муниципальных нормативных правовых актах</w:t>
      </w:r>
      <w:r w:rsidR="008654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Усолинского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;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в) наличие в различных муниципальных нормативных правовых актах противоречащих друг другу обязательных требований;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г) наличие в муниципальном нормативном правовом акте</w:t>
      </w:r>
      <w:r w:rsidR="008654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Усолинского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д) наличие неактуальных требований, не соответствующих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lastRenderedPageBreak/>
        <w:t>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е) противоречие обязательных требований принципам Федерального закона N 247-ФЗ, вышестоящим нормативным правовым актам и (или) целям и положениям муниципальных программ;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ж) отсутствие у разработчика предусмотренных законодательством Российской Федерации, Республики Марий Эл, муниципальными правовыми актами </w:t>
      </w:r>
      <w:r w:rsidR="008654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Усолинского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полномочий по установлению соответс</w:t>
      </w:r>
      <w:r w:rsidR="008654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твующих обязательных требований;</w:t>
      </w:r>
    </w:p>
    <w:p w:rsidR="0086543A" w:rsidRDefault="008654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з) наличие устойчивых противоречий в практике применения обязательных требований.</w:t>
      </w:r>
    </w:p>
    <w:p w:rsidR="00B0613A" w:rsidRDefault="008F691D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7</w:t>
      </w:r>
      <w:r w:rsidR="00B061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.10. В целях публичного обсуждения проекта доклада разработчик размещает проект доклада на официальном сайте не позднее 30 календарных дней со дня истечения срока, указанного в пункте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7</w:t>
      </w:r>
      <w:r w:rsidR="00B061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.3 настоящего Порядка.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Одновременно разработчик размещает на официальном сайте предложение гражданам и организациям об участии в публичном обсуждении проекта доклада, которое должно содержать: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1) срок приема предложений (замечаний) по проекту доклада;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2) фамилия, имя, отчество, должность, телефон, адрес электронной почты, место нахождения лица, уполномоченного на прием предложений (замечаний) по проекту доклада;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3) способ направления предложений (замечаний) по проекту доклада.</w:t>
      </w:r>
    </w:p>
    <w:p w:rsidR="00B0613A" w:rsidRDefault="008F691D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7</w:t>
      </w:r>
      <w:r w:rsidR="00B061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.11. Срок публичного обсуждения проекта доклада не может составлять менее 20 календарных дней со дня его размещения на официальном сайте.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Предложения (замечания) граждане, организации могут направить по электронному или почтовому адресу, указанным на официальном сайте или представить их лично разработчику.</w:t>
      </w:r>
    </w:p>
    <w:p w:rsidR="00B0613A" w:rsidRDefault="008F691D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7</w:t>
      </w:r>
      <w:r w:rsidR="00B061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.12. Разработчик рассматривает все предложения, поступившие в установленный срок в связи с проведением публичного обсуждения проекта доклада.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В случае согласия с поступившими предложениями (замечаниями) разработчик в течение 20 календарных дней со дня истечения срока публичного обсуждения проекта доклада, указанного в пункте </w:t>
      </w:r>
      <w:r w:rsidR="008F691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.11 настоящего Порядка, осуществляет доработку проекта доклада и отражает поступившие предложения (замечания) в проекте доклада.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В случае несогласия с поступившими предложениями (замечаниями) разработчик в пределах срока, указанного в абзаце втором пункта </w:t>
      </w:r>
      <w:r w:rsidR="008F691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.12 настоящего Порядка, готовит мотивированные пояснения и отражает их в проекте доклада.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 следующим способом: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а) в случае направления предложений (замечаний) посредством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lastRenderedPageBreak/>
        <w:t>почтового отправления - путем почтового отправления с уведомлением о вручении;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б) в случае непосредственного представления предложений (замечаний) разработчику - путем непосредственного вручения с отметкой о получении;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в) в случае направления предложений (замечаний) на электронный адрес разработчика - путем направления электронного документа на адрес электронной почты автору соответствующих предложений (замечаний).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В случае если автором предложений (замечаний) был выбран способ направления информации, указанной в абзаце четвертом пункта </w:t>
      </w:r>
      <w:r w:rsidR="008F691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.12 настоящего Порядка, такая информация направляется автором предложений (замечаний) выбранным им способом.</w:t>
      </w:r>
    </w:p>
    <w:p w:rsidR="00B0613A" w:rsidRDefault="008F691D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7</w:t>
      </w:r>
      <w:r w:rsidR="00B061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.13. Разработчик в течение 2 рабочих дней направляет доработанный доклад главе </w:t>
      </w:r>
      <w:r w:rsidR="008654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Усолинской сельской администрации</w:t>
      </w:r>
      <w:r w:rsidR="00B061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для организации его рассмотрения на заседании комиссии (указанный коллегиальный орган создается по решению главы </w:t>
      </w:r>
      <w:r w:rsidR="008654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Усолинской сельской</w:t>
      </w:r>
      <w:r w:rsidR="00B061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администрации</w:t>
      </w:r>
      <w:r w:rsidR="008654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).</w:t>
      </w:r>
      <w:r w:rsidR="00B061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Одновременно доклад размещается на официальном сайте.</w:t>
      </w:r>
    </w:p>
    <w:p w:rsidR="00B0613A" w:rsidRDefault="008F691D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7</w:t>
      </w:r>
      <w:r w:rsidR="00B061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.14. Комиссия на ближайшем заседании, но не позднее 30 дней после его получения, рассматривает доклад и принимает одно из следующих решений: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а) о необходимости продления срока действия муниципального нормативного правового акта не более чем на три года</w:t>
      </w:r>
      <w:r w:rsidR="008654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без внесения изменений1 в муниципальный нормативный правой акт Усолинского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;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б) о необходимости дальнейшего применения обязательных требований со сроком не более чем на три года с внесением изменений в муниципальный нормативный правовой акт;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в) об отсутствии необходимости дальнейшего применения обязательных требований </w:t>
      </w:r>
      <w:r w:rsidR="008654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и отмене муниципального нормативного правового акта Усолинского  сельского поселения, его отдельных положений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</w:t>
      </w:r>
    </w:p>
    <w:p w:rsidR="00B0613A" w:rsidRDefault="008F691D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7</w:t>
      </w:r>
      <w:r w:rsidR="00B061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.15. На основании решения комиссии, указанного в пункте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7</w:t>
      </w:r>
      <w:r w:rsidR="00B061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.14 настоящего Порядка, разработчик подготавливает соответствующий муниципальный нормативный правовой акт в порядке, установленном для подготовки и принятия муниципальных нормативных правовых актов в конкретном органе местного самоуправления.</w:t>
      </w:r>
    </w:p>
    <w:p w:rsidR="00B0613A" w:rsidRDefault="008F691D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7</w:t>
      </w:r>
      <w:r w:rsidR="00B061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.16. Решение комиссии, принятое по результатам рассмотрения доклада, размещается на официальном сайте </w:t>
      </w:r>
      <w:r w:rsidR="008654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Усолинского</w:t>
      </w:r>
      <w:r w:rsidR="00B061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сельского поселения не позднее 3 рабочих дней со проведения ее заседания.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 </w:t>
      </w: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8F691D" w:rsidRDefault="008F691D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8F691D" w:rsidRDefault="008F691D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B0613A" w:rsidRDefault="00B0613A" w:rsidP="00B0613A">
      <w:pPr>
        <w:autoSpaceDE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0613A" w:rsidRDefault="00F66317" w:rsidP="00B0613A">
      <w:pPr>
        <w:spacing w:after="150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B0613A">
        <w:rPr>
          <w:bCs/>
          <w:sz w:val="28"/>
          <w:szCs w:val="28"/>
        </w:rPr>
        <w:t xml:space="preserve"> проекту постановления «</w:t>
      </w:r>
      <w:r w:rsidR="00B0613A">
        <w:rPr>
          <w:sz w:val="28"/>
          <w:szCs w:val="28"/>
        </w:rPr>
        <w:t>О порядке установления и оценки применения обязательных требований</w:t>
      </w:r>
      <w:r w:rsidR="00B0613A">
        <w:rPr>
          <w:bCs/>
          <w:sz w:val="28"/>
          <w:szCs w:val="28"/>
        </w:rPr>
        <w:t>»</w:t>
      </w:r>
    </w:p>
    <w:p w:rsidR="00B0613A" w:rsidRDefault="00B0613A" w:rsidP="00B0613A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 xml:space="preserve">В соответствии с ч. 5 ст.2 </w:t>
      </w:r>
      <w:r>
        <w:rPr>
          <w:sz w:val="28"/>
          <w:szCs w:val="20"/>
        </w:rPr>
        <w:t>Федерального закона от 31.07.2020 № 247-ФЗ (в ред. от 11.06.2021) «Об обязательных требованиях в Российской Федерации» Порядок установления и оценки применения обязательных требований, устанавливаемых нормативными правовыми актами субъектов Российской Федерации, муниципальными нормативными правовыми актами, определяется указанными нормативными правовыми актами на основании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Федерального закона от 06.10.2003 № 131-ФЗ «Об общих принципах организации местного самоуправления в Российской Федерации» с учетом определенных настоящим Федеральным законом принципов установления и оценки применения обязательных требований.</w:t>
      </w:r>
    </w:p>
    <w:p w:rsidR="00B0613A" w:rsidRDefault="00B0613A" w:rsidP="00B0613A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Представленный проект разработан в целях предотвращения нарушений законодательства и направлен на совершенствование правового регулирования в указанной сфере.</w:t>
      </w:r>
    </w:p>
    <w:p w:rsidR="00B0613A" w:rsidRDefault="00B0613A" w:rsidP="00B0613A">
      <w:pPr>
        <w:widowControl w:val="0"/>
        <w:autoSpaceDE w:val="0"/>
        <w:rPr>
          <w:color w:val="000000"/>
          <w:sz w:val="28"/>
          <w:szCs w:val="28"/>
        </w:rPr>
      </w:pPr>
    </w:p>
    <w:p w:rsidR="00B0613A" w:rsidRDefault="00B0613A" w:rsidP="00B0613A">
      <w:pPr>
        <w:widowControl w:val="0"/>
        <w:autoSpaceDE w:val="0"/>
        <w:rPr>
          <w:color w:val="000000"/>
          <w:sz w:val="28"/>
          <w:szCs w:val="28"/>
        </w:rPr>
      </w:pPr>
    </w:p>
    <w:p w:rsidR="00B0613A" w:rsidRDefault="00B0613A" w:rsidP="00B0613A">
      <w:pPr>
        <w:widowControl w:val="0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ФИНАНСОВО-ЭКОНОМИЧЕСКОЕ ОБОСНОВАНИЕ</w:t>
      </w:r>
    </w:p>
    <w:p w:rsidR="00B0613A" w:rsidRDefault="00B0613A" w:rsidP="00B0613A">
      <w:pPr>
        <w:spacing w:after="1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проекту постановления «</w:t>
      </w:r>
      <w:r>
        <w:rPr>
          <w:sz w:val="28"/>
          <w:szCs w:val="28"/>
        </w:rPr>
        <w:t>О порядке установления и оценки применения обязательных требований</w:t>
      </w:r>
      <w:r>
        <w:rPr>
          <w:bCs/>
          <w:sz w:val="28"/>
          <w:szCs w:val="28"/>
        </w:rPr>
        <w:t>»</w:t>
      </w:r>
    </w:p>
    <w:p w:rsidR="00B0613A" w:rsidRDefault="00B0613A" w:rsidP="00B0613A">
      <w:pPr>
        <w:autoSpaceDE w:val="0"/>
        <w:adjustRightInd w:val="0"/>
        <w:ind w:firstLine="540"/>
        <w:jc w:val="center"/>
        <w:rPr>
          <w:bCs/>
          <w:sz w:val="28"/>
          <w:szCs w:val="28"/>
        </w:rPr>
      </w:pPr>
    </w:p>
    <w:p w:rsidR="00B0613A" w:rsidRDefault="00B0613A" w:rsidP="00B061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Принятие проекта не потребует дополнительных денежных расходов, осуществляемых за счет средств местного бюджета.</w:t>
      </w:r>
    </w:p>
    <w:p w:rsidR="00B0613A" w:rsidRDefault="00B0613A" w:rsidP="00B0613A">
      <w:pPr>
        <w:autoSpaceDE w:val="0"/>
        <w:adjustRightInd w:val="0"/>
        <w:ind w:firstLine="720"/>
        <w:jc w:val="both"/>
        <w:rPr>
          <w:rFonts w:ascii="Arial" w:hAnsi="Arial"/>
          <w:color w:val="000000"/>
          <w:sz w:val="20"/>
          <w:szCs w:val="20"/>
        </w:rPr>
      </w:pPr>
    </w:p>
    <w:p w:rsidR="00B0613A" w:rsidRDefault="00B0613A" w:rsidP="00B0613A">
      <w:pPr>
        <w:autoSpaceDE w:val="0"/>
        <w:adjustRightInd w:val="0"/>
        <w:jc w:val="center"/>
        <w:rPr>
          <w:color w:val="000000"/>
          <w:sz w:val="28"/>
          <w:szCs w:val="28"/>
        </w:rPr>
      </w:pPr>
    </w:p>
    <w:p w:rsidR="00B0613A" w:rsidRDefault="00B0613A" w:rsidP="00B0613A">
      <w:pPr>
        <w:ind w:firstLine="709"/>
        <w:jc w:val="both"/>
        <w:rPr>
          <w:szCs w:val="20"/>
        </w:rPr>
      </w:pPr>
    </w:p>
    <w:bookmarkEnd w:id="3"/>
    <w:bookmarkEnd w:id="4"/>
    <w:bookmarkEnd w:id="5"/>
    <w:p w:rsidR="00B0613A" w:rsidRDefault="00B0613A" w:rsidP="00B0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sectPr w:rsidR="00B0613A" w:rsidSect="00490C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1BF" w:rsidRDefault="004431BF" w:rsidP="00D838AC">
      <w:r>
        <w:separator/>
      </w:r>
    </w:p>
  </w:endnote>
  <w:endnote w:type="continuationSeparator" w:id="0">
    <w:p w:rsidR="004431BF" w:rsidRDefault="004431BF" w:rsidP="00D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03" w:rsidRDefault="00F46E0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03" w:rsidRDefault="00F46E0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03" w:rsidRDefault="00F46E0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1BF" w:rsidRDefault="004431BF" w:rsidP="00D838AC">
      <w:r>
        <w:separator/>
      </w:r>
    </w:p>
  </w:footnote>
  <w:footnote w:type="continuationSeparator" w:id="0">
    <w:p w:rsidR="004431BF" w:rsidRDefault="004431BF" w:rsidP="00D83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F46E03" w:rsidRDefault="00302637" w:rsidP="00490CC2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46E03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F46E03" w:rsidRDefault="00F46E0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F46E03" w:rsidRDefault="00302637" w:rsidP="00490CC2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46E03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4C2BF4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:rsidR="00F46E03" w:rsidRDefault="00F46E0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03" w:rsidRDefault="00F46E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8AC"/>
    <w:rsid w:val="000D4D37"/>
    <w:rsid w:val="000F4331"/>
    <w:rsid w:val="0019327A"/>
    <w:rsid w:val="001C37E7"/>
    <w:rsid w:val="00274177"/>
    <w:rsid w:val="0029111C"/>
    <w:rsid w:val="00297583"/>
    <w:rsid w:val="002C1D65"/>
    <w:rsid w:val="002E55E2"/>
    <w:rsid w:val="00302637"/>
    <w:rsid w:val="00377167"/>
    <w:rsid w:val="004431BF"/>
    <w:rsid w:val="00487793"/>
    <w:rsid w:val="00490CC2"/>
    <w:rsid w:val="004A0B40"/>
    <w:rsid w:val="004C2BF4"/>
    <w:rsid w:val="005B1D22"/>
    <w:rsid w:val="005B4A1D"/>
    <w:rsid w:val="005D65A7"/>
    <w:rsid w:val="00631CEF"/>
    <w:rsid w:val="00652E43"/>
    <w:rsid w:val="006940F7"/>
    <w:rsid w:val="006D2A58"/>
    <w:rsid w:val="006F0F83"/>
    <w:rsid w:val="008031E6"/>
    <w:rsid w:val="0086543A"/>
    <w:rsid w:val="008D1D73"/>
    <w:rsid w:val="008F691D"/>
    <w:rsid w:val="00925D01"/>
    <w:rsid w:val="00935631"/>
    <w:rsid w:val="0094615D"/>
    <w:rsid w:val="00953F1C"/>
    <w:rsid w:val="009D07EB"/>
    <w:rsid w:val="009D12A6"/>
    <w:rsid w:val="009E4A4F"/>
    <w:rsid w:val="00A42219"/>
    <w:rsid w:val="00AE1064"/>
    <w:rsid w:val="00B0613A"/>
    <w:rsid w:val="00B11694"/>
    <w:rsid w:val="00B1187D"/>
    <w:rsid w:val="00B22E02"/>
    <w:rsid w:val="00B56A27"/>
    <w:rsid w:val="00CD145B"/>
    <w:rsid w:val="00CF49EB"/>
    <w:rsid w:val="00D01714"/>
    <w:rsid w:val="00D27662"/>
    <w:rsid w:val="00D50AD0"/>
    <w:rsid w:val="00D824DA"/>
    <w:rsid w:val="00D838AC"/>
    <w:rsid w:val="00DE6AE8"/>
    <w:rsid w:val="00E03040"/>
    <w:rsid w:val="00E27D65"/>
    <w:rsid w:val="00E43BFF"/>
    <w:rsid w:val="00EA4B78"/>
    <w:rsid w:val="00F46E03"/>
    <w:rsid w:val="00F62708"/>
    <w:rsid w:val="00F66317"/>
    <w:rsid w:val="00F80658"/>
    <w:rsid w:val="00F8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9DF61-F1C2-469B-AA91-8099FC12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490CC2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f6">
    <w:name w:val="No Spacing"/>
    <w:link w:val="af7"/>
    <w:uiPriority w:val="1"/>
    <w:qFormat/>
    <w:rsid w:val="00490C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B0613A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0613A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613A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extbody">
    <w:name w:val="Text body"/>
    <w:basedOn w:val="Standard"/>
    <w:rsid w:val="00B0613A"/>
    <w:pPr>
      <w:spacing w:after="119" w:line="240" w:lineRule="auto"/>
      <w:ind w:firstLine="567"/>
      <w:jc w:val="both"/>
    </w:pPr>
  </w:style>
  <w:style w:type="character" w:customStyle="1" w:styleId="af7">
    <w:name w:val="Без интервала Знак"/>
    <w:link w:val="af6"/>
    <w:uiPriority w:val="1"/>
    <w:locked/>
    <w:rsid w:val="00B56A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620D6-B100-4239-9C20-CE116D42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специалист</cp:lastModifiedBy>
  <cp:revision>9</cp:revision>
  <cp:lastPrinted>2022-03-30T12:23:00Z</cp:lastPrinted>
  <dcterms:created xsi:type="dcterms:W3CDTF">2022-02-08T12:56:00Z</dcterms:created>
  <dcterms:modified xsi:type="dcterms:W3CDTF">2022-03-30T12:23:00Z</dcterms:modified>
</cp:coreProperties>
</file>