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24" w:rsidRDefault="00543981">
      <w:pPr>
        <w:shd w:val="clear" w:color="auto" w:fill="FFFFFF"/>
        <w:spacing w:after="0" w:line="207" w:lineRule="atLeas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П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рофилактика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 энтеровирусных инфекций</w:t>
      </w:r>
    </w:p>
    <w:p w:rsidR="000D0224" w:rsidRDefault="000D0224">
      <w:pPr>
        <w:shd w:val="clear" w:color="auto" w:fill="FFFFFF"/>
        <w:spacing w:after="0" w:line="207" w:lineRule="atLeast"/>
        <w:ind w:right="-1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0D0224" w:rsidRDefault="00543981">
      <w:pPr>
        <w:pStyle w:val="a6"/>
        <w:shd w:val="clear" w:color="auto" w:fill="FFFFFF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>В теплый период года в условиях массового скопления людей в курортных зонах различных регионов мира увеличиваются риски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 xml:space="preserve"> возникновения случаев острых кишечных и других инфекций, среди которых одними из актуальных являются заболевания энтеровирусной этиологии.</w:t>
      </w:r>
      <w:proofErr w:type="gramEnd"/>
    </w:p>
    <w:p w:rsidR="000D0224" w:rsidRDefault="00543981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Такие риски связаны со снижением внимания к личной гигиене в местах с массовым скоплением людей, с приобретением и у</w:t>
      </w:r>
      <w:r>
        <w:rPr>
          <w:rFonts w:ascii="PT Astra Serif" w:hAnsi="PT Astra Serif"/>
          <w:color w:val="000000"/>
          <w:sz w:val="28"/>
          <w:szCs w:val="28"/>
        </w:rPr>
        <w:t>потреблением пищи в необорудованных местах, употреблением сырой воды, купанием в местах с необорудованной пляжной территорией.</w:t>
      </w:r>
    </w:p>
    <w:p w:rsidR="000D0224" w:rsidRDefault="00543981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Энтеровирусная инфекция (ЭВИ) – повсеместно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распространенное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инфекционное заболевание, вызываемое вирусами рода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Enterovirus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Энте</w:t>
      </w:r>
      <w:r>
        <w:rPr>
          <w:rFonts w:ascii="PT Astra Serif" w:hAnsi="PT Astra Serif"/>
          <w:color w:val="000000"/>
          <w:sz w:val="28"/>
          <w:szCs w:val="28"/>
        </w:rPr>
        <w:t>ровирусы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устойчивы во внешней среде, хорошо переносят низкие температуры: в условиях холодильника они сохраняются в течение нескольких недель, в водопроводной воде выживают до 18 дней, в речной воде – около месяца, в очищенных сточных водах – до двух месяц</w:t>
      </w:r>
      <w:r>
        <w:rPr>
          <w:rFonts w:ascii="PT Astra Serif" w:hAnsi="PT Astra Serif"/>
          <w:color w:val="000000"/>
          <w:sz w:val="28"/>
          <w:szCs w:val="28"/>
        </w:rPr>
        <w:t>ев.</w:t>
      </w:r>
    </w:p>
    <w:p w:rsidR="000D0224" w:rsidRDefault="00543981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Источником инфекции является только человек – больной или носитель возбудителя. ЭВИ часто заражаются маленькие дети при попадании небольшой дозы возбудителя с водой или с пищей. Основными путями передачи ЭВИ являются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водный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и контактно-бытовой, дополни</w:t>
      </w:r>
      <w:r>
        <w:rPr>
          <w:rFonts w:ascii="PT Astra Serif" w:hAnsi="PT Astra Serif"/>
          <w:color w:val="000000"/>
          <w:sz w:val="28"/>
          <w:szCs w:val="28"/>
        </w:rPr>
        <w:t>тельным – воздушно-капельный при развитии у больных симптомов поражения верхних дыхательных путей.</w:t>
      </w:r>
    </w:p>
    <w:p w:rsidR="000D0224" w:rsidRDefault="00543981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Факторами передачи инфекции могут быть: сырая вода и приготовленный из нее лед, недостаточно обработанные овощи, фрукты, зелень, грязные руки, игрушки и друг</w:t>
      </w:r>
      <w:r>
        <w:rPr>
          <w:rFonts w:ascii="PT Astra Serif" w:hAnsi="PT Astra Serif"/>
          <w:color w:val="000000"/>
          <w:sz w:val="28"/>
          <w:szCs w:val="28"/>
        </w:rPr>
        <w:t xml:space="preserve">ие объекты внешней среды, загрязненные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энтеровирусами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0D0224" w:rsidRDefault="00543981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ЭВИ может протекать в различных формах – в виде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герпетической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ангины, высыпаний на коже туловища, конечностей, на лице в области ротовой полости, расстройств пищеварения. Перечисленные симптомы могут с</w:t>
      </w:r>
      <w:r>
        <w:rPr>
          <w:rFonts w:ascii="PT Astra Serif" w:hAnsi="PT Astra Serif"/>
          <w:color w:val="000000"/>
          <w:sz w:val="28"/>
          <w:szCs w:val="28"/>
        </w:rPr>
        <w:t>опровождаться лихорадкой, слабостью, головными и мышечными болями. Наиболее опасен серозный вирусный менингит. Основными симптомами менингита являются: острое начало заболевания с высокой лихорадкой, головная боль, повторная рвота, мышечные боли, боли в жи</w:t>
      </w:r>
      <w:r>
        <w:rPr>
          <w:rFonts w:ascii="PT Astra Serif" w:hAnsi="PT Astra Serif"/>
          <w:color w:val="000000"/>
          <w:sz w:val="28"/>
          <w:szCs w:val="28"/>
        </w:rPr>
        <w:t>воте, у детей раннего возраста могут развиться судороги.</w:t>
      </w:r>
      <w:bookmarkStart w:id="0" w:name="_Hlk518474573"/>
      <w:bookmarkEnd w:id="0"/>
    </w:p>
    <w:p w:rsidR="000D0224" w:rsidRDefault="00543981">
      <w:pPr>
        <w:pStyle w:val="a6"/>
        <w:spacing w:after="15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ЧТОБЫ ИЗБЕЖАТЬ ЗАРАЖЕНИЯ ЭНТЕРОВИРУСНОЙ ИНФЕКЦИЕЙ, НЕОБХОДИМО:</w:t>
      </w:r>
    </w:p>
    <w:p w:rsidR="000D0224" w:rsidRDefault="00543981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мыть руки с мылом после посещения туалета, перед едой, после смены подгузника у ребенка;</w:t>
      </w:r>
    </w:p>
    <w:p w:rsidR="000D0224" w:rsidRDefault="00543981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тщательно мыть фрукты и овощи кипяченой или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бутилированной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водой;</w:t>
      </w:r>
    </w:p>
    <w:p w:rsidR="000D0224" w:rsidRDefault="00543981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пить воду только гарантированного качества: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бутилированную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промышленного производства или кипяченую;</w:t>
      </w:r>
    </w:p>
    <w:p w:rsidR="000D0224" w:rsidRDefault="00543981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- избегать контактов с людьми с признаками инфекционных заболеваний, с сыпью, температурой, кашлем и другими симптомами;</w:t>
      </w:r>
    </w:p>
    <w:p w:rsidR="000D0224" w:rsidRDefault="00543981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купатьс</w:t>
      </w:r>
      <w:r>
        <w:rPr>
          <w:rFonts w:ascii="PT Astra Serif" w:hAnsi="PT Astra Serif"/>
          <w:color w:val="000000"/>
          <w:sz w:val="28"/>
          <w:szCs w:val="28"/>
        </w:rPr>
        <w:t>я только в тех бассейнах, в которых проводится обеззараживание и контроль качества воды;</w:t>
      </w:r>
    </w:p>
    <w:p w:rsidR="000D0224" w:rsidRDefault="00543981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купаться только на специально оборудованных пляжах;</w:t>
      </w:r>
    </w:p>
    <w:p w:rsidR="000D0224" w:rsidRDefault="00543981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родителям необходимо следить за детьми во время купания во избежание заглатывания воды;</w:t>
      </w:r>
    </w:p>
    <w:p w:rsidR="000D0224" w:rsidRDefault="00543981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защищать пищу от мух </w:t>
      </w:r>
      <w:r>
        <w:rPr>
          <w:rFonts w:ascii="PT Astra Serif" w:hAnsi="PT Astra Serif"/>
          <w:color w:val="000000"/>
          <w:sz w:val="28"/>
          <w:szCs w:val="28"/>
        </w:rPr>
        <w:t>и других насекомых.</w:t>
      </w:r>
    </w:p>
    <w:p w:rsidR="000D0224" w:rsidRDefault="00543981">
      <w:pPr>
        <w:pStyle w:val="a6"/>
        <w:spacing w:after="15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ПОМНИТЬ, ЧТО РИСКИ ЗАБОЛЕВАНИЯ УВЕЛИЧИВАЮТСЯ, ЕСЛИ:</w:t>
      </w:r>
    </w:p>
    <w:p w:rsidR="000D0224" w:rsidRDefault="00543981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трогать грязными руками лицо, нос, глаза, употреблять пищу немытыми руками;</w:t>
      </w:r>
    </w:p>
    <w:p w:rsidR="000D0224" w:rsidRDefault="00543981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пить сырую воду;</w:t>
      </w:r>
    </w:p>
    <w:p w:rsidR="000D0224" w:rsidRDefault="00543981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пить воду из питьевых фонтанчиков;</w:t>
      </w:r>
    </w:p>
    <w:p w:rsidR="000D0224" w:rsidRDefault="00543981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использовать лед для охлаждения напитков, </w:t>
      </w:r>
      <w:r>
        <w:rPr>
          <w:rFonts w:ascii="PT Astra Serif" w:hAnsi="PT Astra Serif"/>
          <w:color w:val="000000"/>
          <w:sz w:val="28"/>
          <w:szCs w:val="28"/>
        </w:rPr>
        <w:t>приготовленный из воды неизвестного качества;</w:t>
      </w:r>
    </w:p>
    <w:p w:rsidR="000D0224" w:rsidRDefault="00543981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покупать продукты и напитки у уличных торговцев;</w:t>
      </w:r>
    </w:p>
    <w:p w:rsidR="000D0224" w:rsidRDefault="00543981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принимать пищу в необорудованных для этой цели местах, в местах с низким уровнем соблюдения санитарной культуры;</w:t>
      </w:r>
    </w:p>
    <w:p w:rsidR="000D0224" w:rsidRDefault="00543981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употреблять термически необработанные прод</w:t>
      </w:r>
      <w:r>
        <w:rPr>
          <w:rFonts w:ascii="PT Astra Serif" w:hAnsi="PT Astra Serif"/>
          <w:color w:val="000000"/>
          <w:sz w:val="28"/>
          <w:szCs w:val="28"/>
        </w:rPr>
        <w:t>укты;</w:t>
      </w:r>
    </w:p>
    <w:p w:rsidR="000D0224" w:rsidRDefault="00543981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мыть фрукты, овощи и зелень сырой водой, в том числе водой из-под крана;</w:t>
      </w:r>
    </w:p>
    <w:p w:rsidR="000D0224" w:rsidRDefault="00543981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посещать с маленькими детьми мероприятия с большим скоплением людей;</w:t>
      </w:r>
    </w:p>
    <w:p w:rsidR="000D0224" w:rsidRDefault="00543981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купаться в бассейнах, вода которых не подвергается периодическому обеззараживанию и контролю качества;</w:t>
      </w:r>
    </w:p>
    <w:p w:rsidR="000D0224" w:rsidRDefault="00543981">
      <w:pPr>
        <w:pStyle w:val="a6"/>
        <w:spacing w:after="15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купаться в местах с необорудованной пляжной зоной.</w:t>
      </w:r>
    </w:p>
    <w:p w:rsidR="000D0224" w:rsidRDefault="00543981">
      <w:pPr>
        <w:pStyle w:val="a6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При появлении симптомов инфекционных заболеваний </w:t>
      </w:r>
      <w:r>
        <w:rPr>
          <w:rFonts w:ascii="PT Astra Serif" w:hAnsi="PT Astra Serif"/>
          <w:color w:val="000000"/>
          <w:sz w:val="28"/>
          <w:szCs w:val="28"/>
        </w:rPr>
        <w:t>–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повышенной температуры тела, кашля, насморка, боли в горле, сыпи, головной боли, жидкого стула и других </w:t>
      </w:r>
      <w:r>
        <w:rPr>
          <w:rFonts w:ascii="PT Astra Serif" w:hAnsi="PT Astra Serif"/>
          <w:color w:val="000000"/>
          <w:sz w:val="28"/>
          <w:szCs w:val="28"/>
        </w:rPr>
        <w:t xml:space="preserve">–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следует немедленно обращаться за медицинской </w:t>
      </w:r>
      <w:r>
        <w:rPr>
          <w:rFonts w:ascii="PT Astra Serif" w:hAnsi="PT Astra Serif"/>
          <w:b/>
          <w:color w:val="000000"/>
          <w:sz w:val="28"/>
          <w:szCs w:val="28"/>
        </w:rPr>
        <w:t>помощью.</w:t>
      </w:r>
    </w:p>
    <w:p w:rsidR="000D0224" w:rsidRDefault="000D0224">
      <w:pPr>
        <w:shd w:val="clear" w:color="auto" w:fill="FFFFFF"/>
        <w:spacing w:after="0" w:line="240" w:lineRule="auto"/>
        <w:ind w:right="-1"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sectPr w:rsidR="000D0224" w:rsidSect="000D022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D0224"/>
    <w:rsid w:val="000D0224"/>
    <w:rsid w:val="0054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B77479"/>
    <w:rPr>
      <w:color w:val="0000FF"/>
      <w:u w:val="single"/>
    </w:rPr>
  </w:style>
  <w:style w:type="character" w:styleId="a4">
    <w:name w:val="Emphasis"/>
    <w:uiPriority w:val="20"/>
    <w:qFormat/>
    <w:rsid w:val="00873226"/>
    <w:rPr>
      <w:i/>
      <w:iCs/>
    </w:rPr>
  </w:style>
  <w:style w:type="character" w:customStyle="1" w:styleId="apple-converted-space">
    <w:name w:val="apple-converted-space"/>
    <w:qFormat/>
    <w:rsid w:val="004A28AE"/>
  </w:style>
  <w:style w:type="paragraph" w:customStyle="1" w:styleId="a5">
    <w:name w:val="Заголовок"/>
    <w:basedOn w:val="a"/>
    <w:next w:val="a6"/>
    <w:qFormat/>
    <w:rsid w:val="000D022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0D0224"/>
    <w:pPr>
      <w:spacing w:after="140"/>
    </w:pPr>
  </w:style>
  <w:style w:type="paragraph" w:styleId="a7">
    <w:name w:val="List"/>
    <w:basedOn w:val="a6"/>
    <w:rsid w:val="000D0224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0D022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0D0224"/>
    <w:pPr>
      <w:suppressLineNumbers/>
    </w:pPr>
    <w:rPr>
      <w:rFonts w:ascii="PT Astra Serif" w:hAnsi="PT Astra Serif" w:cs="Noto Sans Devanagari"/>
    </w:rPr>
  </w:style>
  <w:style w:type="paragraph" w:customStyle="1" w:styleId="1">
    <w:name w:val="Гиперссылка1"/>
    <w:link w:val="a3"/>
    <w:qFormat/>
    <w:rsid w:val="004A28AE"/>
    <w:rPr>
      <w:rFonts w:ascii="Calibri" w:hAnsi="Calibri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7B2A-C08A-4FE9-ADE8-1D858354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Метелёвы</dc:creator>
  <cp:lastModifiedBy>User</cp:lastModifiedBy>
  <cp:revision>2</cp:revision>
  <dcterms:created xsi:type="dcterms:W3CDTF">2023-07-21T05:55:00Z</dcterms:created>
  <dcterms:modified xsi:type="dcterms:W3CDTF">2023-07-21T05:55:00Z</dcterms:modified>
  <dc:language>ru-RU</dc:language>
</cp:coreProperties>
</file>