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76" w:rsidRDefault="00D92276">
      <w:pPr>
        <w:pStyle w:val="a"/>
        <w:ind w:firstLine="709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D92276" w:rsidRDefault="00D92276">
      <w:pPr>
        <w:pStyle w:val="a"/>
        <w:ind w:firstLine="709"/>
        <w:jc w:val="center"/>
      </w:pPr>
      <w:r>
        <w:rPr>
          <w:rFonts w:ascii="Times New Roman" w:hAnsi="Times New Roman" w:cs="Arial"/>
          <w:b/>
          <w:bCs/>
          <w:sz w:val="28"/>
          <w:szCs w:val="28"/>
        </w:rPr>
        <w:t>Собрание депутатов Красноволжского сельского поселения Горномарийского муниципального района Республики Марий Эл</w:t>
      </w:r>
    </w:p>
    <w:p w:rsidR="00D92276" w:rsidRDefault="00D92276">
      <w:pPr>
        <w:pStyle w:val="a"/>
        <w:ind w:firstLine="709"/>
        <w:jc w:val="center"/>
      </w:pPr>
    </w:p>
    <w:p w:rsidR="00D92276" w:rsidRDefault="00D92276">
      <w:pPr>
        <w:pStyle w:val="a"/>
        <w:ind w:firstLine="709"/>
        <w:jc w:val="center"/>
      </w:pPr>
      <w:r>
        <w:rPr>
          <w:rFonts w:ascii="Times New Roman" w:hAnsi="Times New Roman" w:cs="Arial"/>
          <w:b/>
          <w:bCs/>
          <w:sz w:val="28"/>
          <w:szCs w:val="28"/>
        </w:rPr>
        <w:t>РЕШЕНИЕ № 131</w:t>
      </w:r>
    </w:p>
    <w:p w:rsidR="00D92276" w:rsidRDefault="00D92276">
      <w:pPr>
        <w:pStyle w:val="a"/>
        <w:ind w:firstLine="709"/>
        <w:jc w:val="left"/>
      </w:pPr>
      <w:r>
        <w:rPr>
          <w:rFonts w:ascii="Times New Roman" w:hAnsi="Times New Roman" w:cs="Arial"/>
          <w:b/>
          <w:bCs/>
          <w:sz w:val="28"/>
          <w:szCs w:val="28"/>
          <w:lang w:val="en-US"/>
        </w:rPr>
        <w:t>XXVIII</w:t>
      </w:r>
      <w:r w:rsidRPr="00BC446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>внеочередная сессия                                                 с. Кулаково</w:t>
      </w:r>
    </w:p>
    <w:p w:rsidR="00D92276" w:rsidRDefault="00D92276">
      <w:pPr>
        <w:pStyle w:val="a"/>
        <w:ind w:firstLine="709"/>
        <w:jc w:val="left"/>
      </w:pPr>
      <w:r>
        <w:rPr>
          <w:rFonts w:ascii="Times New Roman" w:hAnsi="Times New Roman" w:cs="Arial"/>
          <w:b/>
          <w:bCs/>
          <w:sz w:val="28"/>
          <w:szCs w:val="28"/>
          <w:lang w:val="en-US"/>
        </w:rPr>
        <w:t>IV</w:t>
      </w:r>
      <w:r w:rsidRPr="00BC4467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созыва                                                               от « 29» ноября 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Times New Roman" w:hAnsi="Times New Roman" w:cs="Arial"/>
            <w:b/>
            <w:bCs/>
            <w:sz w:val="28"/>
            <w:szCs w:val="28"/>
          </w:rPr>
          <w:t>2023 г</w:t>
        </w:r>
      </w:smartTag>
      <w:r>
        <w:rPr>
          <w:rFonts w:ascii="Times New Roman" w:hAnsi="Times New Roman" w:cs="Arial"/>
          <w:b/>
          <w:bCs/>
          <w:sz w:val="28"/>
          <w:szCs w:val="28"/>
        </w:rPr>
        <w:t>.</w:t>
      </w:r>
    </w:p>
    <w:p w:rsidR="00D92276" w:rsidRDefault="00D92276">
      <w:pPr>
        <w:pStyle w:val="a"/>
        <w:ind w:firstLine="709"/>
        <w:jc w:val="center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</w:p>
    <w:p w:rsidR="00D92276" w:rsidRDefault="00D92276">
      <w:pPr>
        <w:pStyle w:val="a"/>
        <w:ind w:firstLine="709"/>
        <w:jc w:val="center"/>
      </w:pPr>
    </w:p>
    <w:p w:rsidR="00D92276" w:rsidRDefault="00D92276">
      <w:pPr>
        <w:pStyle w:val="a"/>
        <w:ind w:firstLine="709"/>
        <w:jc w:val="center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О внесении изменений в Положение «О порядке организации и проведения публичных слушаний по вопросам градостроительной деятельности на территории </w:t>
      </w:r>
    </w:p>
    <w:p w:rsidR="00D92276" w:rsidRDefault="00D92276">
      <w:pPr>
        <w:pStyle w:val="BodyText"/>
        <w:jc w:val="center"/>
      </w:pPr>
      <w:r>
        <w:rPr>
          <w:rFonts w:ascii="Times New Roman" w:hAnsi="Times New Roman"/>
          <w:b/>
          <w:sz w:val="28"/>
          <w:szCs w:val="28"/>
        </w:rPr>
        <w:t>Красноволжского сельского поселения, утвержденного решением Собрания депутатов Красноволжского сельского поселения от 21.02.2019 № 179</w:t>
      </w:r>
    </w:p>
    <w:p w:rsidR="00D92276" w:rsidRDefault="00D92276" w:rsidP="00BC4467">
      <w:pPr>
        <w:pStyle w:val="BodyText"/>
      </w:pPr>
      <w:r>
        <w:t> </w:t>
      </w:r>
    </w:p>
    <w:p w:rsidR="00D92276" w:rsidRDefault="00D92276">
      <w:pPr>
        <w:pStyle w:val="a"/>
        <w:ind w:firstLine="709"/>
      </w:pPr>
    </w:p>
    <w:p w:rsidR="00D92276" w:rsidRPr="00BC4467" w:rsidRDefault="00D92276">
      <w:pPr>
        <w:pStyle w:val="a"/>
        <w:ind w:firstLine="709"/>
        <w:rPr>
          <w:color w:val="000000"/>
        </w:rPr>
      </w:pPr>
      <w:r>
        <w:rPr>
          <w:rFonts w:ascii="Times New Roman" w:hAnsi="Times New Roman" w:cs="Arial"/>
          <w:sz w:val="28"/>
          <w:szCs w:val="28"/>
        </w:rPr>
        <w:t xml:space="preserve">В соответствии с Федеральным законом </w:t>
      </w:r>
      <w:hyperlink r:id="rId7">
        <w:r w:rsidRPr="00BC4467">
          <w:rPr>
            <w:rStyle w:val="-"/>
            <w:rFonts w:ascii="Times New Roman" w:hAnsi="Times New Roman" w:cs="Arial"/>
            <w:color w:val="000000"/>
            <w:sz w:val="28"/>
            <w:szCs w:val="28"/>
          </w:rPr>
          <w:t>Федеральным законом от 6 октября 2003 года № 131-ФЗ</w:t>
        </w:r>
      </w:hyperlink>
      <w:r w:rsidRPr="00BC446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hyperlink r:id="rId8">
        <w:r w:rsidRPr="00BC4467">
          <w:rPr>
            <w:rStyle w:val="-"/>
            <w:rFonts w:ascii="Times New Roman" w:hAnsi="Times New Roman" w:cs="Arial"/>
            <w:color w:val="00000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BC4467">
        <w:rPr>
          <w:rFonts w:ascii="Times New Roman" w:hAnsi="Times New Roman" w:cs="Arial"/>
          <w:color w:val="000000"/>
          <w:sz w:val="28"/>
          <w:szCs w:val="28"/>
        </w:rPr>
        <w:t xml:space="preserve">, Постановлением Правительства Российской Федерации </w:t>
      </w:r>
      <w:hyperlink r:id="rId9">
        <w:r w:rsidRPr="00BC4467">
          <w:rPr>
            <w:rStyle w:val="-"/>
            <w:rFonts w:ascii="Times New Roman" w:hAnsi="Times New Roman" w:cs="Arial"/>
            <w:color w:val="000000"/>
            <w:sz w:val="28"/>
            <w:szCs w:val="28"/>
          </w:rPr>
          <w:t>от 3 февраля 2022 года № 101</w:t>
        </w:r>
      </w:hyperlink>
      <w:r w:rsidRPr="00BC4467">
        <w:rPr>
          <w:rFonts w:ascii="Times New Roman" w:hAnsi="Times New Roman" w:cs="Arial"/>
          <w:color w:val="000000"/>
          <w:sz w:val="28"/>
          <w:szCs w:val="28"/>
        </w:rPr>
        <w:t xml:space="preserve">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(функций)», </w:t>
      </w:r>
      <w:hyperlink r:id="rId10">
        <w:r w:rsidRPr="00BC4467">
          <w:rPr>
            <w:rStyle w:val="-"/>
            <w:rFonts w:ascii="Times New Roman" w:hAnsi="Times New Roman" w:cs="Arial"/>
            <w:color w:val="000000"/>
            <w:sz w:val="28"/>
            <w:szCs w:val="28"/>
          </w:rPr>
          <w:t xml:space="preserve">Уставом </w:t>
        </w:r>
        <w:r>
          <w:rPr>
            <w:rStyle w:val="-"/>
            <w:rFonts w:ascii="Times New Roman" w:hAnsi="Times New Roman" w:cs="Arial"/>
            <w:color w:val="000000"/>
            <w:sz w:val="28"/>
            <w:szCs w:val="28"/>
          </w:rPr>
          <w:t>Красноволжского</w:t>
        </w:r>
        <w:r w:rsidRPr="00BC4467">
          <w:rPr>
            <w:rStyle w:val="-"/>
            <w:rFonts w:ascii="Times New Roman" w:hAnsi="Times New Roman" w:cs="Arial"/>
            <w:color w:val="000000"/>
            <w:sz w:val="28"/>
            <w:szCs w:val="28"/>
          </w:rPr>
          <w:t xml:space="preserve"> сельского поселения</w:t>
        </w:r>
      </w:hyperlink>
      <w:r w:rsidRPr="00BC4467">
        <w:rPr>
          <w:rFonts w:ascii="Times New Roman" w:hAnsi="Times New Roman" w:cs="Arial"/>
          <w:color w:val="000000"/>
          <w:sz w:val="28"/>
          <w:szCs w:val="28"/>
        </w:rPr>
        <w:t xml:space="preserve"> Собрание депутатов </w:t>
      </w:r>
      <w:r>
        <w:rPr>
          <w:rFonts w:ascii="Times New Roman" w:hAnsi="Times New Roman" w:cs="Arial"/>
          <w:color w:val="000000"/>
          <w:sz w:val="28"/>
          <w:szCs w:val="28"/>
        </w:rPr>
        <w:t>Красноволжского</w:t>
      </w:r>
      <w:r w:rsidRPr="00BC4467">
        <w:rPr>
          <w:rFonts w:ascii="Times New Roman" w:hAnsi="Times New Roman" w:cs="Arial"/>
          <w:color w:val="000000"/>
          <w:sz w:val="28"/>
          <w:szCs w:val="28"/>
        </w:rPr>
        <w:t xml:space="preserve"> сельского поселения решило:</w:t>
      </w:r>
    </w:p>
    <w:p w:rsidR="00D92276" w:rsidRPr="00BC4467" w:rsidRDefault="00D92276">
      <w:pPr>
        <w:pStyle w:val="a"/>
        <w:ind w:firstLine="709"/>
        <w:rPr>
          <w:color w:val="000000"/>
        </w:rPr>
      </w:pPr>
      <w:r w:rsidRPr="00BC4467">
        <w:rPr>
          <w:rFonts w:ascii="Times New Roman" w:hAnsi="Times New Roman" w:cs="Arial"/>
          <w:color w:val="000000"/>
          <w:sz w:val="28"/>
          <w:szCs w:val="28"/>
        </w:rPr>
        <w:t xml:space="preserve">1. Внести в Положение о публичных слушаниях Красноволжского сельского поселения, утверждённое </w:t>
      </w:r>
      <w:hyperlink r:id="rId11">
        <w:r w:rsidRPr="00BC4467">
          <w:rPr>
            <w:rStyle w:val="-"/>
            <w:rFonts w:ascii="Times New Roman" w:hAnsi="Times New Roman" w:cs="Arial"/>
            <w:color w:val="000000"/>
            <w:sz w:val="28"/>
            <w:szCs w:val="28"/>
          </w:rPr>
          <w:t xml:space="preserve">решением Собрания депутатов муниципального образования «Красноволжское сельское поселение» от 21 февраля 2019 года № </w:t>
        </w:r>
      </w:hyperlink>
      <w:r w:rsidRPr="00BC4467">
        <w:rPr>
          <w:color w:val="000000"/>
        </w:rPr>
        <w:t>179</w:t>
      </w:r>
      <w:r w:rsidRPr="00BC4467">
        <w:rPr>
          <w:rFonts w:ascii="Times New Roman" w:hAnsi="Times New Roman" w:cs="Arial"/>
          <w:color w:val="000000"/>
          <w:sz w:val="28"/>
          <w:szCs w:val="28"/>
        </w:rPr>
        <w:t>, следующие изменения:</w:t>
      </w:r>
    </w:p>
    <w:p w:rsidR="00D92276" w:rsidRDefault="00D92276">
      <w:pPr>
        <w:pStyle w:val="a"/>
        <w:ind w:firstLine="709"/>
      </w:pPr>
      <w:r w:rsidRPr="00BC4467">
        <w:rPr>
          <w:rFonts w:ascii="Times New Roman" w:hAnsi="Times New Roman" w:cs="Arial"/>
          <w:color w:val="000000"/>
          <w:sz w:val="28"/>
          <w:szCs w:val="28"/>
        </w:rPr>
        <w:t>1.1. пункт 2 раздела 6 дополнить абзацем вторым сл</w:t>
      </w:r>
      <w:r>
        <w:rPr>
          <w:rFonts w:ascii="Times New Roman" w:hAnsi="Times New Roman" w:cs="Arial"/>
          <w:sz w:val="28"/>
          <w:szCs w:val="28"/>
        </w:rPr>
        <w:t>едующего содержания: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«Для проведения публичных слушаний может быть использован функционал платформы обратной связи Единого портала государственных и муниципальных услуг (далее – ПОС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</w:t>
      </w:r>
      <w:bookmarkStart w:id="0" w:name="_GoBack"/>
      <w:bookmarkEnd w:id="0"/>
      <w:r>
        <w:rPr>
          <w:rFonts w:ascii="Times New Roman" w:hAnsi="Times New Roman" w:cs="Arial"/>
          <w:sz w:val="28"/>
          <w:szCs w:val="28"/>
        </w:rPr>
        <w:t xml:space="preserve">ртал государственных и муниципальных услуг (функций) в целях организации и проведения публичных слушаний, утвержденными постановлением Правительства Российской Федерации от 3 февраля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 w:cs="Arial"/>
            <w:sz w:val="28"/>
            <w:szCs w:val="28"/>
          </w:rPr>
          <w:t>2022 г</w:t>
        </w:r>
      </w:smartTag>
      <w:r>
        <w:rPr>
          <w:rFonts w:ascii="Times New Roman" w:hAnsi="Times New Roman" w:cs="Arial"/>
          <w:sz w:val="28"/>
          <w:szCs w:val="28"/>
        </w:rPr>
        <w:t>. № 101.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ПОС ЕПГУ при проведении публичных слушаний используется для: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- заблаговременного оповещения жителей муниципального образования о времени и месте проведения публичных слушаний;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- размещения материалов и информации о публичных слушаниях и проектах, выносимых на слушания;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- организации участия жителей муниципального образования в публичных слушаниях;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 xml:space="preserve">- обеспечения возможности представления жителями муниципального образования своих замечаний и предложений по проекту муниципального нормативного акта; 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- опубликования (обнародования) результатов публичных слушаний, включая мотивированное обоснование принятых решений».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1.2. абзац второй пункта 8 раздела 5 изложить в следующей редакции: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 xml:space="preserve">«Размещение на едином портале материалов и информации, указанных в абзаце первом части 4 статьи 28 Федерального </w:t>
      </w:r>
      <w:r w:rsidRPr="00BC4467">
        <w:rPr>
          <w:rFonts w:ascii="Times New Roman" w:hAnsi="Times New Roman" w:cs="Arial"/>
          <w:color w:val="000000"/>
          <w:sz w:val="28"/>
          <w:szCs w:val="28"/>
        </w:rPr>
        <w:t xml:space="preserve">закона </w:t>
      </w:r>
      <w:hyperlink r:id="rId12">
        <w:r w:rsidRPr="00BC4467">
          <w:rPr>
            <w:rStyle w:val="-"/>
            <w:rFonts w:ascii="Times New Roman" w:hAnsi="Times New Roman" w:cs="Arial"/>
            <w:color w:val="000000"/>
            <w:sz w:val="28"/>
            <w:szCs w:val="28"/>
          </w:rPr>
          <w:t>от 06.10.2003 № 131-ФЗ</w:t>
        </w:r>
      </w:hyperlink>
      <w:r w:rsidRPr="00BC4467">
        <w:rPr>
          <w:rFonts w:ascii="Times New Roman" w:hAnsi="Times New Roman" w:cs="Arial"/>
          <w:color w:val="000000"/>
          <w:sz w:val="28"/>
          <w:szCs w:val="28"/>
        </w:rPr>
        <w:t xml:space="preserve"> </w:t>
      </w:r>
      <w:hyperlink r:id="rId13">
        <w:r w:rsidRPr="00BC4467">
          <w:rPr>
            <w:rStyle w:val="-"/>
            <w:rFonts w:ascii="Times New Roman" w:hAnsi="Times New Roman" w:cs="Arial"/>
            <w:color w:val="000000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>
        <w:rPr>
          <w:rFonts w:ascii="Times New Roman" w:hAnsi="Times New Roman" w:cs="Arial"/>
          <w:sz w:val="28"/>
          <w:szCs w:val="28"/>
        </w:rPr>
        <w:t xml:space="preserve">, в целях оповещения жителей муниципального образования осуществляется уполномоченным сотрудником местной администрации с использованием личного кабинета органа местного самоуправления в соответствующем разделе платформы обратной связи единого портала заблаговременно, в срок не позднее 3 рабочих дней со дня принятия решения о проведении публичных слушаний». 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1.3. раздел 7 дополнить пунктом 1.1 следующего содержания: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«1.1. В случае проведения публичных слушаний с использованием ПОС ЕПГУ результаты публичных слушаний и мотивированное обоснование принятых решений публикуются уполномоченным сотрудником местной администрации в соответствующем разделе ПОС ЕПГУ для ознакомления жителей муниципального образования в срок не позднее 5 рабочих дней со дня их принятия».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D92276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 xml:space="preserve">3. Настоящее решение подлежит размещению на официальном сайте Красноволжского сельского поселения  </w:t>
      </w:r>
      <w:r>
        <w:rPr>
          <w:rFonts w:ascii="Times New Roman" w:hAnsi="Times New Roman" w:cs="Arial"/>
          <w:sz w:val="28"/>
          <w:szCs w:val="28"/>
          <w:lang w:val="en-US"/>
        </w:rPr>
        <w:t>mari</w:t>
      </w:r>
      <w:r w:rsidRPr="00BC4467">
        <w:rPr>
          <w:rFonts w:ascii="Times New Roman" w:hAnsi="Times New Roman" w:cs="Arial"/>
          <w:sz w:val="28"/>
          <w:szCs w:val="28"/>
        </w:rPr>
        <w:t>-</w:t>
      </w:r>
      <w:r>
        <w:rPr>
          <w:rFonts w:ascii="Times New Roman" w:hAnsi="Times New Roman" w:cs="Arial"/>
          <w:sz w:val="28"/>
          <w:szCs w:val="28"/>
          <w:lang w:val="en-US"/>
        </w:rPr>
        <w:t>el</w:t>
      </w:r>
      <w:r w:rsidRPr="00BC4467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  <w:lang w:val="en-US"/>
        </w:rPr>
        <w:t>gov</w:t>
      </w:r>
      <w:r w:rsidRPr="00BC4467">
        <w:rPr>
          <w:rFonts w:ascii="Times New Roman" w:hAnsi="Times New Roman" w:cs="Arial"/>
          <w:sz w:val="28"/>
          <w:szCs w:val="28"/>
        </w:rPr>
        <w:t>.</w:t>
      </w:r>
      <w:r>
        <w:rPr>
          <w:rFonts w:ascii="Times New Roman" w:hAnsi="Times New Roman" w:cs="Arial"/>
          <w:sz w:val="28"/>
          <w:szCs w:val="28"/>
          <w:lang w:val="en-US"/>
        </w:rPr>
        <w:t>ru</w:t>
      </w:r>
      <w:r w:rsidRPr="00BC4467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 информационно-телекоммуникационной сети «Интернет» и подлежит обнародованию.</w:t>
      </w:r>
    </w:p>
    <w:p w:rsidR="00D92276" w:rsidRDefault="00D92276">
      <w:pPr>
        <w:pStyle w:val="a"/>
        <w:ind w:firstLine="709"/>
      </w:pPr>
    </w:p>
    <w:p w:rsidR="00D92276" w:rsidRDefault="00D92276">
      <w:pPr>
        <w:pStyle w:val="a"/>
        <w:ind w:firstLine="709"/>
      </w:pPr>
    </w:p>
    <w:p w:rsidR="00D92276" w:rsidRDefault="00D92276">
      <w:pPr>
        <w:pStyle w:val="a"/>
        <w:ind w:firstLine="709"/>
      </w:pPr>
    </w:p>
    <w:p w:rsidR="00D92276" w:rsidRPr="00BC4467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 xml:space="preserve">Глава Красноволжского </w:t>
      </w:r>
      <w:r w:rsidRPr="00BC4467">
        <w:rPr>
          <w:rFonts w:ascii="Times New Roman" w:hAnsi="Times New Roman" w:cs="Arial"/>
          <w:sz w:val="28"/>
          <w:szCs w:val="28"/>
        </w:rPr>
        <w:t xml:space="preserve">                      </w:t>
      </w:r>
      <w:r>
        <w:rPr>
          <w:rFonts w:ascii="Times New Roman" w:hAnsi="Times New Roman" w:cs="Arial"/>
          <w:sz w:val="28"/>
          <w:szCs w:val="28"/>
        </w:rPr>
        <w:t xml:space="preserve">                     С.В. Архипов</w:t>
      </w:r>
      <w:r w:rsidRPr="00BC4467">
        <w:rPr>
          <w:rFonts w:ascii="Times New Roman" w:hAnsi="Times New Roman" w:cs="Arial"/>
          <w:sz w:val="28"/>
          <w:szCs w:val="28"/>
        </w:rPr>
        <w:t xml:space="preserve">                            </w:t>
      </w:r>
      <w:r>
        <w:rPr>
          <w:rFonts w:ascii="Times New Roman" w:hAnsi="Times New Roman" w:cs="Arial"/>
          <w:sz w:val="28"/>
          <w:szCs w:val="28"/>
        </w:rPr>
        <w:t xml:space="preserve"> </w:t>
      </w:r>
    </w:p>
    <w:p w:rsidR="00D92276" w:rsidRPr="00BC4467" w:rsidRDefault="00D92276">
      <w:pPr>
        <w:pStyle w:val="a"/>
        <w:ind w:firstLine="709"/>
      </w:pPr>
      <w:r>
        <w:rPr>
          <w:rFonts w:ascii="Times New Roman" w:hAnsi="Times New Roman" w:cs="Arial"/>
          <w:sz w:val="28"/>
          <w:szCs w:val="28"/>
        </w:rPr>
        <w:t>сельского поселения</w:t>
      </w:r>
      <w:r w:rsidRPr="00BC4467">
        <w:rPr>
          <w:rFonts w:ascii="Times New Roman" w:hAnsi="Times New Roman" w:cs="Arial"/>
          <w:sz w:val="28"/>
          <w:szCs w:val="28"/>
        </w:rPr>
        <w:t xml:space="preserve">     </w:t>
      </w:r>
    </w:p>
    <w:sectPr w:rsidR="00D92276" w:rsidRPr="00BC4467" w:rsidSect="004B526B">
      <w:footerReference w:type="even" r:id="rId14"/>
      <w:footerReference w:type="default" r:id="rId15"/>
      <w:pgSz w:w="11906" w:h="16838"/>
      <w:pgMar w:top="1134" w:right="850" w:bottom="1134" w:left="1701" w:header="720" w:footer="720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76" w:rsidRDefault="00D92276" w:rsidP="004B526B">
      <w:r>
        <w:separator/>
      </w:r>
    </w:p>
  </w:endnote>
  <w:endnote w:type="continuationSeparator" w:id="0">
    <w:p w:rsidR="00D92276" w:rsidRDefault="00D92276" w:rsidP="004B5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76" w:rsidRDefault="00D92276">
    <w:pPr>
      <w:pStyle w:val="Footer"/>
      <w:ind w:right="360"/>
    </w:pPr>
    <w:fldSimple w:instr="PAGE">
      <w: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76" w:rsidRDefault="00D92276">
    <w:pPr>
      <w:pStyle w:val="Footer"/>
    </w:pPr>
  </w:p>
  <w:p w:rsidR="00D92276" w:rsidRDefault="00D922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76" w:rsidRDefault="00D92276" w:rsidP="004B526B">
      <w:r>
        <w:separator/>
      </w:r>
    </w:p>
  </w:footnote>
  <w:footnote w:type="continuationSeparator" w:id="0">
    <w:p w:rsidR="00D92276" w:rsidRDefault="00D92276" w:rsidP="004B5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51D8A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26B"/>
    <w:rsid w:val="00004AAD"/>
    <w:rsid w:val="000F79E4"/>
    <w:rsid w:val="0010789C"/>
    <w:rsid w:val="001209B9"/>
    <w:rsid w:val="001565F3"/>
    <w:rsid w:val="002411DB"/>
    <w:rsid w:val="002A4850"/>
    <w:rsid w:val="002D1E30"/>
    <w:rsid w:val="003F641E"/>
    <w:rsid w:val="004025BD"/>
    <w:rsid w:val="0046435A"/>
    <w:rsid w:val="004B526B"/>
    <w:rsid w:val="0064479F"/>
    <w:rsid w:val="00670BF4"/>
    <w:rsid w:val="00682553"/>
    <w:rsid w:val="006F1A2B"/>
    <w:rsid w:val="007C2CCA"/>
    <w:rsid w:val="00866B0D"/>
    <w:rsid w:val="00A82C82"/>
    <w:rsid w:val="00BC4467"/>
    <w:rsid w:val="00CA524B"/>
    <w:rsid w:val="00D9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79F"/>
  </w:style>
  <w:style w:type="paragraph" w:styleId="Heading1">
    <w:name w:val="heading 1"/>
    <w:basedOn w:val="a"/>
    <w:next w:val="BodyText"/>
    <w:link w:val="Heading1Char"/>
    <w:uiPriority w:val="99"/>
    <w:qFormat/>
    <w:rsid w:val="004B526B"/>
    <w:pPr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4B526B"/>
    <w:pPr>
      <w:numPr>
        <w:ilvl w:val="1"/>
        <w:numId w:val="1"/>
      </w:num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basedOn w:val="a"/>
    <w:next w:val="BodyText"/>
    <w:link w:val="Heading3Char"/>
    <w:uiPriority w:val="99"/>
    <w:qFormat/>
    <w:rsid w:val="004B526B"/>
    <w:pPr>
      <w:numPr>
        <w:ilvl w:val="2"/>
        <w:numId w:val="1"/>
      </w:num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a"/>
    <w:next w:val="BodyText"/>
    <w:link w:val="Heading4Char"/>
    <w:uiPriority w:val="99"/>
    <w:qFormat/>
    <w:rsid w:val="004B526B"/>
    <w:pPr>
      <w:numPr>
        <w:ilvl w:val="3"/>
        <w:numId w:val="1"/>
      </w:num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26B"/>
    <w:rPr>
      <w:rFonts w:cs="Times New Roma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526B"/>
    <w:rPr>
      <w:rFonts w:cs="Times New Roma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B526B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526B"/>
    <w:rPr>
      <w:rFonts w:cs="Times New Roman"/>
    </w:rPr>
  </w:style>
  <w:style w:type="paragraph" w:customStyle="1" w:styleId="a">
    <w:name w:val="Базовый"/>
    <w:uiPriority w:val="99"/>
    <w:rsid w:val="004B526B"/>
    <w:pPr>
      <w:tabs>
        <w:tab w:val="left" w:pos="709"/>
      </w:tabs>
      <w:suppressAutoHyphens/>
      <w:ind w:firstLine="567"/>
      <w:jc w:val="both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4B526B"/>
    <w:rPr>
      <w:rFonts w:cs="Times New Roman"/>
    </w:rPr>
  </w:style>
  <w:style w:type="character" w:customStyle="1" w:styleId="-">
    <w:name w:val="Интернет-ссылка"/>
    <w:basedOn w:val="DefaultParagraphFont"/>
    <w:uiPriority w:val="99"/>
    <w:rsid w:val="004B526B"/>
    <w:rPr>
      <w:rFonts w:cs="Times New Roman"/>
      <w:color w:val="0000FF"/>
      <w:u w:val="none"/>
      <w:lang w:val="ru-RU" w:eastAsia="ru-RU"/>
    </w:rPr>
  </w:style>
  <w:style w:type="character" w:customStyle="1" w:styleId="1">
    <w:name w:val="Гиперссылка1"/>
    <w:basedOn w:val="DefaultParagraphFont"/>
    <w:uiPriority w:val="99"/>
    <w:rsid w:val="004B526B"/>
    <w:rPr>
      <w:rFonts w:cs="Times New Roman"/>
    </w:rPr>
  </w:style>
  <w:style w:type="character" w:customStyle="1" w:styleId="HeaderChar">
    <w:name w:val="Header Char"/>
    <w:basedOn w:val="DefaultParagraphFont"/>
    <w:uiPriority w:val="99"/>
    <w:rsid w:val="004B526B"/>
    <w:rPr>
      <w:rFonts w:cs="Times New Roman"/>
    </w:rPr>
  </w:style>
  <w:style w:type="character" w:customStyle="1" w:styleId="FootnoteTextChar">
    <w:name w:val="Footnote Text Char"/>
    <w:basedOn w:val="DefaultParagraphFont"/>
    <w:uiPriority w:val="99"/>
    <w:rsid w:val="004B526B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4B526B"/>
    <w:rPr>
      <w:rFonts w:cs="Times New Roman"/>
    </w:rPr>
  </w:style>
  <w:style w:type="character" w:customStyle="1" w:styleId="FooterChar">
    <w:name w:val="Footer Char"/>
    <w:basedOn w:val="DefaultParagraphFont"/>
    <w:uiPriority w:val="99"/>
    <w:rsid w:val="004B526B"/>
    <w:rPr>
      <w:rFonts w:cs="Times New Roman"/>
    </w:rPr>
  </w:style>
  <w:style w:type="character" w:styleId="PageNumber">
    <w:name w:val="page number"/>
    <w:basedOn w:val="DefaultParagraphFont"/>
    <w:uiPriority w:val="99"/>
    <w:rsid w:val="004B526B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4B526B"/>
    <w:rPr>
      <w:rFonts w:cs="Times New Roman"/>
      <w:i/>
      <w:iCs/>
    </w:rPr>
  </w:style>
  <w:style w:type="character" w:styleId="HTMLVariable">
    <w:name w:val="HTML Variable"/>
    <w:basedOn w:val="DefaultParagraphFont"/>
    <w:uiPriority w:val="99"/>
    <w:rsid w:val="004B526B"/>
    <w:rPr>
      <w:rFonts w:cs="Times New Roman"/>
    </w:rPr>
  </w:style>
  <w:style w:type="character" w:customStyle="1" w:styleId="CommentTextChar">
    <w:name w:val="Comment Text Char"/>
    <w:basedOn w:val="DefaultParagraphFont"/>
    <w:uiPriority w:val="99"/>
    <w:rsid w:val="004B526B"/>
    <w:rPr>
      <w:rFonts w:cs="Times New Roman"/>
    </w:rPr>
  </w:style>
  <w:style w:type="character" w:customStyle="1" w:styleId="ListLabel1">
    <w:name w:val="ListLabel 1"/>
    <w:uiPriority w:val="99"/>
    <w:rsid w:val="004B526B"/>
  </w:style>
  <w:style w:type="character" w:customStyle="1" w:styleId="ListLabel2">
    <w:name w:val="ListLabel 2"/>
    <w:uiPriority w:val="99"/>
    <w:rsid w:val="004B526B"/>
    <w:rPr>
      <w:sz w:val="24"/>
    </w:rPr>
  </w:style>
  <w:style w:type="paragraph" w:customStyle="1" w:styleId="a0">
    <w:name w:val="Заголовок"/>
    <w:basedOn w:val="a"/>
    <w:next w:val="BodyText"/>
    <w:uiPriority w:val="99"/>
    <w:rsid w:val="004B526B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4B52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411DB"/>
    <w:rPr>
      <w:rFonts w:cs="Times New Roman"/>
    </w:rPr>
  </w:style>
  <w:style w:type="paragraph" w:styleId="List">
    <w:name w:val="List"/>
    <w:basedOn w:val="BodyText"/>
    <w:uiPriority w:val="99"/>
    <w:rsid w:val="004B526B"/>
    <w:rPr>
      <w:rFonts w:cs="Mangal"/>
    </w:rPr>
  </w:style>
  <w:style w:type="paragraph" w:styleId="Title">
    <w:name w:val="Title"/>
    <w:basedOn w:val="a"/>
    <w:link w:val="TitleChar"/>
    <w:uiPriority w:val="99"/>
    <w:qFormat/>
    <w:rsid w:val="004B526B"/>
    <w:pPr>
      <w:suppressLineNumbers/>
      <w:spacing w:before="120" w:after="120"/>
    </w:pPr>
    <w:rPr>
      <w:rFonts w:cs="Mangal"/>
      <w:i/>
      <w:iCs/>
      <w:sz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411DB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64479F"/>
    <w:pPr>
      <w:ind w:left="220" w:hanging="220"/>
    </w:pPr>
  </w:style>
  <w:style w:type="paragraph" w:styleId="IndexHeading">
    <w:name w:val="index heading"/>
    <w:basedOn w:val="a"/>
    <w:uiPriority w:val="99"/>
    <w:rsid w:val="004B526B"/>
    <w:pPr>
      <w:suppressLineNumbers/>
    </w:pPr>
    <w:rPr>
      <w:rFonts w:cs="Mangal"/>
    </w:rPr>
  </w:style>
  <w:style w:type="paragraph" w:customStyle="1" w:styleId="Table">
    <w:name w:val="Table!Таблица"/>
    <w:uiPriority w:val="99"/>
    <w:rsid w:val="004B526B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Table0">
    <w:name w:val="Table!"/>
    <w:uiPriority w:val="99"/>
    <w:rsid w:val="004B526B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consplustitle">
    <w:name w:val="consplustitle"/>
    <w:basedOn w:val="a"/>
    <w:uiPriority w:val="99"/>
    <w:rsid w:val="004B526B"/>
  </w:style>
  <w:style w:type="paragraph" w:customStyle="1" w:styleId="consplusnormal">
    <w:name w:val="consplusnormal"/>
    <w:basedOn w:val="a"/>
    <w:uiPriority w:val="99"/>
    <w:rsid w:val="004B526B"/>
  </w:style>
  <w:style w:type="paragraph" w:customStyle="1" w:styleId="normalweb">
    <w:name w:val="normalweb"/>
    <w:basedOn w:val="a"/>
    <w:uiPriority w:val="99"/>
    <w:rsid w:val="004B526B"/>
  </w:style>
  <w:style w:type="paragraph" w:styleId="BlockText">
    <w:name w:val="Block Text"/>
    <w:basedOn w:val="a"/>
    <w:uiPriority w:val="99"/>
    <w:rsid w:val="004B526B"/>
  </w:style>
  <w:style w:type="paragraph" w:styleId="Header">
    <w:name w:val="header"/>
    <w:basedOn w:val="a"/>
    <w:link w:val="HeaderChar1"/>
    <w:uiPriority w:val="99"/>
    <w:rsid w:val="004B526B"/>
    <w:pPr>
      <w:suppressLineNumbers/>
      <w:tabs>
        <w:tab w:val="center" w:pos="4677"/>
        <w:tab w:val="right" w:pos="9355"/>
      </w:tabs>
      <w:ind w:firstLine="0"/>
      <w:jc w:val="left"/>
    </w:pPr>
    <w:rPr>
      <w:rFonts w:ascii="Times New Roman" w:hAnsi="Times New Roman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411DB"/>
    <w:rPr>
      <w:rFonts w:cs="Times New Roman"/>
    </w:rPr>
  </w:style>
  <w:style w:type="paragraph" w:styleId="FootnoteText">
    <w:name w:val="footnote text"/>
    <w:basedOn w:val="a"/>
    <w:link w:val="FootnoteTextChar1"/>
    <w:uiPriority w:val="99"/>
    <w:rsid w:val="004B526B"/>
  </w:style>
  <w:style w:type="character" w:customStyle="1" w:styleId="FootnoteTextChar1">
    <w:name w:val="Footnote Text Char1"/>
    <w:basedOn w:val="DefaultParagraphFont"/>
    <w:link w:val="FootnoteText"/>
    <w:uiPriority w:val="99"/>
    <w:semiHidden/>
    <w:locked/>
    <w:rsid w:val="002411DB"/>
    <w:rPr>
      <w:rFonts w:cs="Times New Roman"/>
      <w:sz w:val="20"/>
      <w:szCs w:val="20"/>
    </w:rPr>
  </w:style>
  <w:style w:type="paragraph" w:styleId="NormalWeb0">
    <w:name w:val="Normal (Web)"/>
    <w:basedOn w:val="a"/>
    <w:uiPriority w:val="99"/>
    <w:rsid w:val="004B526B"/>
  </w:style>
  <w:style w:type="paragraph" w:styleId="Footer">
    <w:name w:val="footer"/>
    <w:basedOn w:val="a"/>
    <w:link w:val="FooterChar1"/>
    <w:uiPriority w:val="99"/>
    <w:rsid w:val="004B526B"/>
    <w:pPr>
      <w:suppressLineNumbers/>
      <w:tabs>
        <w:tab w:val="center" w:pos="4677"/>
        <w:tab w:val="right" w:pos="9355"/>
      </w:tabs>
    </w:pPr>
  </w:style>
  <w:style w:type="character" w:customStyle="1" w:styleId="FooterChar1">
    <w:name w:val="Footer Char1"/>
    <w:basedOn w:val="DefaultParagraphFont"/>
    <w:link w:val="Footer"/>
    <w:uiPriority w:val="99"/>
    <w:semiHidden/>
    <w:locked/>
    <w:rsid w:val="002411DB"/>
    <w:rPr>
      <w:rFonts w:cs="Times New Roman"/>
    </w:rPr>
  </w:style>
  <w:style w:type="paragraph" w:customStyle="1" w:styleId="formattexttopleveltextindenttext">
    <w:name w:val="formattext topleveltext indenttext"/>
    <w:basedOn w:val="a"/>
    <w:uiPriority w:val="99"/>
    <w:rsid w:val="004B526B"/>
  </w:style>
  <w:style w:type="paragraph" w:customStyle="1" w:styleId="formattexttopleveltext">
    <w:name w:val="formattext topleveltext"/>
    <w:basedOn w:val="a"/>
    <w:uiPriority w:val="99"/>
    <w:rsid w:val="004B526B"/>
  </w:style>
  <w:style w:type="paragraph" w:customStyle="1" w:styleId="ConsPlusNormal0">
    <w:name w:val="ConsPlusNormal"/>
    <w:uiPriority w:val="99"/>
    <w:rsid w:val="004B526B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styleId="CommentText">
    <w:name w:val="annotation text"/>
    <w:basedOn w:val="a"/>
    <w:link w:val="CommentTextChar1"/>
    <w:uiPriority w:val="99"/>
    <w:rsid w:val="004B526B"/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2411DB"/>
    <w:rPr>
      <w:rFonts w:cs="Times New Roman"/>
      <w:sz w:val="20"/>
      <w:szCs w:val="20"/>
    </w:rPr>
  </w:style>
  <w:style w:type="paragraph" w:customStyle="1" w:styleId="Title0">
    <w:name w:val="Title!Название НПА"/>
    <w:basedOn w:val="a"/>
    <w:uiPriority w:val="99"/>
    <w:rsid w:val="004B526B"/>
  </w:style>
  <w:style w:type="paragraph" w:customStyle="1" w:styleId="Application">
    <w:name w:val="Application!Приложение"/>
    <w:uiPriority w:val="99"/>
    <w:rsid w:val="004B526B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NumberAndDate">
    <w:name w:val="NumberAndDate"/>
    <w:uiPriority w:val="99"/>
    <w:rsid w:val="004B526B"/>
    <w:pPr>
      <w:widowControl w:val="0"/>
      <w:tabs>
        <w:tab w:val="left" w:pos="709"/>
      </w:tabs>
      <w:suppressAutoHyphens/>
    </w:pPr>
    <w:rPr>
      <w:rFonts w:ascii="Times New Roman" w:hAnsi="Times New Roman"/>
    </w:rPr>
  </w:style>
  <w:style w:type="paragraph" w:customStyle="1" w:styleId="Institution">
    <w:name w:val="Institution!Орган принятия"/>
    <w:basedOn w:val="NumberAndDate"/>
    <w:uiPriority w:val="99"/>
    <w:rsid w:val="004B52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96e20c02-1b12-465a-b64c-24aa92270007.html" TargetMode="External"/><Relationship Id="rId13" Type="http://schemas.openxmlformats.org/officeDocument/2006/relationships/hyperlink" Target="http://188.128.28.166:8080/rnla-links/ws/content/act/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88.128.28.166:8080/rnla-links/ws/content/act/96e20c02-1b12-465a-b64c-24aa92270007.html" TargetMode="External"/><Relationship Id="rId12" Type="http://schemas.openxmlformats.org/officeDocument/2006/relationships/hyperlink" Target="http://188.128.28.166:8080/rnla-links/ws/content/act/96e20c02-1b12-465a-b64c-24aa92270007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192.168.0.251:8080/content/act/4f94f3d9-af04-4be9-8f8a-ca1132a517fe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192.168.0.251:8080/content/act/62dab586-7268-424a-b5f4-e1d0bd0ac7d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88.128.28.166:8080/rnla-links/ws/content/act/a9ec0ec5-c8ee-4cbd-a22e-3ee92099907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717</Words>
  <Characters>4090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Русско-Кукморского сельского поселения Медведевского муниципального района Республики Марий Эл</dc:title>
  <dc:subject/>
  <dc:creator>Газизова Гульнара Рашитовна</dc:creator>
  <cp:keywords/>
  <dc:description>Обработан пакетом :: Методичка :: (C) Александр, 2007-2011http://methodichka.ru/methodichka@gmail.com</dc:description>
  <cp:lastModifiedBy>user</cp:lastModifiedBy>
  <cp:revision>8</cp:revision>
  <cp:lastPrinted>2023-11-29T07:14:00Z</cp:lastPrinted>
  <dcterms:created xsi:type="dcterms:W3CDTF">2023-11-10T05:02:00Z</dcterms:created>
  <dcterms:modified xsi:type="dcterms:W3CDTF">2023-11-29T07:14:00Z</dcterms:modified>
</cp:coreProperties>
</file>