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  <w:t xml:space="preserve">КОЗЬМОДЕМЬЯНСКАЯ ГОРОДСКАЯ территориальная </w:t>
      </w:r>
    </w:p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  <w:t>избирательная комиссия</w:t>
      </w:r>
    </w:p>
    <w:p>
      <w:pPr>
        <w:pStyle w:val="Style22"/>
        <w:rPr>
          <w:bCs/>
          <w:caps/>
          <w:szCs w:val="28"/>
        </w:rPr>
      </w:pPr>
      <w:r>
        <w:rPr>
          <w:bCs/>
          <w:caps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36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601"/>
        <w:gridCol w:w="3371"/>
        <w:gridCol w:w="2388"/>
      </w:tblGrid>
      <w:tr>
        <w:trPr>
          <w:trHeight w:val="508" w:hRule="atLeast"/>
        </w:trPr>
        <w:tc>
          <w:tcPr>
            <w:tcW w:w="9360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>
        <w:trPr>
          <w:trHeight w:val="515" w:hRule="atLeast"/>
        </w:trPr>
        <w:tc>
          <w:tcPr>
            <w:tcW w:w="3601" w:type="dxa"/>
            <w:tcBorders/>
          </w:tcPr>
          <w:p>
            <w:pPr>
              <w:pStyle w:val="Normal"/>
              <w:widowControl w:val="false"/>
              <w:ind w:right="142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июля 2022 года</w:t>
            </w:r>
          </w:p>
        </w:tc>
        <w:tc>
          <w:tcPr>
            <w:tcW w:w="3371" w:type="dxa"/>
            <w:tcBorders/>
          </w:tcPr>
          <w:p>
            <w:pPr>
              <w:pStyle w:val="Normal"/>
              <w:widowControl w:val="false"/>
              <w:ind w:right="142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88" w:type="dxa"/>
            <w:tcBorders/>
          </w:tcPr>
          <w:p>
            <w:pPr>
              <w:pStyle w:val="Style21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36/120</w:t>
            </w:r>
          </w:p>
          <w:p>
            <w:pPr>
              <w:pStyle w:val="Style21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2"/>
        <w:rPr>
          <w:szCs w:val="28"/>
        </w:rPr>
      </w:pPr>
      <w:r>
        <w:rPr>
          <w:szCs w:val="28"/>
        </w:rPr>
      </w:r>
    </w:p>
    <w:p>
      <w:pPr>
        <w:pStyle w:val="Style15"/>
        <w:jc w:val="center"/>
        <w:rPr>
          <w:szCs w:val="28"/>
        </w:rPr>
      </w:pPr>
      <w:r>
        <w:rPr>
          <w:szCs w:val="28"/>
        </w:rPr>
      </w:r>
    </w:p>
    <w:p>
      <w:pPr>
        <w:pStyle w:val="Style22"/>
        <w:ind w:right="-1" w:hanging="0"/>
        <w:rPr>
          <w:szCs w:val="28"/>
        </w:rPr>
      </w:pPr>
      <w:r>
        <w:rPr>
          <w:szCs w:val="28"/>
        </w:rPr>
        <w:t xml:space="preserve">Об установлении времени для встреч с избирателями зарегистрированных кандидатов, их доверенных лиц в помещениях, находящихся в государственной и муниципальной собственности </w:t>
        <w:br/>
        <w:t xml:space="preserve">при проведении выборов </w:t>
      </w:r>
      <w:r>
        <w:rPr/>
        <w:t>Главы Республики Марий Эл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ind w:right="-1" w:firstLine="709"/>
        <w:jc w:val="both"/>
        <w:rPr>
          <w:b w:val="false"/>
          <w:b w:val="false"/>
          <w:szCs w:val="28"/>
        </w:rPr>
      </w:pPr>
      <w:r>
        <w:rPr>
          <w:b w:val="false"/>
        </w:rPr>
        <w:t>В соответствии с пунктом 3 статьи 52 Закона Республики Марий Эл</w:t>
        <w:br/>
      </w:r>
      <w:r>
        <w:rPr>
          <w:b w:val="false"/>
          <w:szCs w:val="28"/>
        </w:rPr>
        <w:t>от 22 июня 2012 г. № 30-З «О выборах Главы Республики Марий Эл», постановлением Центральной избирательной комиссии Республики Марий Эл от 12 июля 2022 года «</w:t>
      </w:r>
      <w:r>
        <w:rPr>
          <w:b w:val="false"/>
        </w:rPr>
        <w:t>О поручении территориальным избирательным комиссиям об установлении времени для встреч с избирателями зарегистрированных кандидатов, их доверенных лиц на выборах Главы Республики Марий Эл»</w:t>
      </w:r>
      <w:r>
        <w:rPr>
          <w:b w:val="false"/>
          <w:szCs w:val="28"/>
        </w:rPr>
        <w:t xml:space="preserve">, «Козьмодемьянская городская территориальная избирательная комиссия  </w:t>
      </w:r>
      <w:r>
        <w:rPr>
          <w:b w:val="false"/>
          <w:spacing w:val="60"/>
          <w:szCs w:val="28"/>
        </w:rPr>
        <w:t>постановляе</w:t>
      </w:r>
      <w:r>
        <w:rPr>
          <w:b w:val="false"/>
          <w:szCs w:val="28"/>
        </w:rPr>
        <w:t>т:</w:t>
      </w:r>
    </w:p>
    <w:p>
      <w:pPr>
        <w:pStyle w:val="Style24"/>
        <w:widowControl/>
        <w:spacing w:lineRule="auto" w:line="276" w:before="0" w:after="0"/>
        <w:rPr>
          <w:szCs w:val="28"/>
        </w:rPr>
      </w:pPr>
      <w:r>
        <w:rPr>
          <w:szCs w:val="28"/>
        </w:rPr>
        <w:t xml:space="preserve">1. Установить на территории городского округа </w:t>
        <w:br/>
        <w:t xml:space="preserve">«Город Козьмодемьянск» время использования помещения, находящегося </w:t>
        <w:br/>
        <w:t xml:space="preserve">в муниципальной собственности, для проведения агитационных публичных мероприятий, проводимых в форме собраний для встреч с избирателями зарегистрированных кандидатов, их доверенных лиц на выборах </w:t>
      </w:r>
      <w:r>
        <w:rPr/>
        <w:t>Главы Республики Марий Эл</w:t>
      </w:r>
      <w:r>
        <w:rPr>
          <w:szCs w:val="28"/>
        </w:rPr>
        <w:t>:</w:t>
      </w:r>
    </w:p>
    <w:tbl>
      <w:tblPr>
        <w:tblW w:w="948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4140"/>
        <w:gridCol w:w="4445"/>
      </w:tblGrid>
      <w:tr>
        <w:trPr/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76"/>
              <w:jc w:val="center"/>
              <w:rPr/>
            </w:pPr>
            <w:r>
              <w:rPr>
                <w:color w:val="000000"/>
                <w:szCs w:val="28"/>
              </w:rPr>
              <w:t>№</w:t>
            </w:r>
          </w:p>
          <w:p>
            <w:pPr>
              <w:pStyle w:val="Style27"/>
              <w:widowControl w:val="false"/>
              <w:spacing w:lineRule="auto" w:line="276"/>
              <w:jc w:val="center"/>
              <w:rPr/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76"/>
              <w:jc w:val="center"/>
              <w:rPr/>
            </w:pPr>
            <w:r>
              <w:rPr>
                <w:color w:val="000000"/>
                <w:szCs w:val="28"/>
              </w:rPr>
              <w:t>Наименование и адрес места нахождения помещения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pacing w:lineRule="auto" w:line="276"/>
              <w:jc w:val="center"/>
              <w:rPr/>
            </w:pPr>
            <w:r>
              <w:rPr>
                <w:color w:val="000000"/>
                <w:szCs w:val="28"/>
              </w:rPr>
              <w:t>Время проведения публичных мероприятий</w:t>
            </w:r>
          </w:p>
        </w:tc>
      </w:tr>
      <w:tr>
        <w:trPr/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jc w:val="center"/>
              <w:rPr/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rPr/>
            </w:pPr>
            <w:r>
              <w:rPr>
                <w:color w:val="000000"/>
                <w:szCs w:val="28"/>
              </w:rPr>
              <w:t>Городская библиотека,</w:t>
            </w:r>
          </w:p>
          <w:p>
            <w:pPr>
              <w:pStyle w:val="Style27"/>
              <w:widowControl w:val="false"/>
              <w:rPr/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г. Козьмодемьянск, </w:t>
            </w:r>
          </w:p>
          <w:p>
            <w:pPr>
              <w:pStyle w:val="Style27"/>
              <w:widowControl w:val="false"/>
              <w:rPr/>
            </w:pPr>
            <w:r>
              <w:rPr>
                <w:color w:val="000000"/>
                <w:szCs w:val="28"/>
              </w:rPr>
              <w:t>ул. Свердлова, д.11</w:t>
            </w:r>
          </w:p>
        </w:tc>
        <w:tc>
          <w:tcPr>
            <w:tcW w:w="4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7"/>
              <w:widowControl w:val="false"/>
              <w:snapToGrid w:val="false"/>
              <w:rPr/>
            </w:pPr>
            <w:r>
              <w:rPr>
                <w:color w:val="000000"/>
                <w:szCs w:val="28"/>
              </w:rPr>
              <w:t>с 15.00 до 16.00 по четвергам</w:t>
            </w:r>
          </w:p>
          <w:p>
            <w:pPr>
              <w:pStyle w:val="Style27"/>
              <w:widowControl w:val="false"/>
              <w:snapToGrid w:val="false"/>
              <w:rPr/>
            </w:pPr>
            <w:r>
              <w:rPr>
                <w:color w:val="000000"/>
                <w:szCs w:val="28"/>
              </w:rPr>
              <w:t>с 14.00 до 15.00 по субботам</w:t>
            </w:r>
          </w:p>
        </w:tc>
      </w:tr>
    </w:tbl>
    <w:p>
      <w:pPr>
        <w:pStyle w:val="Style22"/>
        <w:tabs>
          <w:tab w:val="clear" w:pos="708"/>
          <w:tab w:val="left" w:pos="9071" w:leader="none"/>
        </w:tabs>
        <w:spacing w:lineRule="auto" w:line="276"/>
        <w:ind w:right="-1" w:firstLine="709"/>
        <w:jc w:val="both"/>
        <w:rPr>
          <w:b w:val="false"/>
          <w:b w:val="false"/>
          <w:bCs/>
          <w:szCs w:val="28"/>
        </w:rPr>
      </w:pPr>
      <w:r>
        <w:rPr>
          <w:b w:val="false"/>
          <w:bCs/>
          <w:szCs w:val="28"/>
        </w:rPr>
      </w:r>
    </w:p>
    <w:p>
      <w:pPr>
        <w:pStyle w:val="Style24"/>
        <w:widowControl/>
        <w:spacing w:lineRule="auto" w:line="276" w:before="0" w:after="0"/>
        <w:rPr>
          <w:szCs w:val="28"/>
        </w:rPr>
      </w:pPr>
      <w:r>
        <w:rPr>
          <w:bCs/>
          <w:szCs w:val="28"/>
        </w:rPr>
        <w:t xml:space="preserve">2. Козьмодемьянской городской территориальной избирательной комиссии </w:t>
      </w:r>
      <w:r>
        <w:rPr>
          <w:bCs/>
        </w:rPr>
        <w:t xml:space="preserve">обеспечить равные условия проведения указанных в пункте 1 настоящего постановления мероприятий для всех </w:t>
      </w:r>
      <w:r>
        <w:rPr/>
        <w:t>зарегистрированных кандидатов, их доверенных лиц на выборах Главы Республики Марий Эл</w:t>
      </w:r>
      <w:r>
        <w:rPr>
          <w:bCs/>
          <w:szCs w:val="28"/>
        </w:rPr>
        <w:t>.</w:t>
      </w:r>
    </w:p>
    <w:p>
      <w:pPr>
        <w:pStyle w:val="Style22"/>
        <w:tabs>
          <w:tab w:val="clear" w:pos="708"/>
          <w:tab w:val="left" w:pos="9071" w:leader="none"/>
        </w:tabs>
        <w:spacing w:lineRule="auto" w:line="276"/>
        <w:ind w:right="-1" w:firstLine="709"/>
        <w:jc w:val="both"/>
        <w:rPr>
          <w:szCs w:val="28"/>
        </w:rPr>
      </w:pPr>
      <w:r>
        <w:rPr>
          <w:b w:val="false"/>
          <w:bCs/>
          <w:szCs w:val="28"/>
        </w:rPr>
        <w:t>3. Направить настоящее постановление главе администрации городского округа «Город Козьмодемьянск».</w:t>
      </w:r>
    </w:p>
    <w:p>
      <w:pPr>
        <w:pStyle w:val="Style22"/>
        <w:tabs>
          <w:tab w:val="clear" w:pos="708"/>
          <w:tab w:val="left" w:pos="9071" w:leader="none"/>
        </w:tabs>
        <w:spacing w:lineRule="auto" w:line="276"/>
        <w:ind w:right="-1" w:firstLine="709"/>
        <w:jc w:val="both"/>
        <w:rPr>
          <w:szCs w:val="28"/>
        </w:rPr>
      </w:pPr>
      <w:r>
        <w:rPr>
          <w:b w:val="false"/>
          <w:bCs/>
          <w:szCs w:val="28"/>
        </w:rPr>
        <w:t>4. </w:t>
      </w:r>
      <w:r>
        <w:rPr>
          <w:b w:val="false"/>
          <w:szCs w:val="28"/>
        </w:rPr>
        <w:t>Разместить настоящее постановление на странице Козьмодемьянской  городской территориальной избирательной комиссии на официальном интернет-портале Республики Марий Эл.</w:t>
      </w:r>
    </w:p>
    <w:p>
      <w:pPr>
        <w:pStyle w:val="Style22"/>
        <w:tabs>
          <w:tab w:val="clear" w:pos="708"/>
          <w:tab w:val="left" w:pos="9071" w:leader="none"/>
        </w:tabs>
        <w:spacing w:lineRule="auto" w:line="276"/>
        <w:ind w:right="-1" w:firstLine="709"/>
        <w:jc w:val="both"/>
        <w:rPr>
          <w:szCs w:val="28"/>
        </w:rPr>
      </w:pPr>
      <w:r>
        <w:rPr>
          <w:b w:val="false"/>
          <w:bCs/>
          <w:szCs w:val="28"/>
        </w:rPr>
        <w:t xml:space="preserve">5. Контроль за исполнением настоящего постановления возложить </w:t>
        <w:br/>
        <w:t>на заместителя председателя Козьмодемьянской городской территориальной избирательной комиссии Королеву Т.П.</w:t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5"/>
        <w:gridCol w:w="2268"/>
        <w:gridCol w:w="2837"/>
      </w:tblGrid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37" w:type="dxa"/>
            <w:tcBorders/>
            <w:vAlign w:val="bottom"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37" w:type="dxa"/>
            <w:tcBorders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true"/>
        </w:trPr>
        <w:tc>
          <w:tcPr>
            <w:tcW w:w="4255" w:type="dxa"/>
            <w:tcBorders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  <w:tc>
          <w:tcPr>
            <w:tcW w:w="2837" w:type="dxa"/>
            <w:tcBorders/>
            <w:vAlign w:val="bottom"/>
          </w:tcPr>
          <w:p>
            <w:pPr>
              <w:pStyle w:val="Style23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>
      <w:pPr>
        <w:pStyle w:val="Style26"/>
        <w:rPr>
          <w:rFonts w:ascii="Calibri" w:hAnsi="Calibri" w:cs="Calibri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gutter="0" w:header="720" w:top="851" w:footer="0" w:bottom="851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center"/>
      <w:rPr/>
    </w:pPr>
    <w:r>
      <w:rPr/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86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bf429c"/>
    <w:pPr>
      <w:keepNext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Normal"/>
    <w:next w:val="Normal"/>
    <w:qFormat/>
    <w:rsid w:val="000e5861"/>
    <w:pPr>
      <w:keepNext w:val="true"/>
      <w:widowControl w:val="false"/>
      <w:outlineLvl w:val="3"/>
    </w:pPr>
    <w:rPr>
      <w:sz w:val="28"/>
      <w:szCs w:val="20"/>
    </w:rPr>
  </w:style>
  <w:style w:type="paragraph" w:styleId="6">
    <w:name w:val="Heading 6"/>
    <w:basedOn w:val="Normal"/>
    <w:next w:val="Normal"/>
    <w:qFormat/>
    <w:rsid w:val="000e5861"/>
    <w:pPr>
      <w:keepNext w:val="true"/>
      <w:spacing w:before="120" w:after="0"/>
      <w:jc w:val="center"/>
      <w:outlineLvl w:val="5"/>
    </w:pPr>
    <w:rPr>
      <w:sz w:val="28"/>
      <w:szCs w:val="20"/>
    </w:rPr>
  </w:style>
  <w:style w:type="paragraph" w:styleId="9">
    <w:name w:val="Heading 9"/>
    <w:basedOn w:val="Normal"/>
    <w:next w:val="Normal"/>
    <w:qFormat/>
    <w:rsid w:val="000e5861"/>
    <w:pPr>
      <w:keepNext w:val="true"/>
      <w:widowControl w:val="false"/>
      <w:spacing w:lineRule="atLeast" w:line="240"/>
      <w:ind w:right="17" w:hanging="0"/>
      <w:jc w:val="center"/>
      <w:outlineLvl w:val="8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61" w:customStyle="1">
    <w:name w:val="Заголовок 6 Знак"/>
    <w:qFormat/>
    <w:rsid w:val="000e5861"/>
    <w:rPr>
      <w:sz w:val="28"/>
    </w:rPr>
  </w:style>
  <w:style w:type="character" w:styleId="91" w:customStyle="1">
    <w:name w:val="Заголовок 9 Знак"/>
    <w:qFormat/>
    <w:rsid w:val="000e5861"/>
    <w:rPr>
      <w:sz w:val="24"/>
    </w:rPr>
  </w:style>
  <w:style w:type="character" w:styleId="Style10" w:customStyle="1">
    <w:name w:val="Верхний колонтитул Знак"/>
    <w:basedOn w:val="DefaultParagraphFont"/>
    <w:qFormat/>
    <w:rsid w:val="000e5861"/>
    <w:rPr/>
  </w:style>
  <w:style w:type="character" w:styleId="Style11" w:customStyle="1">
    <w:name w:val="Основной текст Знак"/>
    <w:semiHidden/>
    <w:qFormat/>
    <w:rsid w:val="00ba1c3d"/>
    <w:rPr>
      <w:b/>
      <w:bCs/>
      <w:sz w:val="28"/>
      <w:szCs w:val="24"/>
    </w:rPr>
  </w:style>
  <w:style w:type="character" w:styleId="11" w:customStyle="1">
    <w:name w:val="Заголовок 1 Знак"/>
    <w:uiPriority w:val="9"/>
    <w:qFormat/>
    <w:rsid w:val="00bf429c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2" w:customStyle="1">
    <w:name w:val="Текст сноски Знак"/>
    <w:basedOn w:val="DefaultParagraphFont"/>
    <w:qFormat/>
    <w:rsid w:val="009b2b7e"/>
    <w:rPr/>
  </w:style>
  <w:style w:type="character" w:styleId="Style13" w:customStyle="1">
    <w:name w:val="Нижний колонтитул Знак"/>
    <w:uiPriority w:val="99"/>
    <w:semiHidden/>
    <w:qFormat/>
    <w:rsid w:val="00422440"/>
    <w:rPr>
      <w:sz w:val="24"/>
      <w:szCs w:val="24"/>
    </w:rPr>
  </w:style>
  <w:style w:type="character" w:styleId="Pagenumber">
    <w:name w:val="page number"/>
    <w:basedOn w:val="DefaultParagraphFont"/>
    <w:semiHidden/>
    <w:qFormat/>
    <w:rsid w:val="00071846"/>
    <w:rPr>
      <w:rFonts w:ascii="Times New Roman" w:hAnsi="Times New Roman"/>
      <w:sz w:val="24"/>
    </w:rPr>
  </w:style>
  <w:style w:type="character" w:styleId="FontStyle13" w:customStyle="1">
    <w:name w:val="Font Style13"/>
    <w:basedOn w:val="DefaultParagraphFont"/>
    <w:qFormat/>
    <w:rsid w:val="0070259f"/>
    <w:rPr>
      <w:rFonts w:ascii="Times New Roman" w:hAnsi="Times New Roman" w:cs="Times New Roman"/>
      <w:b/>
      <w:bCs/>
      <w:sz w:val="26"/>
      <w:szCs w:val="2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1"/>
    <w:semiHidden/>
    <w:rsid w:val="000e5861"/>
    <w:pPr/>
    <w:rPr>
      <w:b/>
      <w:bCs/>
      <w:sz w:val="28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Title"/>
    <w:basedOn w:val="Normal"/>
    <w:qFormat/>
    <w:rsid w:val="000e5861"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qFormat/>
    <w:rsid w:val="000e5861"/>
    <w:pPr>
      <w:jc w:val="center"/>
    </w:pPr>
    <w:rPr>
      <w:sz w:val="28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Normal"/>
    <w:uiPriority w:val="99"/>
    <w:rsid w:val="000e5861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FR2" w:customStyle="1">
    <w:name w:val="FR2"/>
    <w:qFormat/>
    <w:rsid w:val="000e5861"/>
    <w:pPr>
      <w:widowControl w:val="false"/>
      <w:bidi w:val="0"/>
      <w:spacing w:lineRule="auto" w:line="338" w:before="440" w:after="0"/>
      <w:ind w:firstLine="88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Style22" w:customStyle="1">
    <w:name w:val="Заголовок постановления"/>
    <w:basedOn w:val="Normal"/>
    <w:qFormat/>
    <w:rsid w:val="000e5861"/>
    <w:pPr>
      <w:jc w:val="center"/>
    </w:pPr>
    <w:rPr>
      <w:b/>
      <w:sz w:val="28"/>
      <w:szCs w:val="20"/>
    </w:rPr>
  </w:style>
  <w:style w:type="paragraph" w:styleId="Style23">
    <w:name w:val="Footnote Text"/>
    <w:basedOn w:val="Normal"/>
    <w:link w:val="Style12"/>
    <w:rsid w:val="009b2b7e"/>
    <w:pPr>
      <w:jc w:val="center"/>
    </w:pPr>
    <w:rPr>
      <w:sz w:val="20"/>
      <w:szCs w:val="20"/>
    </w:rPr>
  </w:style>
  <w:style w:type="paragraph" w:styleId="Style24" w:customStyle="1">
    <w:name w:val="Проектный"/>
    <w:basedOn w:val="Normal"/>
    <w:qFormat/>
    <w:rsid w:val="00311336"/>
    <w:pPr>
      <w:widowControl w:val="false"/>
      <w:spacing w:lineRule="auto" w:line="360" w:before="0" w:after="120"/>
      <w:ind w:firstLine="709"/>
      <w:jc w:val="both"/>
    </w:pPr>
    <w:rPr>
      <w:sz w:val="28"/>
      <w:szCs w:val="20"/>
    </w:rPr>
  </w:style>
  <w:style w:type="paragraph" w:styleId="1415" w:customStyle="1">
    <w:name w:val="14-15"/>
    <w:basedOn w:val="Normal"/>
    <w:qFormat/>
    <w:rsid w:val="00311336"/>
    <w:pPr>
      <w:spacing w:lineRule="auto" w:line="360"/>
      <w:ind w:firstLine="709"/>
      <w:jc w:val="both"/>
    </w:pPr>
    <w:rPr>
      <w:sz w:val="28"/>
    </w:rPr>
  </w:style>
  <w:style w:type="paragraph" w:styleId="Style25">
    <w:name w:val="Footer"/>
    <w:basedOn w:val="Normal"/>
    <w:link w:val="Style13"/>
    <w:uiPriority w:val="99"/>
    <w:semiHidden/>
    <w:unhideWhenUsed/>
    <w:rsid w:val="0042244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Норм"/>
    <w:basedOn w:val="Normal"/>
    <w:qFormat/>
    <w:rsid w:val="00307dd7"/>
    <w:pPr>
      <w:suppressAutoHyphens w:val="true"/>
      <w:jc w:val="center"/>
    </w:pPr>
    <w:rPr>
      <w:kern w:val="2"/>
      <w:sz w:val="28"/>
      <w:lang w:eastAsia="zh-CN"/>
    </w:rPr>
  </w:style>
  <w:style w:type="paragraph" w:styleId="Style27" w:customStyle="1">
    <w:name w:val="Содержимое таблицы"/>
    <w:basedOn w:val="Normal"/>
    <w:qFormat/>
    <w:rsid w:val="00307dd7"/>
    <w:pPr>
      <w:suppressLineNumbers/>
      <w:suppressAutoHyphens w:val="true"/>
    </w:pPr>
    <w:rPr>
      <w:kern w:val="2"/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LibreOffice/7.3.0.3$Windows_X86_64 LibreOffice_project/0f246aa12d0eee4a0f7adcefbf7c878fc2238db3</Application>
  <AppVersion>15.0000</AppVersion>
  <Pages>2</Pages>
  <Words>264</Words>
  <Characters>1987</Characters>
  <CharactersWithSpaces>2234</CharactersWithSpaces>
  <Paragraphs>26</Paragraphs>
  <Company>КСА ИКСРФ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2022-07-21T05:39:00Z</dcterms:created>
  <dc:creator>user06</dc:creator>
  <dc:description/>
  <dc:language>ru-RU</dc:language>
  <cp:lastModifiedBy>APM-TIK</cp:lastModifiedBy>
  <cp:lastPrinted>2022-07-29T11:39:00Z</cp:lastPrinted>
  <dcterms:modified xsi:type="dcterms:W3CDTF">2022-07-29T11:39:00Z</dcterms:modified>
  <cp:revision>5</cp:revision>
  <dc:subject/>
  <dc:title>АКТ  СВЕРКИ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