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40" w:rsidRPr="00BF0B40" w:rsidRDefault="005A222C" w:rsidP="00BF0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к </w:t>
      </w:r>
      <w:hyperlink r:id="rId6" w:anchor="/document/406462841/entry/1000" w:history="1">
        <w:r w:rsidR="00BF0B40" w:rsidRPr="00BF0B40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Порядку</w:t>
        </w:r>
      </w:hyperlink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принятия управленческих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решений в отношении объектов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незавершенного строительства,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включенных в региональный реестр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незавершенных объектов капитального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строительства, расположенных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на территории Республики Марий Эл,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и внесении изменений в принятые</w:t>
      </w:r>
      <w:r w:rsidR="00BF0B40"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управленческие решения</w:t>
      </w:r>
    </w:p>
    <w:p w:rsidR="00BF0B40" w:rsidRPr="00BF0B40" w:rsidRDefault="00BF0B40" w:rsidP="00BF0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F0B4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r w:rsidR="007B41D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</w:t>
      </w:r>
    </w:p>
    <w:p w:rsidR="00BF0B40" w:rsidRPr="0023180D" w:rsidRDefault="00BF0B40" w:rsidP="00231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ПРЕДЛОЖЕНИЕ</w:t>
      </w:r>
      <w:r w:rsidRPr="00BF0B4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о принятии управленческого решения </w:t>
      </w:r>
      <w:r w:rsidR="006F25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="006F2574" w:rsidRPr="007B41D2">
        <w:rPr>
          <w:rFonts w:ascii="Times New Roman" w:eastAsia="Times New Roman" w:hAnsi="Times New Roman" w:cs="Times New Roman"/>
          <w:color w:val="22272F"/>
          <w:sz w:val="32"/>
          <w:szCs w:val="32"/>
          <w:u w:val="single"/>
          <w:lang w:eastAsia="ru-RU"/>
        </w:rPr>
        <w:t>Министерством спорта и туризма Республики Марий Эл</w:t>
      </w:r>
      <w:r w:rsidRPr="007B41D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7B41D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(наименование заявителя)</w:t>
      </w:r>
      <w:r w:rsidR="0023180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="0023180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</w:r>
      <w:bookmarkStart w:id="0" w:name="_GoBack"/>
      <w:bookmarkEnd w:id="0"/>
      <w:r w:rsidRPr="002318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в отношении объекта незавершенного строительства, включенного в региональный реестр незавершенных объектов капитального строительства, расположенных </w:t>
      </w:r>
      <w:r w:rsidR="009B1178" w:rsidRPr="002318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2318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 территории Республики Марий Эл</w:t>
      </w:r>
    </w:p>
    <w:p w:rsidR="00BF0B40" w:rsidRDefault="00BF0B40" w:rsidP="00D06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Наименование объекта </w:t>
      </w:r>
      <w:r w:rsidR="006F25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строительства,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его</w:t>
      </w:r>
      <w:r w:rsidR="006F25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факти</w:t>
      </w:r>
      <w:r w:rsidR="00D068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ческий адрес (место нахождения):</w:t>
      </w:r>
    </w:p>
    <w:p w:rsidR="006B3058" w:rsidRPr="009B1178" w:rsidRDefault="00FF1057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Физкультурно-оздоровительный комплекс</w:t>
      </w:r>
      <w:r w:rsidR="00D06821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в муниципальном образовании</w:t>
      </w:r>
      <w:r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«Куженерский муниципальный район», пгт Куженер, ул. Школьная, д. 5 а</w:t>
      </w:r>
      <w:r w:rsidR="00D06821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(ориентир дом), участок находится примерно в 100 метрах от ориентира по направлению на восток.</w:t>
      </w:r>
    </w:p>
    <w:p w:rsidR="00BF0B40" w:rsidRDefault="00BF0B40" w:rsidP="00D06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</w:t>
      </w:r>
      <w:r w:rsidR="00D068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Предложения по принятию управленческого решения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(внесению</w:t>
      </w:r>
      <w:r w:rsidR="00FC7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изменений </w:t>
      </w:r>
      <w:r w:rsidR="00FC7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ранее принятое управленческое решение</w:t>
      </w:r>
      <w:r w:rsidR="00FC7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):</w:t>
      </w:r>
    </w:p>
    <w:p w:rsidR="00FC7E3C" w:rsidRPr="009B1178" w:rsidRDefault="00FC7E3C" w:rsidP="00D06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Снос</w:t>
      </w:r>
      <w:r w:rsidR="009935A1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.</w:t>
      </w:r>
    </w:p>
    <w:p w:rsidR="00BF0B40" w:rsidRDefault="009935A1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Объем произведенных затрат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 счет средств консолидированного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бюджета Республики 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Марий Эл на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строительство (реконструкцию) объекта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ого строительства (тыс. рублей):</w:t>
      </w:r>
    </w:p>
    <w:p w:rsidR="003200BF" w:rsidRPr="00BF0B40" w:rsidRDefault="003200BF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32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  <w:r w:rsidR="00E43252" w:rsidRPr="00E43252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25 282 648,94 рублей</w:t>
      </w:r>
      <w:r w:rsidRPr="00E432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</w:t>
      </w:r>
    </w:p>
    <w:p w:rsidR="00BF0B40" w:rsidRPr="00BF0B40" w:rsidRDefault="003200BF" w:rsidP="0032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Приостановление (прекращение)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(реконструкции)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строительства:</w:t>
      </w:r>
    </w:p>
    <w:p w:rsidR="00BF0B40" w:rsidRPr="009B1178" w:rsidRDefault="00BF0B40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 фактического начала строит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ельства (реконструкции) объекта </w:t>
      </w:r>
      <w:r w:rsidR="004F6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–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4F6FB5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2011 г.</w:t>
      </w:r>
    </w:p>
    <w:p w:rsidR="00BF0B40" w:rsidRPr="009B1178" w:rsidRDefault="003200BF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 фактического</w:t>
      </w:r>
      <w:r w:rsidR="004F6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приостановления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(прекращения)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</w:t>
      </w:r>
      <w:r w:rsidR="004F6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– </w:t>
      </w:r>
      <w:r w:rsidR="004F6FB5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2013 г.</w:t>
      </w:r>
    </w:p>
    <w:p w:rsidR="00BF0B40" w:rsidRPr="00BF0B40" w:rsidRDefault="00BF0B40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(реконструкции) объекта;</w:t>
      </w:r>
    </w:p>
    <w:p w:rsidR="00BF0B40" w:rsidRPr="00BF4121" w:rsidRDefault="004F6FB5" w:rsidP="00BF4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приостановления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льства (реконструкции)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(лет,</w:t>
      </w:r>
      <w:r w:rsidR="00BF41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месяцев) – </w:t>
      </w:r>
      <w:r w:rsidR="00BF41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10 лет 7</w:t>
      </w:r>
      <w:r w:rsidRPr="00BF4121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мес.</w:t>
      </w:r>
    </w:p>
    <w:p w:rsidR="00BF0B40" w:rsidRPr="009B1178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Степень стр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оительной готовности, процентов – </w:t>
      </w:r>
      <w:r w:rsidR="00500A1B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14,96 %</w:t>
      </w:r>
    </w:p>
    <w:p w:rsidR="00BF0B40" w:rsidRPr="00BF0B40" w:rsidRDefault="00500A1B" w:rsidP="0050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Наличие (отсутствие)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правоустанавливающих документов на объект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 (реквизиты документов)</w:t>
      </w:r>
    </w:p>
    <w:p w:rsidR="009B1178" w:rsidRDefault="00BF0B40" w:rsidP="00231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 w:rsidR="00E43252" w:rsidRPr="00E43252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отсутствуют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в случае направления предложения о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 о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целесообразности приватизации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(отчуждения)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незавершенного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 или 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сноса объекта незавершенного строительства)</w:t>
      </w:r>
    </w:p>
    <w:p w:rsidR="00BF0B40" w:rsidRPr="00BF0B40" w:rsidRDefault="005E0366" w:rsidP="005E0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Отношение общего объема произведенных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затрат за счет средств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консолидированного бюджета Республики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Марий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Эл на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строительство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(реконструкцию) объекта незавершенного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объему средств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консолидированного бюджета 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Республики Марий Эл, необходимому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 строительства (реконструкции) объекта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незавершенного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строительства и ввода его в эксплуатацию 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25 282,65/413</w:t>
      </w:r>
      <w:r w:rsidR="003800AA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388,79 = 0,06 тыс. рублей.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  <w:r w:rsidR="003800A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</w:t>
      </w:r>
    </w:p>
    <w:p w:rsidR="00BF0B40" w:rsidRPr="00BF0B40" w:rsidRDefault="00615B6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(заполняется в случае направления предложения 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 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целесообразности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строительства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(реконструкции) объекта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незавершенного 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строительства и вводе его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эксплуатацию или сноса объекта незавершенного строительства)</w:t>
      </w:r>
    </w:p>
    <w:p w:rsidR="00BF0B40" w:rsidRPr="00BF0B40" w:rsidRDefault="005E0366" w:rsidP="005E0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Наличие предложения о приватизации (отчуждении)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="005E0366" w:rsidRPr="00005E8F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нет</w:t>
      </w:r>
      <w:r w:rsidRPr="00005E8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_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______________________________________________.</w:t>
      </w:r>
    </w:p>
    <w:p w:rsidR="00BF0B40" w:rsidRPr="00BF0B40" w:rsidRDefault="00EB43B8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(заполняется в случае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направления предложения 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целес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ообразности  приватизации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(отчуждения) объекта незавершенного строительства)</w:t>
      </w:r>
    </w:p>
    <w:p w:rsidR="00BF0B40" w:rsidRPr="005137AE" w:rsidRDefault="00645000" w:rsidP="00005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</w:t>
      </w:r>
      <w:r w:rsidR="00EB43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Отсутствие потребности в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объекте незавершенного строительства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EB43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(актуальности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</w:t>
      </w:r>
      <w:r w:rsidR="00EB43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 (реконструкции)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строительства)</w:t>
      </w:r>
      <w:r w:rsidR="00005E8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</w:t>
      </w:r>
      <w:r w:rsidR="00005E8F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в соответствии заключением</w:t>
      </w:r>
      <w:r w:rsidR="005137AE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ООО «Институт строительно-технической экспертизы»</w:t>
      </w:r>
      <w:r w:rsidR="00005E8F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по 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результатам обследования</w:t>
      </w:r>
      <w:r w:rsidR="00005E8F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технического состояния объекта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</w:t>
      </w:r>
      <w:r w:rsidR="006776D0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с учетом общей аварийности здания 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рекомендовано выполнить демонтаж существующего объекта (полную замену конструкций) для осущест</w:t>
      </w:r>
      <w:r w:rsidR="006776D0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вления нового строительства </w:t>
      </w:r>
      <w:r w:rsidR="006C15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br/>
      </w:r>
      <w:r w:rsidR="006776D0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на месте демонтажа.</w:t>
      </w:r>
      <w:r w:rsidR="00BF0B40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____</w:t>
      </w:r>
      <w:r w:rsid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________________________________________________________</w:t>
      </w:r>
    </w:p>
    <w:p w:rsidR="00BF0B40" w:rsidRPr="00BF0B40" w:rsidRDefault="0064500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(заполняется в случае направления предложения 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целесообразности сноса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 незавершенного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строительства)</w:t>
      </w:r>
    </w:p>
    <w:p w:rsidR="00BF0B40" w:rsidRPr="00BF0B40" w:rsidRDefault="00DE6258" w:rsidP="00645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Планируемый объем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средств республиканского бюджета Республики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Марий Эл, необходимый для завершения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(реконструкции)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 незавершенного строительства и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ввода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его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эксплуатацию или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45000" w:rsidRPr="007B41D2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>сноса</w:t>
      </w:r>
      <w:r w:rsidR="00BF0B40" w:rsidRPr="007B41D2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 xml:space="preserve"> объекта</w:t>
      </w:r>
      <w:r w:rsidR="00645000" w:rsidRPr="007B41D2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 xml:space="preserve"> незавершенного строительства</w:t>
      </w:r>
      <w:r w:rsidR="00FA4E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рублей) (в отношении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объектов незавершенного строительства государственной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собственности</w:t>
      </w:r>
      <w:r w:rsidR="0064500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Республики Марий Эл), в том числе:</w:t>
      </w:r>
    </w:p>
    <w:p w:rsidR="00BF0B40" w:rsidRPr="00BF0B40" w:rsidRDefault="009B1178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10.1. </w:t>
      </w:r>
      <w:r w:rsidRP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20</w:t>
      </w:r>
      <w:r w:rsidR="00F82196" w:rsidRP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25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год</w:t>
      </w:r>
      <w:r w:rsidR="00F821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всего-</w:t>
      </w:r>
      <w:r w:rsidR="00501667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7 355 </w:t>
      </w:r>
      <w:r w:rsidR="00F82196" w:rsidRP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34</w:t>
      </w:r>
      <w:r w:rsidR="00501667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0</w:t>
      </w:r>
      <w:r w:rsidR="00F82196" w:rsidRPr="002A275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 рублей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числе за счет средств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республиканского бюджета Республики Марий Эл </w:t>
      </w:r>
      <w:r w:rsidR="00FA4E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(7 355 340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рублей).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B40" w:rsidRPr="009B1178" w:rsidRDefault="009B1178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(заполняется в случае направления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  решения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 целесообразности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(реконструкции) объекта незавершенного строительства и ввода его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эксплуатацию или сноса объекта незавершенного строительства</w:t>
      </w:r>
      <w:r w:rsidR="00BF0B40" w:rsidRPr="00BF0B4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6D1E12" w:rsidRPr="00BF0B40" w:rsidRDefault="006D1E12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8C742C" w:rsidRPr="0074698B" w:rsidRDefault="008C742C" w:rsidP="009935A1">
      <w:pPr>
        <w:tabs>
          <w:tab w:val="left" w:pos="8789"/>
        </w:tabs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742C" w:rsidRPr="0074698B" w:rsidSect="009B1178">
      <w:pgSz w:w="11906" w:h="16838"/>
      <w:pgMar w:top="709" w:right="1133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88" w:rsidRDefault="006F0A88" w:rsidP="009B1178">
      <w:pPr>
        <w:spacing w:after="0" w:line="240" w:lineRule="auto"/>
      </w:pPr>
      <w:r>
        <w:separator/>
      </w:r>
    </w:p>
  </w:endnote>
  <w:endnote w:type="continuationSeparator" w:id="0">
    <w:p w:rsidR="006F0A88" w:rsidRDefault="006F0A88" w:rsidP="009B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88" w:rsidRDefault="006F0A88" w:rsidP="009B1178">
      <w:pPr>
        <w:spacing w:after="0" w:line="240" w:lineRule="auto"/>
      </w:pPr>
      <w:r>
        <w:separator/>
      </w:r>
    </w:p>
  </w:footnote>
  <w:footnote w:type="continuationSeparator" w:id="0">
    <w:p w:rsidR="006F0A88" w:rsidRDefault="006F0A88" w:rsidP="009B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D"/>
    <w:rsid w:val="00005E8F"/>
    <w:rsid w:val="00027DDF"/>
    <w:rsid w:val="00035031"/>
    <w:rsid w:val="001D021D"/>
    <w:rsid w:val="0023180D"/>
    <w:rsid w:val="002A2753"/>
    <w:rsid w:val="003200BF"/>
    <w:rsid w:val="003800AA"/>
    <w:rsid w:val="004F6FB5"/>
    <w:rsid w:val="00500A1B"/>
    <w:rsid w:val="00501667"/>
    <w:rsid w:val="005137AE"/>
    <w:rsid w:val="005A222C"/>
    <w:rsid w:val="005E0366"/>
    <w:rsid w:val="00615B60"/>
    <w:rsid w:val="00645000"/>
    <w:rsid w:val="006776D0"/>
    <w:rsid w:val="006B3058"/>
    <w:rsid w:val="006C15AE"/>
    <w:rsid w:val="006D1E12"/>
    <w:rsid w:val="006F0A88"/>
    <w:rsid w:val="006F2574"/>
    <w:rsid w:val="0074698B"/>
    <w:rsid w:val="007B41D2"/>
    <w:rsid w:val="008C742C"/>
    <w:rsid w:val="009935A1"/>
    <w:rsid w:val="009B1178"/>
    <w:rsid w:val="009B6851"/>
    <w:rsid w:val="00A932A5"/>
    <w:rsid w:val="00AB1D2F"/>
    <w:rsid w:val="00BF0B40"/>
    <w:rsid w:val="00BF4121"/>
    <w:rsid w:val="00C7041B"/>
    <w:rsid w:val="00CF0342"/>
    <w:rsid w:val="00CF1836"/>
    <w:rsid w:val="00D06821"/>
    <w:rsid w:val="00D63FE3"/>
    <w:rsid w:val="00DD51A4"/>
    <w:rsid w:val="00DE6258"/>
    <w:rsid w:val="00E43252"/>
    <w:rsid w:val="00EB43B8"/>
    <w:rsid w:val="00ED287D"/>
    <w:rsid w:val="00F11EC9"/>
    <w:rsid w:val="00F2277D"/>
    <w:rsid w:val="00F25B0C"/>
    <w:rsid w:val="00F82196"/>
    <w:rsid w:val="00FA4E01"/>
    <w:rsid w:val="00FC7E3C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A505"/>
  <w15:chartTrackingRefBased/>
  <w15:docId w15:val="{9D75C876-B2E1-4834-B7ED-7B918E84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78"/>
  </w:style>
  <w:style w:type="paragraph" w:styleId="a6">
    <w:name w:val="footer"/>
    <w:basedOn w:val="a"/>
    <w:link w:val="a7"/>
    <w:uiPriority w:val="99"/>
    <w:unhideWhenUsed/>
    <w:rsid w:val="009B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78"/>
  </w:style>
  <w:style w:type="paragraph" w:styleId="a8">
    <w:name w:val="Balloon Text"/>
    <w:basedOn w:val="a"/>
    <w:link w:val="a9"/>
    <w:uiPriority w:val="99"/>
    <w:semiHidden/>
    <w:unhideWhenUsed/>
    <w:rsid w:val="0023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2024-04-16T13:49:00Z</cp:lastPrinted>
  <dcterms:created xsi:type="dcterms:W3CDTF">2023-07-31T05:17:00Z</dcterms:created>
  <dcterms:modified xsi:type="dcterms:W3CDTF">2024-04-16T13:49:00Z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