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10" w:after="0"/>
        <w:ind w:left="62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317" w:after="0"/>
        <w:ind w:left="38"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-4"/>
          <w:sz w:val="24"/>
          <w:szCs w:val="24"/>
        </w:rPr>
        <w:t>НАПРАВЛЕНИЕ</w:t>
      </w:r>
    </w:p>
    <w:p>
      <w:pPr>
        <w:pStyle w:val="Normal"/>
        <w:shd w:val="clear" w:color="auto" w:fill="FFFFFF"/>
        <w:ind w:left="67" w:hanging="0"/>
        <w:jc w:val="center"/>
        <w:rPr>
          <w:rFonts w:ascii="Times New Roman" w:hAnsi="Times New Roman" w:cs="Times New Roman"/>
          <w:b/>
          <w:b/>
          <w:bCs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4"/>
          <w:sz w:val="24"/>
          <w:szCs w:val="24"/>
        </w:rPr>
        <w:t xml:space="preserve">на иммуногематологические исследования </w:t>
      </w:r>
    </w:p>
    <w:p>
      <w:pPr>
        <w:pStyle w:val="Normal"/>
        <w:shd w:val="clear" w:color="auto" w:fill="FFFFFF"/>
        <w:ind w:left="67" w:hanging="0"/>
        <w:jc w:val="center"/>
        <w:rPr/>
      </w:pPr>
      <w:r>
        <w:rPr>
          <w:rFonts w:cs="Times New Roman" w:ascii="Times New Roman" w:hAnsi="Times New Roman"/>
          <w:b/>
          <w:bCs/>
          <w:spacing w:val="-4"/>
          <w:sz w:val="22"/>
          <w:szCs w:val="24"/>
        </w:rPr>
        <w:t>в ГБУ РМЭ «РСПК», г.Йошкар-Ола, ул.Пролетарская, 66,</w:t>
        <w:br/>
        <w:t xml:space="preserve">эл.почта </w:t>
      </w:r>
      <w:hyperlink r:id="rId2">
        <w:r>
          <w:rPr>
            <w:rStyle w:val="ListLabel1"/>
            <w:rFonts w:cs="Times New Roman" w:ascii="Times New Roman" w:hAnsi="Times New Roman"/>
            <w:b/>
            <w:bCs/>
            <w:spacing w:val="-4"/>
            <w:sz w:val="22"/>
            <w:szCs w:val="24"/>
            <w:lang w:val="en-US"/>
          </w:rPr>
          <w:t>rspk</w:t>
        </w:r>
      </w:hyperlink>
      <w:hyperlink r:id="rId3">
        <w:r>
          <w:rPr>
            <w:rStyle w:val="ListLabel2"/>
            <w:rFonts w:cs="Times New Roman" w:ascii="Times New Roman" w:hAnsi="Times New Roman"/>
            <w:b/>
            <w:bCs/>
            <w:spacing w:val="-4"/>
            <w:sz w:val="22"/>
            <w:szCs w:val="24"/>
          </w:rPr>
          <w:t>@</w:t>
        </w:r>
      </w:hyperlink>
      <w:hyperlink r:id="rId4">
        <w:r>
          <w:rPr>
            <w:rStyle w:val="ListLabel1"/>
            <w:rFonts w:cs="Times New Roman" w:ascii="Times New Roman" w:hAnsi="Times New Roman"/>
            <w:b/>
            <w:bCs/>
            <w:spacing w:val="-4"/>
            <w:sz w:val="22"/>
            <w:szCs w:val="24"/>
            <w:lang w:val="en-US"/>
          </w:rPr>
          <w:t>m</w:t>
        </w:r>
      </w:hyperlink>
      <w:r>
        <w:rPr>
          <w:rStyle w:val="Style14"/>
          <w:rFonts w:cs="Times New Roman" w:ascii="Times New Roman" w:hAnsi="Times New Roman"/>
          <w:b/>
          <w:bCs/>
          <w:spacing w:val="-4"/>
          <w:sz w:val="22"/>
          <w:szCs w:val="24"/>
          <w:lang w:val="en-US"/>
        </w:rPr>
        <w:t>ari-el</w:t>
      </w:r>
      <w:hyperlink r:id="rId5">
        <w:r>
          <w:rPr>
            <w:rStyle w:val="ListLabel2"/>
            <w:rFonts w:cs="Times New Roman" w:ascii="Times New Roman" w:hAnsi="Times New Roman"/>
            <w:b/>
            <w:bCs/>
            <w:spacing w:val="-4"/>
            <w:sz w:val="22"/>
            <w:szCs w:val="24"/>
          </w:rPr>
          <w:t>.</w:t>
        </w:r>
      </w:hyperlink>
      <w:hyperlink r:id="rId6">
        <w:r>
          <w:rPr>
            <w:rStyle w:val="ListLabel1"/>
            <w:rFonts w:cs="Times New Roman" w:ascii="Times New Roman" w:hAnsi="Times New Roman"/>
            <w:b/>
            <w:bCs/>
            <w:spacing w:val="-4"/>
            <w:sz w:val="22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b/>
          <w:bCs/>
          <w:spacing w:val="-4"/>
          <w:sz w:val="22"/>
          <w:szCs w:val="24"/>
        </w:rPr>
        <w:t>, тел.45-43-81.</w:t>
      </w:r>
    </w:p>
    <w:p>
      <w:pPr>
        <w:pStyle w:val="Normal"/>
        <w:shd w:val="clear" w:color="auto" w:fill="FFFFFF"/>
        <w:spacing w:lineRule="atLeast" w:line="240"/>
        <w:ind w:left="68" w:hanging="0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cs="Times New Roman" w:ascii="Times New Roman" w:hAnsi="Times New Roman"/>
          <w:bCs/>
          <w:spacing w:val="-4"/>
          <w:sz w:val="28"/>
          <w:szCs w:val="28"/>
        </w:rPr>
      </w:r>
    </w:p>
    <w:p>
      <w:pPr>
        <w:pStyle w:val="Normal"/>
        <w:shd w:val="clear" w:color="auto" w:fill="FFFFFF"/>
        <w:spacing w:lineRule="atLeast" w:line="240"/>
        <w:ind w:left="68" w:hanging="0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cs="Times New Roman" w:ascii="Times New Roman" w:hAnsi="Times New Roman"/>
          <w:bCs/>
          <w:spacing w:val="-4"/>
          <w:sz w:val="22"/>
          <w:szCs w:val="22"/>
        </w:rPr>
        <w:t xml:space="preserve">(индивидуальный подбор, определение группы крови и резус-принадлежности, </w:t>
      </w:r>
    </w:p>
    <w:p>
      <w:pPr>
        <w:pStyle w:val="Normal"/>
        <w:shd w:val="clear" w:color="auto" w:fill="FFFFFF"/>
        <w:spacing w:lineRule="atLeast" w:line="240"/>
        <w:ind w:left="68" w:hanging="0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cs="Times New Roman" w:ascii="Times New Roman" w:hAnsi="Times New Roman"/>
          <w:bCs/>
          <w:spacing w:val="-4"/>
          <w:sz w:val="22"/>
          <w:szCs w:val="22"/>
        </w:rPr>
        <w:t xml:space="preserve">фенотипирование антигенов эритроцитов, скрининг антиэритроцитарных антител, </w:t>
      </w:r>
    </w:p>
    <w:p>
      <w:pPr>
        <w:pStyle w:val="Normal"/>
        <w:shd w:val="clear" w:color="auto" w:fill="FFFFFF"/>
        <w:spacing w:lineRule="atLeast" w:line="240"/>
        <w:ind w:left="68" w:hanging="0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cs="Times New Roman" w:ascii="Times New Roman" w:hAnsi="Times New Roman"/>
          <w:bCs/>
          <w:spacing w:val="-4"/>
          <w:sz w:val="22"/>
          <w:szCs w:val="22"/>
        </w:rPr>
        <w:t>прямая проба Кумбса, идентификация аллоиммунных антител)</w:t>
      </w:r>
    </w:p>
    <w:p>
      <w:pPr>
        <w:pStyle w:val="Normal"/>
        <w:shd w:val="clear" w:color="auto" w:fill="FFFFFF"/>
        <w:ind w:left="67" w:hanging="0"/>
        <w:jc w:val="center"/>
        <w:rPr>
          <w:sz w:val="18"/>
          <w:szCs w:val="18"/>
        </w:rPr>
      </w:pPr>
      <w:r>
        <w:rPr>
          <w:rFonts w:cs="Times New Roman" w:ascii="Times New Roman" w:hAnsi="Times New Roman"/>
          <w:b/>
          <w:bCs/>
          <w:i/>
          <w:iCs/>
          <w:spacing w:val="-4"/>
          <w:sz w:val="22"/>
          <w:szCs w:val="22"/>
          <w:u w:val="single"/>
        </w:rPr>
        <w:t>нужное подчеркнуть</w:t>
      </w:r>
    </w:p>
    <w:p>
      <w:pPr>
        <w:pStyle w:val="Normal"/>
        <w:shd w:val="clear" w:color="auto" w:fill="FFFFFF"/>
        <w:ind w:left="67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2"/>
        <w:tabs>
          <w:tab w:val="left" w:pos="426" w:leader="none"/>
          <w:tab w:val="left" w:pos="6946" w:leader="underscore"/>
          <w:tab w:val="left" w:pos="9355" w:leader="underscore"/>
        </w:tabs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1. Наименование МО, адрес местонахождения, электронная почта ____</w:t>
      </w:r>
    </w:p>
    <w:p>
      <w:pPr>
        <w:pStyle w:val="Style22"/>
        <w:shd w:val="clear" w:color="auto" w:fill="FFFFFF"/>
        <w:tabs>
          <w:tab w:val="left" w:pos="426" w:leader="none"/>
          <w:tab w:val="left" w:pos="6946" w:leader="underscore"/>
          <w:tab w:val="left" w:pos="9355" w:leader="underscore"/>
        </w:tabs>
        <w:spacing w:before="32" w:after="0"/>
        <w:ind w:left="0" w:right="0" w:hanging="0"/>
        <w:contextualSpacing/>
        <w:rPr>
          <w:sz w:val="24"/>
          <w:szCs w:val="24"/>
        </w:rPr>
      </w:pPr>
      <w:r>
        <w:rPr>
          <w:rFonts w:cs="Times New Roman" w:ascii="Times New Roman" w:hAnsi="Times New Roman"/>
          <w:spacing w:val="-4"/>
          <w:sz w:val="22"/>
          <w:szCs w:val="24"/>
        </w:rPr>
        <w:t>____________________________________ _____________________________________</w:t>
      </w:r>
    </w:p>
    <w:p>
      <w:pPr>
        <w:pStyle w:val="Normal"/>
        <w:shd w:val="clear" w:color="auto" w:fill="FFFFFF"/>
        <w:tabs>
          <w:tab w:val="left" w:pos="5477" w:leader="underscore"/>
        </w:tabs>
        <w:spacing w:before="32" w:after="0"/>
        <w:ind w:left="58" w:hanging="0"/>
        <w:rPr>
          <w:sz w:val="24"/>
          <w:szCs w:val="24"/>
        </w:rPr>
      </w:pPr>
      <w:r>
        <w:rPr>
          <w:rFonts w:cs="Times New Roman" w:ascii="Times New Roman" w:hAnsi="Times New Roman"/>
          <w:spacing w:val="-5"/>
          <w:sz w:val="24"/>
          <w:szCs w:val="24"/>
        </w:rPr>
        <w:t>2.Отделение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hd w:val="clear" w:color="auto" w:fill="FFFFFF"/>
        <w:tabs>
          <w:tab w:val="left" w:pos="5410" w:leader="underscore"/>
        </w:tabs>
        <w:ind w:left="48" w:hanging="0"/>
        <w:rPr>
          <w:sz w:val="24"/>
          <w:szCs w:val="24"/>
        </w:rPr>
      </w:pPr>
      <w:r>
        <w:rPr>
          <w:rFonts w:cs="Times New Roman" w:ascii="Times New Roman" w:hAnsi="Times New Roman"/>
          <w:spacing w:val="-3"/>
          <w:sz w:val="24"/>
          <w:szCs w:val="24"/>
        </w:rPr>
        <w:t>3. № истории болезни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hd w:val="clear" w:color="auto" w:fill="FFFFFF"/>
        <w:tabs>
          <w:tab w:val="left" w:pos="5410" w:leader="underscore"/>
        </w:tabs>
        <w:ind w:left="4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>4. Фамилия, имя, отчество (полностью)________________________________</w:t>
      </w:r>
      <w:r>
        <w:rPr>
          <w:rFonts w:cs="Times New Roman" w:ascii="Times New Roman" w:hAnsi="Times New Roman"/>
          <w:sz w:val="24"/>
          <w:szCs w:val="24"/>
        </w:rPr>
        <w:tab/>
        <w:t>_________________________</w:t>
      </w:r>
    </w:p>
    <w:p>
      <w:pPr>
        <w:pStyle w:val="Normal"/>
        <w:shd w:val="clear" w:color="auto" w:fill="FFFFFF"/>
        <w:tabs>
          <w:tab w:val="left" w:pos="5410" w:leader="underscore"/>
        </w:tabs>
        <w:ind w:left="48" w:hanging="0"/>
        <w:rPr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5. Дата и год рождения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hd w:val="clear" w:color="auto" w:fill="FFFFFF"/>
        <w:tabs>
          <w:tab w:val="left" w:pos="7603" w:leader="underscore"/>
        </w:tabs>
        <w:spacing w:lineRule="exact" w:line="317"/>
        <w:ind w:left="38" w:hanging="0"/>
        <w:rPr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>6. Диагноз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yle22"/>
        <w:shd w:val="clear" w:color="auto" w:fill="FFFFFF"/>
        <w:tabs>
          <w:tab w:val="left" w:pos="426" w:leader="none"/>
          <w:tab w:val="left" w:pos="9355" w:leader="underscore"/>
        </w:tabs>
        <w:spacing w:lineRule="exact" w:line="317"/>
        <w:ind w:left="0" w:right="0" w:hanging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7.Трансфузионный/акушерский  анамнез (указать даты и  как гемотрансфузии протекали, осложнения)___</w:t>
      </w:r>
      <w:r>
        <w:rPr>
          <w:rFonts w:cs="Times New Roman" w:ascii="Times New Roman" w:hAnsi="Times New Roman"/>
          <w:sz w:val="22"/>
          <w:szCs w:val="24"/>
        </w:rPr>
        <w:t>_________________________________________________________________</w:t>
      </w:r>
    </w:p>
    <w:p>
      <w:pPr>
        <w:pStyle w:val="Style22"/>
        <w:shd w:val="clear" w:color="auto" w:fill="FFFFFF"/>
        <w:tabs>
          <w:tab w:val="left" w:pos="426" w:leader="none"/>
          <w:tab w:val="left" w:pos="9355" w:leader="underscore"/>
        </w:tabs>
        <w:spacing w:lineRule="exact" w:line="317"/>
        <w:ind w:left="0" w:right="0" w:hanging="0"/>
        <w:rPr>
          <w:sz w:val="24"/>
          <w:szCs w:val="24"/>
        </w:rPr>
      </w:pPr>
      <w:r>
        <w:rPr>
          <w:rFonts w:cs="Times New Roman" w:ascii="Times New Roman" w:hAnsi="Times New Roman"/>
          <w:sz w:val="22"/>
          <w:szCs w:val="24"/>
        </w:rPr>
        <w:t>________________________________________________________________________________</w:t>
      </w:r>
    </w:p>
    <w:p>
      <w:pPr>
        <w:pStyle w:val="Style22"/>
        <w:shd w:val="clear" w:color="auto" w:fill="FFFFFF"/>
        <w:tabs>
          <w:tab w:val="left" w:pos="426" w:leader="none"/>
          <w:tab w:val="left" w:pos="9355" w:leader="underscore"/>
        </w:tabs>
        <w:spacing w:lineRule="exact" w:line="317"/>
        <w:ind w:left="0" w:right="0" w:hanging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Данные о принимаемых лекарственных препаратах (моноклональные антитела, коллоиды)</w:t>
      </w:r>
    </w:p>
    <w:p>
      <w:pPr>
        <w:pStyle w:val="Style22"/>
        <w:shd w:val="clear" w:color="auto" w:fill="FFFFFF"/>
        <w:tabs>
          <w:tab w:val="left" w:pos="426" w:leader="none"/>
          <w:tab w:val="left" w:pos="9355" w:leader="underscore"/>
        </w:tabs>
        <w:spacing w:lineRule="exact" w:line="317"/>
        <w:ind w:left="0" w:right="0" w:hanging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Style22"/>
        <w:tabs>
          <w:tab w:val="left" w:pos="426" w:leader="none"/>
          <w:tab w:val="left" w:pos="5387" w:leader="underscore"/>
          <w:tab w:val="left" w:pos="9355" w:leader="underscore"/>
        </w:tabs>
        <w:ind w:left="0" w:right="0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Arial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9</w:t>
      </w:r>
      <w:r>
        <w:rPr>
          <w:rFonts w:ascii="Times New Roman" w:hAnsi="Times New Roman"/>
          <w:b w:val="false"/>
          <w:bCs w:val="false"/>
          <w:sz w:val="24"/>
          <w:szCs w:val="24"/>
        </w:rPr>
        <w:t>.  Группа крови по системе АВО_______ Резус принадлежность _______</w:t>
      </w:r>
    </w:p>
    <w:p>
      <w:pPr>
        <w:pStyle w:val="Style22"/>
        <w:tabs>
          <w:tab w:val="left" w:pos="426" w:leader="none"/>
          <w:tab w:val="left" w:pos="9355" w:leader="underscore"/>
        </w:tabs>
        <w:ind w:left="0" w:right="0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Arial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10</w:t>
      </w:r>
      <w:r>
        <w:rPr>
          <w:rFonts w:ascii="Times New Roman" w:hAnsi="Times New Roman"/>
          <w:b w:val="false"/>
          <w:bCs w:val="false"/>
          <w:sz w:val="24"/>
          <w:szCs w:val="24"/>
        </w:rPr>
        <w:t>. Фенотип _____________________________________________________</w:t>
      </w:r>
    </w:p>
    <w:p>
      <w:pPr>
        <w:pStyle w:val="Style22"/>
        <w:tabs>
          <w:tab w:val="left" w:pos="426" w:leader="none"/>
          <w:tab w:val="left" w:pos="9355" w:leader="underscore"/>
        </w:tabs>
        <w:ind w:left="0" w:right="0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pacing w:val="-4"/>
          <w:sz w:val="24"/>
          <w:szCs w:val="24"/>
        </w:rPr>
        <w:t>11. Результат скрининга аллоиммунных антител в непрямом антиглобулиновом тесте_________</w:t>
      </w:r>
    </w:p>
    <w:p>
      <w:pPr>
        <w:pStyle w:val="Style22"/>
        <w:tabs>
          <w:tab w:val="left" w:pos="426" w:leader="none"/>
          <w:tab w:val="left" w:pos="9355" w:leader="underscore"/>
        </w:tabs>
        <w:ind w:left="0" w:right="0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pacing w:val="-4"/>
          <w:sz w:val="24"/>
          <w:szCs w:val="24"/>
        </w:rPr>
        <w:t>12.Результат предыдущего теста (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-4"/>
          <w:kern w:val="0"/>
          <w:sz w:val="24"/>
          <w:szCs w:val="24"/>
          <w:lang w:val="ru-RU" w:eastAsia="ru-RU" w:bidi="ar-SA"/>
        </w:rPr>
        <w:t>идентификации</w:t>
      </w:r>
      <w:r>
        <w:rPr>
          <w:rFonts w:cs="Times New Roman" w:ascii="Times New Roman" w:hAnsi="Times New Roman"/>
          <w:b w:val="false"/>
          <w:bCs w:val="false"/>
          <w:spacing w:val="-4"/>
          <w:sz w:val="24"/>
          <w:szCs w:val="24"/>
        </w:rPr>
        <w:t>) при наличии_____________________________</w:t>
      </w:r>
    </w:p>
    <w:p>
      <w:pPr>
        <w:pStyle w:val="Style22"/>
        <w:tabs>
          <w:tab w:val="left" w:pos="426" w:leader="none"/>
          <w:tab w:val="left" w:pos="9355" w:leader="underscore"/>
        </w:tabs>
        <w:ind w:left="0" w:right="0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pacing w:val="-4"/>
          <w:sz w:val="24"/>
          <w:szCs w:val="24"/>
        </w:rPr>
        <w:t>13. Наименование гемотрансфузионной среды:эр.масса, эр.взвесь, отмытые эритроциты</w:t>
      </w:r>
      <w:r>
        <w:rPr>
          <w:rFonts w:cs="Times New Roman" w:ascii="Times New Roman" w:hAnsi="Times New Roman"/>
          <w:b w:val="false"/>
          <w:bCs w:val="false"/>
          <w:spacing w:val="-4"/>
          <w:sz w:val="20"/>
          <w:szCs w:val="20"/>
        </w:rPr>
        <w:t>(нужное подчеркнуть)</w:t>
      </w:r>
    </w:p>
    <w:p>
      <w:pPr>
        <w:pStyle w:val="Style22"/>
        <w:tabs>
          <w:tab w:val="left" w:pos="426" w:leader="none"/>
          <w:tab w:val="left" w:pos="9355" w:leader="underscore"/>
        </w:tabs>
        <w:ind w:left="0" w:right="0" w:hanging="0"/>
        <w:rPr/>
      </w:pPr>
      <w:r>
        <w:rPr>
          <w:rFonts w:cs="Times New Roman" w:ascii="Times New Roman" w:hAnsi="Times New Roman"/>
          <w:b w:val="false"/>
          <w:bCs w:val="false"/>
          <w:spacing w:val="-4"/>
          <w:sz w:val="24"/>
          <w:szCs w:val="24"/>
        </w:rPr>
        <w:t>1</w:t>
      </w:r>
      <w:r>
        <w:rPr>
          <w:rFonts w:cs="Times New Roman" w:ascii="Times New Roman" w:hAnsi="Times New Roman"/>
          <w:b w:val="false"/>
          <w:bCs w:val="false"/>
          <w:spacing w:val="-4"/>
          <w:sz w:val="24"/>
          <w:szCs w:val="24"/>
        </w:rPr>
        <w:t>4</w:t>
      </w:r>
      <w:r>
        <w:rPr>
          <w:rFonts w:cs="Times New Roman" w:ascii="Times New Roman" w:hAnsi="Times New Roman"/>
          <w:b w:val="false"/>
          <w:bCs w:val="false"/>
          <w:spacing w:val="-4"/>
          <w:sz w:val="24"/>
          <w:szCs w:val="24"/>
        </w:rPr>
        <w:t>.Количество требуемого компонента крови (в литрах)_______________________</w:t>
      </w:r>
    </w:p>
    <w:p>
      <w:pPr>
        <w:pStyle w:val="Style22"/>
        <w:tabs>
          <w:tab w:val="left" w:pos="426" w:leader="none"/>
          <w:tab w:val="left" w:pos="9355" w:leader="underscore"/>
        </w:tabs>
        <w:ind w:left="0" w:right="0" w:hanging="0"/>
        <w:rPr/>
      </w:pPr>
      <w:r>
        <w:rPr>
          <w:rFonts w:cs="Times New Roman" w:ascii="Times New Roman" w:hAnsi="Times New Roman"/>
          <w:b w:val="false"/>
          <w:bCs w:val="false"/>
          <w:spacing w:val="-4"/>
          <w:sz w:val="24"/>
          <w:szCs w:val="24"/>
        </w:rPr>
        <w:t>1</w:t>
      </w:r>
      <w:r>
        <w:rPr>
          <w:rFonts w:cs="Times New Roman" w:ascii="Times New Roman" w:hAnsi="Times New Roman"/>
          <w:b w:val="false"/>
          <w:bCs w:val="false"/>
          <w:spacing w:val="-4"/>
          <w:sz w:val="24"/>
          <w:szCs w:val="24"/>
        </w:rPr>
        <w:t>5</w:t>
      </w:r>
      <w:r>
        <w:rPr>
          <w:rFonts w:cs="Times New Roman" w:ascii="Times New Roman" w:hAnsi="Times New Roman"/>
          <w:b w:val="false"/>
          <w:bCs w:val="false"/>
          <w:spacing w:val="-4"/>
          <w:sz w:val="24"/>
          <w:szCs w:val="24"/>
        </w:rPr>
        <w:t>.Ориентировочная дата трансфузии____________________________________________</w:t>
      </w:r>
    </w:p>
    <w:p>
      <w:pPr>
        <w:pStyle w:val="Style22"/>
        <w:tabs>
          <w:tab w:val="left" w:pos="426" w:leader="none"/>
          <w:tab w:val="left" w:pos="9355" w:leader="underscore"/>
        </w:tabs>
        <w:ind w:left="0" w:right="0" w:hanging="0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1</w:t>
      </w:r>
      <w:r>
        <w:rPr>
          <w:rFonts w:ascii="Times New Roman" w:hAnsi="Times New Roman"/>
          <w:b w:val="false"/>
          <w:bCs w:val="false"/>
          <w:sz w:val="24"/>
          <w:szCs w:val="24"/>
        </w:rPr>
        <w:t>6</w:t>
      </w:r>
      <w:r>
        <w:rPr>
          <w:rFonts w:ascii="Times New Roman" w:hAnsi="Times New Roman"/>
          <w:b w:val="false"/>
          <w:bCs w:val="false"/>
          <w:sz w:val="24"/>
          <w:szCs w:val="24"/>
        </w:rPr>
        <w:t>.Ф.И.О. (полностью) и должность медицинского работника, назначившего лабораторное исследование, № контактного телефона, подпись___________________________________</w:t>
      </w:r>
    </w:p>
    <w:p>
      <w:pPr>
        <w:pStyle w:val="Style22"/>
        <w:tabs>
          <w:tab w:val="left" w:pos="426" w:leader="none"/>
          <w:tab w:val="left" w:pos="9355" w:leader="underscore"/>
        </w:tabs>
        <w:ind w:left="0" w:right="0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______________________________________________________________________________</w:t>
      </w:r>
    </w:p>
    <w:p>
      <w:pPr>
        <w:pStyle w:val="Style22"/>
        <w:tabs>
          <w:tab w:val="left" w:pos="426" w:leader="underscore"/>
          <w:tab w:val="left" w:pos="9355" w:leader="underscore"/>
        </w:tabs>
        <w:ind w:left="0" w:right="0" w:hanging="0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1</w:t>
      </w:r>
      <w:r>
        <w:rPr>
          <w:rFonts w:ascii="Times New Roman" w:hAnsi="Times New Roman"/>
          <w:b w:val="false"/>
          <w:bCs w:val="false"/>
          <w:sz w:val="24"/>
          <w:szCs w:val="24"/>
        </w:rPr>
        <w:t>7</w:t>
      </w:r>
      <w:r>
        <w:rPr>
          <w:rFonts w:ascii="Times New Roman" w:hAnsi="Times New Roman"/>
          <w:b w:val="false"/>
          <w:bCs w:val="false"/>
          <w:sz w:val="24"/>
          <w:szCs w:val="24"/>
        </w:rPr>
        <w:t>.Дата и время взятия биоматериала_____________________________________</w:t>
      </w:r>
    </w:p>
    <w:p>
      <w:pPr>
        <w:pStyle w:val="Normal"/>
        <w:widowControl w:val="false"/>
        <w:shd w:val="clear" w:color="auto" w:fill="FFFFFF"/>
        <w:tabs>
          <w:tab w:val="left" w:pos="7603" w:leader="underscore"/>
        </w:tabs>
        <w:spacing w:lineRule="exact" w:line="317"/>
        <w:ind w:left="0" w:right="0" w:hanging="0"/>
        <w:jc w:val="both"/>
        <w:textAlignment w:val="baseline"/>
        <w:rPr/>
      </w:pPr>
      <w:r>
        <w:rPr>
          <w:rFonts w:cs="Times New Roman" w:ascii="Times New Roman" w:hAnsi="Times New Roman"/>
          <w:b w:val="false"/>
          <w:bCs w:val="false"/>
          <w:color w:val="000000"/>
          <w:spacing w:val="-4"/>
          <w:sz w:val="24"/>
          <w:szCs w:val="24"/>
          <w:u w:val="none"/>
        </w:rPr>
        <w:t>1</w:t>
      </w:r>
      <w:r>
        <w:rPr>
          <w:rFonts w:cs="Times New Roman" w:ascii="Times New Roman" w:hAnsi="Times New Roman"/>
          <w:b w:val="false"/>
          <w:bCs w:val="false"/>
          <w:color w:val="000000"/>
          <w:spacing w:val="-4"/>
          <w:sz w:val="24"/>
          <w:szCs w:val="24"/>
          <w:u w:val="none"/>
        </w:rPr>
        <w:t>8</w:t>
      </w:r>
      <w:r>
        <w:rPr>
          <w:rFonts w:cs="Times New Roman" w:ascii="Times New Roman" w:hAnsi="Times New Roman"/>
          <w:b w:val="false"/>
          <w:bCs w:val="false"/>
          <w:color w:val="000000"/>
          <w:spacing w:val="-4"/>
          <w:sz w:val="24"/>
          <w:szCs w:val="24"/>
          <w:u w:val="none"/>
        </w:rPr>
        <w:t>.Ф.И.О. и подпись лица, производившего забор крови__________________________</w:t>
      </w:r>
    </w:p>
    <w:p>
      <w:pPr>
        <w:pStyle w:val="Normal"/>
        <w:widowControl w:val="false"/>
        <w:shd w:val="clear" w:color="auto" w:fill="FFFFFF"/>
        <w:tabs>
          <w:tab w:val="left" w:pos="7603" w:leader="underscore"/>
        </w:tabs>
        <w:spacing w:lineRule="exact" w:line="317"/>
        <w:ind w:left="0" w:right="0" w:hanging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left" w:pos="7603" w:leader="underscore"/>
        </w:tabs>
        <w:spacing w:lineRule="exact" w:line="317"/>
        <w:ind w:left="0" w:right="0" w:hanging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left" w:pos="7603" w:leader="underscore"/>
        </w:tabs>
        <w:spacing w:lineRule="exact" w:line="317"/>
        <w:ind w:left="0" w:right="0" w:hanging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pacing w:val="-4"/>
          <w:sz w:val="24"/>
          <w:szCs w:val="24"/>
          <w:u w:val="none"/>
        </w:rPr>
        <w:t xml:space="preserve">Примечание: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4"/>
          <w:sz w:val="24"/>
          <w:szCs w:val="24"/>
          <w:u w:val="none"/>
        </w:rPr>
        <w:t>При определении  специфичности аллоантител должен быть выпол</w:t>
        <w:softHyphen/>
        <w:t>нен ряд требований:</w:t>
      </w:r>
    </w:p>
    <w:p>
      <w:pPr>
        <w:pStyle w:val="Normal"/>
        <w:widowControl w:val="false"/>
        <w:shd w:val="clear" w:color="auto" w:fill="FFFFFF"/>
        <w:tabs>
          <w:tab w:val="left" w:pos="7603" w:leader="underscore"/>
        </w:tabs>
        <w:spacing w:lineRule="exact" w:line="317"/>
        <w:ind w:left="0" w:right="0" w:hanging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7"/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 Образец крови должен быть взят не более чем за 2 дня до исследования в пробирки с ЭДТА  и храниться при температуре +4...+8 °С.</w:t>
      </w:r>
    </w:p>
    <w:p>
      <w:pPr>
        <w:pStyle w:val="Style17"/>
        <w:widowControl/>
        <w:spacing w:before="75" w:after="225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2. Количество биоматериала должно быть не менее 6 мл. </w:t>
      </w:r>
    </w:p>
    <w:p>
      <w:pPr>
        <w:pStyle w:val="Style17"/>
        <w:widowControl/>
        <w:spacing w:before="75" w:after="225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 Гемолизированная и хилезная кровь не использу</w:t>
        <w:softHyphen/>
        <w:t>ются.</w:t>
      </w:r>
    </w:p>
    <w:p>
      <w:pPr>
        <w:pStyle w:val="Style17"/>
        <w:widowControl w:val="false"/>
        <w:shd w:val="clear" w:color="auto" w:fill="FFFFFF"/>
        <w:tabs>
          <w:tab w:val="left" w:pos="7603" w:leader="underscore"/>
        </w:tabs>
        <w:spacing w:lineRule="exact" w:line="317"/>
        <w:ind w:left="0" w:right="0" w:hanging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-4"/>
          <w:sz w:val="24"/>
          <w:szCs w:val="24"/>
          <w:u w:val="none"/>
        </w:rPr>
        <w:t>4. Если в анамнезе у больного уже обнаруживались аллоиммунные антитела какой-либо специфичности, каждый раз перед предполагаемой трансфузией необ</w:t>
        <w:softHyphen/>
        <w:t>ходимо перепроверять специфичность.</w:t>
      </w:r>
    </w:p>
    <w:p>
      <w:pPr>
        <w:pStyle w:val="Style17"/>
        <w:spacing w:before="0" w:after="140"/>
        <w:rPr/>
      </w:pPr>
      <w:r>
        <w:rPr/>
      </w:r>
    </w:p>
    <w:sectPr>
      <w:type w:val="nextPage"/>
      <w:pgSz w:w="11906" w:h="16838"/>
      <w:pgMar w:left="709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5a02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character" w:styleId="ListLabel1">
    <w:name w:val="ListLabel 1"/>
    <w:qFormat/>
    <w:rPr>
      <w:rFonts w:ascii="Times New Roman" w:hAnsi="Times New Roman" w:cs="Times New Roman"/>
      <w:b/>
      <w:bCs/>
      <w:spacing w:val="-4"/>
      <w:sz w:val="22"/>
      <w:szCs w:val="24"/>
      <w:lang w:val="en-US"/>
    </w:rPr>
  </w:style>
  <w:style w:type="character" w:styleId="ListLabel2">
    <w:name w:val="ListLabel 2"/>
    <w:qFormat/>
    <w:rPr>
      <w:rFonts w:ascii="Times New Roman" w:hAnsi="Times New Roman" w:cs="Times New Roman"/>
      <w:b/>
      <w:bCs/>
      <w:spacing w:val="-4"/>
      <w:sz w:val="22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Таблицы (моноширинный)"/>
    <w:basedOn w:val="Normal"/>
    <w:next w:val="Normal"/>
    <w:qFormat/>
    <w:rsid w:val="00202382"/>
    <w:pPr>
      <w:jc w:val="both"/>
    </w:pPr>
    <w:rPr>
      <w:rFonts w:ascii="Courier New" w:hAnsi="Courier New" w:cs="Courier New"/>
      <w:sz w:val="24"/>
      <w:szCs w:val="24"/>
    </w:rPr>
  </w:style>
  <w:style w:type="paragraph" w:styleId="Style22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1cb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spk@minzdrav12.ru" TargetMode="External"/><Relationship Id="rId3" Type="http://schemas.openxmlformats.org/officeDocument/2006/relationships/hyperlink" Target="mailto:rspk@minzdrav12.ru" TargetMode="External"/><Relationship Id="rId4" Type="http://schemas.openxmlformats.org/officeDocument/2006/relationships/hyperlink" Target="mailto:rspk@minzdrav12.ru" TargetMode="External"/><Relationship Id="rId5" Type="http://schemas.openxmlformats.org/officeDocument/2006/relationships/hyperlink" Target="mailto:rspk@minzdrav12.ru" TargetMode="External"/><Relationship Id="rId6" Type="http://schemas.openxmlformats.org/officeDocument/2006/relationships/hyperlink" Target="mailto:rspk@minzdrav12.r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LibreOffice/6.0.6.1$Linux_X86_64 LibreOffice_project/00$Build-1</Application>
  <Pages>1</Pages>
  <Words>223</Words>
  <Characters>2327</Characters>
  <CharactersWithSpaces>2533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2014-09-10T12:10:00Z</dcterms:created>
  <dc:creator>USER</dc:creator>
  <dc:description/>
  <dc:language>ru-RU</dc:language>
  <cp:lastModifiedBy/>
  <dcterms:modified xsi:type="dcterms:W3CDTF">2023-06-30T14:16:15Z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