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5135EC" w:rsidTr="005135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C" w:rsidRPr="005135EC" w:rsidRDefault="005135EC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 w:rsidRPr="005135EC">
              <w:rPr>
                <w:b/>
                <w:bCs/>
                <w:color w:val="0000FF"/>
                <w:lang w:eastAsia="en-US"/>
              </w:rPr>
              <w:t>МАРИЙ ЭЛ РЕСПУБЛИКЫСЕ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 xml:space="preserve">МОРКО МУНИЦИПАЛ 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>РАЙОНЫН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 xml:space="preserve"> МОРКО ОЛА ШОТАН ИЛЕМ 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>АДМИНИСТРАЦИЙЖЕ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5135EC" w:rsidRPr="005135EC" w:rsidRDefault="005135E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5135EC" w:rsidRPr="005135EC" w:rsidRDefault="005135E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C" w:rsidRPr="005135EC" w:rsidRDefault="005135E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5135EC">
              <w:rPr>
                <w:noProof/>
              </w:rPr>
              <w:drawing>
                <wp:inline distT="0" distB="0" distL="0" distR="0">
                  <wp:extent cx="668020" cy="683895"/>
                  <wp:effectExtent l="0" t="0" r="0" b="1905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>МОРКИНСКАЯ ГОРОДСКАЯ АДМИНИСТРАЦИЯ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bCs/>
                <w:color w:val="0000FF"/>
                <w:lang w:eastAsia="en-US"/>
              </w:rPr>
              <w:t xml:space="preserve">МОРКИНСКОГО МУНИЦИПАЛЬНОГО РАЙОНА 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 w:rsidRPr="005135EC">
              <w:rPr>
                <w:b/>
                <w:bCs/>
                <w:color w:val="0000FF"/>
                <w:lang w:eastAsia="en-US"/>
              </w:rPr>
              <w:t>РЕСПУБЛИКИ МАРИЙ ЭЛ</w:t>
            </w: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5135EC" w:rsidRP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135EC">
              <w:rPr>
                <w:b/>
                <w:color w:val="0000FF"/>
                <w:lang w:eastAsia="en-US"/>
              </w:rPr>
              <w:t>ПОСТАНОВЛЕНИЕ</w:t>
            </w:r>
          </w:p>
        </w:tc>
      </w:tr>
      <w:tr w:rsidR="005135EC" w:rsidTr="005135EC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35EC" w:rsidRDefault="005135E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5135EC" w:rsidRDefault="005135E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</w:tr>
    </w:tbl>
    <w:p w:rsidR="005135EC" w:rsidRDefault="005135EC" w:rsidP="005135EC">
      <w:pPr>
        <w:rPr>
          <w:rFonts w:ascii="Arial" w:hAnsi="Arial" w:cs="Arial"/>
          <w:b/>
          <w:bCs/>
        </w:rPr>
      </w:pPr>
    </w:p>
    <w:p w:rsidR="005135EC" w:rsidRDefault="005135EC" w:rsidP="005135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B09A6">
        <w:rPr>
          <w:sz w:val="28"/>
          <w:szCs w:val="28"/>
        </w:rPr>
        <w:t>300</w:t>
      </w:r>
      <w:bookmarkStart w:id="0" w:name="_GoBack"/>
      <w:bookmarkEnd w:id="0"/>
      <w:r w:rsidR="00EB09A6"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A42AD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от 0</w:t>
      </w:r>
      <w:r w:rsidR="00A649CA">
        <w:rPr>
          <w:sz w:val="28"/>
          <w:szCs w:val="28"/>
        </w:rPr>
        <w:t xml:space="preserve">6 </w:t>
      </w:r>
      <w:r>
        <w:rPr>
          <w:sz w:val="28"/>
          <w:szCs w:val="28"/>
        </w:rPr>
        <w:t>октября 2023 года</w:t>
      </w:r>
    </w:p>
    <w:p w:rsidR="00202E27" w:rsidRDefault="00202E27" w:rsidP="005135EC">
      <w:pPr>
        <w:rPr>
          <w:sz w:val="28"/>
          <w:szCs w:val="28"/>
        </w:rPr>
      </w:pPr>
    </w:p>
    <w:p w:rsidR="005135EC" w:rsidRDefault="005135EC" w:rsidP="005135EC"/>
    <w:p w:rsidR="005135EC" w:rsidRDefault="005135EC" w:rsidP="00723090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временной передаче ООО «ВОДОКАНАЛ МОРКИ» функций по управлению общим имуществом многоквартирных домов, расположенных на территории городского поселения Морки</w:t>
      </w:r>
    </w:p>
    <w:p w:rsidR="00723090" w:rsidRDefault="00723090" w:rsidP="005135EC">
      <w:pPr>
        <w:pStyle w:val="1"/>
        <w:ind w:firstLine="709"/>
        <w:jc w:val="both"/>
      </w:pPr>
    </w:p>
    <w:p w:rsidR="00723090" w:rsidRDefault="00723090" w:rsidP="005135EC">
      <w:pPr>
        <w:pStyle w:val="1"/>
        <w:ind w:firstLine="709"/>
        <w:jc w:val="both"/>
      </w:pPr>
    </w:p>
    <w:p w:rsidR="005135EC" w:rsidRDefault="005135EC" w:rsidP="005135EC">
      <w:pPr>
        <w:pStyle w:val="1"/>
        <w:ind w:firstLine="709"/>
        <w:jc w:val="both"/>
      </w:pPr>
      <w: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                    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 п о с т а н о в л я ю:</w:t>
      </w:r>
    </w:p>
    <w:p w:rsidR="005135EC" w:rsidRDefault="005135EC" w:rsidP="005135EC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</w:pPr>
      <w:bookmarkStart w:id="1" w:name="bookmark0"/>
      <w:bookmarkEnd w:id="1"/>
      <w:r>
        <w:t xml:space="preserve">Определить ООО «ВОДОКАНАЛ МОРКИ» (ОГРН 1181215002693, ИНН 1225000812) с </w:t>
      </w:r>
      <w:r w:rsidRPr="00A649CA">
        <w:t>07</w:t>
      </w:r>
      <w:r>
        <w:t>.10.2023 г управляющей организацией по управлению многоквартирными домами,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 № 1).</w:t>
      </w:r>
    </w:p>
    <w:p w:rsidR="005135EC" w:rsidRDefault="005135EC" w:rsidP="005135EC">
      <w:pPr>
        <w:pStyle w:val="1"/>
        <w:numPr>
          <w:ilvl w:val="0"/>
          <w:numId w:val="1"/>
        </w:numPr>
        <w:tabs>
          <w:tab w:val="left" w:pos="1325"/>
        </w:tabs>
        <w:ind w:firstLine="720"/>
        <w:jc w:val="both"/>
      </w:pPr>
      <w:bookmarkStart w:id="2" w:name="bookmark1"/>
      <w:bookmarkEnd w:id="2"/>
      <w:r>
        <w:t>Определить стоимость и перечень работ и (или) услуг по управлению многоквартирными домами (приложение № 2).</w:t>
      </w:r>
    </w:p>
    <w:p w:rsidR="005135EC" w:rsidRDefault="005135EC" w:rsidP="005135EC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3" w:name="bookmark2"/>
      <w:bookmarkEnd w:id="3"/>
      <w: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Российской Федерации, но не более одного года.</w:t>
      </w:r>
    </w:p>
    <w:p w:rsidR="005135EC" w:rsidRDefault="005135EC" w:rsidP="005135EC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4" w:name="bookmark3"/>
      <w:bookmarkEnd w:id="4"/>
      <w:r>
        <w:t xml:space="preserve">Разместить настоящее постановление на официальном сайте </w:t>
      </w:r>
      <w:proofErr w:type="spellStart"/>
      <w:r>
        <w:t>Моркинской</w:t>
      </w:r>
      <w:proofErr w:type="spellEnd"/>
      <w:r>
        <w:t xml:space="preserve"> городской администрации в информационно - </w:t>
      </w:r>
      <w:r>
        <w:lastRenderedPageBreak/>
        <w:t>телекоммуникационной сети «Интернет».</w:t>
      </w:r>
    </w:p>
    <w:p w:rsidR="005135EC" w:rsidRDefault="005135EC" w:rsidP="005135EC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5" w:name="bookmark4"/>
      <w:bookmarkEnd w:id="5"/>
      <w:r>
        <w:t>Контроль за исполнением настоящего постановления оставляю за собой.</w:t>
      </w:r>
    </w:p>
    <w:p w:rsidR="00723090" w:rsidRDefault="00723090" w:rsidP="00723090">
      <w:pPr>
        <w:pStyle w:val="1"/>
        <w:tabs>
          <w:tab w:val="left" w:pos="1102"/>
        </w:tabs>
        <w:ind w:left="720" w:firstLine="0"/>
        <w:jc w:val="both"/>
      </w:pPr>
    </w:p>
    <w:p w:rsidR="00723090" w:rsidRDefault="00723090" w:rsidP="00723090">
      <w:pPr>
        <w:pStyle w:val="1"/>
        <w:tabs>
          <w:tab w:val="left" w:pos="1102"/>
        </w:tabs>
        <w:ind w:left="720" w:firstLine="0"/>
        <w:jc w:val="both"/>
      </w:pPr>
    </w:p>
    <w:p w:rsidR="00723090" w:rsidRDefault="00723090" w:rsidP="00723090">
      <w:pPr>
        <w:pStyle w:val="1"/>
        <w:tabs>
          <w:tab w:val="left" w:pos="1102"/>
        </w:tabs>
        <w:ind w:left="720" w:firstLine="0"/>
        <w:jc w:val="both"/>
      </w:pPr>
    </w:p>
    <w:p w:rsidR="005135EC" w:rsidRDefault="005135EC" w:rsidP="0051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5EC" w:rsidRDefault="005135EC" w:rsidP="005135E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  <w:r w:rsidR="00723090">
        <w:rPr>
          <w:sz w:val="28"/>
          <w:szCs w:val="28"/>
        </w:rPr>
        <w:t>.</w:t>
      </w: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723090" w:rsidRDefault="00723090" w:rsidP="005135EC">
      <w:pPr>
        <w:jc w:val="both"/>
      </w:pPr>
    </w:p>
    <w:p w:rsidR="005135EC" w:rsidRDefault="005135EC" w:rsidP="005135EC"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№ 1</w:t>
      </w:r>
    </w:p>
    <w:p w:rsidR="005135EC" w:rsidRDefault="005135EC" w:rsidP="00513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proofErr w:type="spellStart"/>
      <w:r>
        <w:rPr>
          <w:sz w:val="28"/>
          <w:szCs w:val="28"/>
        </w:rPr>
        <w:t>Моркинской</w:t>
      </w:r>
      <w:proofErr w:type="spellEnd"/>
    </w:p>
    <w:p w:rsidR="005135EC" w:rsidRDefault="00A42ADD" w:rsidP="00513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135EC">
        <w:rPr>
          <w:sz w:val="28"/>
          <w:szCs w:val="28"/>
        </w:rPr>
        <w:t>городской администрации о</w:t>
      </w:r>
      <w:r w:rsidR="00A12DFE">
        <w:rPr>
          <w:sz w:val="28"/>
          <w:szCs w:val="28"/>
        </w:rPr>
        <w:t xml:space="preserve">т </w:t>
      </w:r>
      <w:r w:rsidR="00B81654">
        <w:rPr>
          <w:sz w:val="28"/>
          <w:szCs w:val="28"/>
        </w:rPr>
        <w:t>06</w:t>
      </w:r>
      <w:r w:rsidR="005135EC">
        <w:rPr>
          <w:sz w:val="28"/>
          <w:szCs w:val="28"/>
        </w:rPr>
        <w:t>.10.2023 г. №</w:t>
      </w:r>
      <w:r w:rsidR="00A12DFE">
        <w:rPr>
          <w:sz w:val="28"/>
          <w:szCs w:val="28"/>
        </w:rPr>
        <w:t>300а</w:t>
      </w:r>
    </w:p>
    <w:p w:rsidR="005135EC" w:rsidRDefault="005135EC" w:rsidP="005135EC">
      <w:pPr>
        <w:pStyle w:val="1"/>
        <w:ind w:left="3040" w:firstLine="0"/>
        <w:rPr>
          <w:b/>
          <w:bCs/>
        </w:rPr>
      </w:pPr>
    </w:p>
    <w:p w:rsidR="005135EC" w:rsidRDefault="005135EC" w:rsidP="005135EC">
      <w:pPr>
        <w:pStyle w:val="1"/>
        <w:ind w:left="3040" w:firstLine="0"/>
        <w:rPr>
          <w:b/>
          <w:bCs/>
        </w:rPr>
      </w:pPr>
      <w:r>
        <w:rPr>
          <w:b/>
          <w:bCs/>
        </w:rPr>
        <w:t>Перечень многоквартирных домов</w:t>
      </w:r>
    </w:p>
    <w:p w:rsidR="005135EC" w:rsidRDefault="005135EC" w:rsidP="005135EC">
      <w:pPr>
        <w:pStyle w:val="1"/>
        <w:ind w:left="3040" w:firstLine="0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1027"/>
        <w:gridCol w:w="7711"/>
      </w:tblGrid>
      <w:tr w:rsidR="005135EC" w:rsidTr="005135EC">
        <w:trPr>
          <w:trHeight w:val="55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C115B6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135E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35EC">
              <w:rPr>
                <w:bCs/>
                <w:sz w:val="24"/>
                <w:szCs w:val="24"/>
              </w:rPr>
              <w:t>/</w:t>
            </w:r>
            <w:proofErr w:type="spellStart"/>
            <w:r w:rsidRPr="005135E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spacing w:after="640"/>
              <w:ind w:firstLine="0"/>
              <w:rPr>
                <w:bCs/>
                <w:sz w:val="24"/>
                <w:szCs w:val="24"/>
              </w:rPr>
            </w:pPr>
            <w:r w:rsidRPr="005135EC">
              <w:rPr>
                <w:bCs/>
                <w:sz w:val="24"/>
                <w:szCs w:val="24"/>
              </w:rPr>
              <w:t>Адреса многоквартирных домов</w:t>
            </w:r>
          </w:p>
        </w:tc>
      </w:tr>
      <w:tr w:rsidR="005135EC" w:rsidTr="005135EC">
        <w:trPr>
          <w:trHeight w:val="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r w:rsidRPr="005135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135EC">
              <w:rPr>
                <w:bCs/>
                <w:sz w:val="24"/>
                <w:szCs w:val="24"/>
              </w:rPr>
              <w:t>пгт</w:t>
            </w:r>
            <w:proofErr w:type="spellEnd"/>
            <w:r w:rsidRPr="005135EC">
              <w:rPr>
                <w:bCs/>
                <w:sz w:val="24"/>
                <w:szCs w:val="24"/>
              </w:rPr>
              <w:t xml:space="preserve"> Морки, ул. Карла Маркса, д. 2</w:t>
            </w:r>
          </w:p>
        </w:tc>
      </w:tr>
      <w:tr w:rsidR="005135EC" w:rsidTr="005135EC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135EC">
              <w:rPr>
                <w:bCs/>
                <w:sz w:val="24"/>
                <w:szCs w:val="24"/>
              </w:rPr>
              <w:t>пгт</w:t>
            </w:r>
            <w:proofErr w:type="spellEnd"/>
            <w:r w:rsidRPr="005135EC">
              <w:rPr>
                <w:bCs/>
                <w:sz w:val="24"/>
                <w:szCs w:val="24"/>
              </w:rPr>
              <w:t xml:space="preserve"> Морки, ул. Краснова, д. 3</w:t>
            </w:r>
          </w:p>
        </w:tc>
      </w:tr>
      <w:tr w:rsidR="005135EC" w:rsidTr="005135EC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135EC">
              <w:rPr>
                <w:bCs/>
                <w:sz w:val="24"/>
                <w:szCs w:val="24"/>
              </w:rPr>
              <w:t>пгт</w:t>
            </w:r>
            <w:proofErr w:type="spellEnd"/>
            <w:r w:rsidRPr="005135EC">
              <w:rPr>
                <w:bCs/>
                <w:sz w:val="24"/>
                <w:szCs w:val="24"/>
              </w:rPr>
              <w:t xml:space="preserve"> Морки, ул. Газовиков, д. 21</w:t>
            </w:r>
          </w:p>
        </w:tc>
      </w:tr>
      <w:tr w:rsidR="005135EC" w:rsidTr="005135EC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135EC">
              <w:rPr>
                <w:bCs/>
                <w:sz w:val="24"/>
                <w:szCs w:val="24"/>
              </w:rPr>
              <w:t>пгт</w:t>
            </w:r>
            <w:proofErr w:type="spellEnd"/>
            <w:r w:rsidRPr="005135EC">
              <w:rPr>
                <w:bCs/>
                <w:sz w:val="24"/>
                <w:szCs w:val="24"/>
              </w:rPr>
              <w:t xml:space="preserve"> Морки, ул. Газовиков, д. 23</w:t>
            </w:r>
          </w:p>
        </w:tc>
      </w:tr>
      <w:tr w:rsidR="005135EC" w:rsidTr="005135EC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135EC">
              <w:rPr>
                <w:bCs/>
                <w:sz w:val="24"/>
                <w:szCs w:val="24"/>
              </w:rPr>
              <w:t>пгт</w:t>
            </w:r>
            <w:proofErr w:type="spellEnd"/>
            <w:r w:rsidRPr="005135EC">
              <w:rPr>
                <w:bCs/>
                <w:sz w:val="24"/>
                <w:szCs w:val="24"/>
              </w:rPr>
              <w:t xml:space="preserve"> Морки, ул. Трудовые Резервы, д. 22а</w:t>
            </w:r>
          </w:p>
        </w:tc>
      </w:tr>
      <w:tr w:rsidR="005135EC" w:rsidTr="005135EC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C" w:rsidRPr="005135EC" w:rsidRDefault="005135E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135EC">
              <w:rPr>
                <w:bCs/>
                <w:sz w:val="24"/>
                <w:szCs w:val="24"/>
              </w:rPr>
              <w:t>пгт</w:t>
            </w:r>
            <w:proofErr w:type="spellEnd"/>
            <w:r w:rsidRPr="005135EC">
              <w:rPr>
                <w:bCs/>
                <w:sz w:val="24"/>
                <w:szCs w:val="24"/>
              </w:rPr>
              <w:t xml:space="preserve"> Морки, ул. Трудовые Резервы, д. 22б</w:t>
            </w:r>
          </w:p>
        </w:tc>
      </w:tr>
      <w:tr w:rsidR="005135EC" w:rsidTr="005135EC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C" w:rsidRPr="005135EC" w:rsidRDefault="00C115B6">
            <w:pPr>
              <w:pStyle w:val="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C" w:rsidRPr="005135EC" w:rsidRDefault="001E02AC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пгт</w:t>
            </w:r>
            <w:proofErr w:type="spellEnd"/>
            <w:r>
              <w:rPr>
                <w:bCs/>
                <w:sz w:val="24"/>
                <w:szCs w:val="24"/>
              </w:rPr>
              <w:t xml:space="preserve"> Морки, ул. Ленина,</w:t>
            </w:r>
            <w:r w:rsidR="005135EC">
              <w:rPr>
                <w:bCs/>
                <w:sz w:val="24"/>
                <w:szCs w:val="24"/>
              </w:rPr>
              <w:t xml:space="preserve"> д.13</w:t>
            </w:r>
          </w:p>
        </w:tc>
      </w:tr>
    </w:tbl>
    <w:p w:rsidR="005135EC" w:rsidRDefault="005135EC" w:rsidP="005135EC">
      <w:pPr>
        <w:pStyle w:val="1"/>
        <w:spacing w:after="640"/>
        <w:ind w:left="3040" w:firstLine="0"/>
        <w:rPr>
          <w:b/>
          <w:bCs/>
        </w:rPr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723090" w:rsidRDefault="00723090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spacing w:after="640"/>
        <w:ind w:left="3040" w:firstLine="0"/>
      </w:pPr>
    </w:p>
    <w:p w:rsidR="005135EC" w:rsidRDefault="005135EC" w:rsidP="005135EC">
      <w:pPr>
        <w:pStyle w:val="1"/>
        <w:ind w:firstLine="0"/>
        <w:jc w:val="right"/>
      </w:pPr>
      <w:r>
        <w:lastRenderedPageBreak/>
        <w:t>ПРИЛОЖЕНИЕ № 2</w:t>
      </w:r>
    </w:p>
    <w:p w:rsidR="005135EC" w:rsidRDefault="002F7740" w:rsidP="005135EC">
      <w:pPr>
        <w:pStyle w:val="1"/>
        <w:ind w:firstLine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30.25pt;margin-top:1.9pt;width:330.75pt;height:38.8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" filled="f" stroked="f">
            <v:textbox inset="0,0,0,0">
              <w:txbxContent>
                <w:p w:rsidR="005135EC" w:rsidRDefault="005135EC" w:rsidP="005135E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>
                    <w:rPr>
                      <w:sz w:val="28"/>
                      <w:szCs w:val="28"/>
                    </w:rPr>
                    <w:t>Моркинской</w:t>
                  </w:r>
                  <w:proofErr w:type="spellEnd"/>
                </w:p>
                <w:p w:rsidR="005135EC" w:rsidRDefault="005135EC" w:rsidP="008C0D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городской администрации от 0</w:t>
                  </w:r>
                  <w:r w:rsidR="00B81654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.10.202</w:t>
                  </w:r>
                  <w:r w:rsidR="008C0DE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г. №</w:t>
                  </w:r>
                  <w:r w:rsidR="00C115B6">
                    <w:rPr>
                      <w:sz w:val="28"/>
                      <w:szCs w:val="28"/>
                    </w:rPr>
                    <w:t>300а</w:t>
                  </w:r>
                </w:p>
                <w:p w:rsidR="005135EC" w:rsidRDefault="005135EC" w:rsidP="005135EC"/>
              </w:txbxContent>
            </v:textbox>
            <w10:wrap type="square" anchorx="page"/>
          </v:shape>
        </w:pict>
      </w:r>
      <w:r w:rsidR="005135EC">
        <w:tab/>
      </w:r>
    </w:p>
    <w:p w:rsidR="005135EC" w:rsidRDefault="005135EC" w:rsidP="005135EC">
      <w:pPr>
        <w:pStyle w:val="1"/>
        <w:spacing w:after="320"/>
        <w:ind w:left="5660" w:firstLine="0"/>
      </w:pPr>
    </w:p>
    <w:p w:rsidR="005135EC" w:rsidRDefault="005135EC" w:rsidP="005135EC">
      <w:pPr>
        <w:pStyle w:val="1"/>
        <w:jc w:val="center"/>
        <w:rPr>
          <w:b/>
          <w:bCs/>
        </w:rPr>
      </w:pPr>
      <w:r>
        <w:rPr>
          <w:b/>
          <w:bCs/>
        </w:rPr>
        <w:t>Стоимость и перечень работ и (или) услуг по управлению многоквартирными домами (руб.коп. на 1 кв.м. в месяц)</w:t>
      </w:r>
    </w:p>
    <w:p w:rsidR="005135EC" w:rsidRDefault="005135EC" w:rsidP="005135EC">
      <w:pPr>
        <w:pStyle w:val="1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62"/>
        <w:gridCol w:w="3552"/>
      </w:tblGrid>
      <w:tr w:rsidR="005135EC" w:rsidRPr="00811161" w:rsidTr="005135EC">
        <w:trPr>
          <w:trHeight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 w:rsidRPr="00811161">
              <w:rPr>
                <w:b/>
                <w:sz w:val="24"/>
                <w:szCs w:val="24"/>
              </w:rPr>
              <w:t>(0,48рукоп. на 1 кв.м.)</w:t>
            </w:r>
          </w:p>
        </w:tc>
      </w:tr>
      <w:tr w:rsidR="005135EC" w:rsidRPr="00811161" w:rsidTr="005135EC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0,01</w:t>
            </w:r>
          </w:p>
        </w:tc>
      </w:tr>
      <w:tr w:rsidR="005135EC" w:rsidRPr="00811161" w:rsidTr="005135EC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0,09</w:t>
            </w:r>
          </w:p>
        </w:tc>
      </w:tr>
      <w:tr w:rsidR="005135EC" w:rsidRPr="00811161" w:rsidTr="005135EC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0,03</w:t>
            </w:r>
          </w:p>
        </w:tc>
      </w:tr>
      <w:tr w:rsidR="005135EC" w:rsidRPr="00811161" w:rsidTr="005135EC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0,09</w:t>
            </w:r>
          </w:p>
        </w:tc>
      </w:tr>
      <w:tr w:rsidR="005135EC" w:rsidRPr="00811161" w:rsidTr="005135EC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 xml:space="preserve">Осмотр заполнения дверных и оконных проемов </w:t>
            </w:r>
          </w:p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0,08</w:t>
            </w:r>
          </w:p>
        </w:tc>
      </w:tr>
      <w:tr w:rsidR="005135EC" w:rsidRPr="00811161" w:rsidTr="005135EC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для надлежащего содержания крыши с частичной заменой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0,18</w:t>
            </w:r>
          </w:p>
        </w:tc>
      </w:tr>
      <w:tr w:rsidR="005135EC" w:rsidRPr="00811161" w:rsidTr="005135EC">
        <w:trPr>
          <w:trHeight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 xml:space="preserve">2. Работы, выполняемые в целях надлежащего содержания помещений, входящих в состав общего имущества в многоквартирном доме </w:t>
            </w:r>
            <w:r w:rsidRPr="00811161">
              <w:rPr>
                <w:b/>
                <w:sz w:val="24"/>
                <w:szCs w:val="24"/>
              </w:rPr>
              <w:t>(0,81руб.коп. на 1 кв.м.)</w:t>
            </w:r>
          </w:p>
        </w:tc>
      </w:tr>
      <w:tr w:rsidR="005135EC" w:rsidRPr="00811161" w:rsidTr="005135EC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0,12</w:t>
            </w:r>
          </w:p>
        </w:tc>
      </w:tr>
      <w:tr w:rsidR="005135EC" w:rsidRPr="00811161" w:rsidTr="005135EC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 xml:space="preserve">Общие работы, выполняемые для надлежащего содержания систем холодного, </w:t>
            </w:r>
          </w:p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0,09</w:t>
            </w:r>
          </w:p>
        </w:tc>
      </w:tr>
      <w:tr w:rsidR="005135EC" w:rsidRPr="00811161" w:rsidTr="005135EC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Обслуживание общедомового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0,02</w:t>
            </w:r>
          </w:p>
        </w:tc>
      </w:tr>
      <w:tr w:rsidR="005135EC" w:rsidRPr="00811161" w:rsidTr="005135EC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0,28</w:t>
            </w:r>
          </w:p>
        </w:tc>
      </w:tr>
      <w:tr w:rsidR="005135EC" w:rsidRPr="00811161" w:rsidTr="005135EC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0,01</w:t>
            </w:r>
          </w:p>
        </w:tc>
      </w:tr>
      <w:tr w:rsidR="005135EC" w:rsidRPr="00811161" w:rsidTr="005135EC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0,16</w:t>
            </w:r>
          </w:p>
        </w:tc>
      </w:tr>
      <w:tr w:rsidR="005135EC" w:rsidRPr="00811161" w:rsidTr="005135EC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0,13</w:t>
            </w:r>
          </w:p>
        </w:tc>
      </w:tr>
    </w:tbl>
    <w:p w:rsidR="005135EC" w:rsidRPr="00811161" w:rsidRDefault="005135EC" w:rsidP="005135EC">
      <w:pPr>
        <w:spacing w:line="1" w:lineRule="exact"/>
      </w:pPr>
      <w:r w:rsidRPr="00811161">
        <w:br w:type="page"/>
      </w: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89"/>
        <w:gridCol w:w="3621"/>
      </w:tblGrid>
      <w:tr w:rsidR="005135EC" w:rsidRPr="00811161" w:rsidTr="005135EC">
        <w:trPr>
          <w:trHeight w:val="569"/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lastRenderedPageBreak/>
              <w:t xml:space="preserve">3. Работы по санитарному содержанию мест общего пользования, благоустройство придомовой территории и прочие работы </w:t>
            </w:r>
            <w:r w:rsidRPr="00811161">
              <w:rPr>
                <w:b/>
                <w:sz w:val="24"/>
                <w:szCs w:val="24"/>
              </w:rPr>
              <w:t>(4,22руб.коп. на 1 кв.м.)</w:t>
            </w:r>
          </w:p>
        </w:tc>
      </w:tr>
      <w:tr w:rsidR="005135EC" w:rsidRPr="00811161" w:rsidTr="005135EC">
        <w:trPr>
          <w:trHeight w:hRule="exact" w:val="54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2,10</w:t>
            </w:r>
          </w:p>
        </w:tc>
      </w:tr>
      <w:tr w:rsidR="005135EC" w:rsidRPr="00811161" w:rsidTr="005135EC">
        <w:trPr>
          <w:trHeight w:hRule="exact" w:val="128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0,48</w:t>
            </w:r>
          </w:p>
        </w:tc>
      </w:tr>
      <w:tr w:rsidR="005135EC" w:rsidRPr="00811161" w:rsidTr="005135EC">
        <w:trPr>
          <w:trHeight w:hRule="exact" w:val="39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0,01</w:t>
            </w:r>
          </w:p>
        </w:tc>
      </w:tr>
      <w:tr w:rsidR="005135EC" w:rsidRPr="00811161" w:rsidTr="005135EC">
        <w:trPr>
          <w:trHeight w:hRule="exact" w:val="394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Проведение дератизации и дезин</w:t>
            </w:r>
            <w:r w:rsidR="00723090" w:rsidRPr="00811161">
              <w:rPr>
                <w:sz w:val="24"/>
                <w:szCs w:val="24"/>
              </w:rPr>
              <w:t>ф</w:t>
            </w:r>
            <w:r w:rsidRPr="00811161">
              <w:rPr>
                <w:sz w:val="24"/>
                <w:szCs w:val="24"/>
              </w:rPr>
              <w:t>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0,03</w:t>
            </w:r>
          </w:p>
        </w:tc>
      </w:tr>
      <w:tr w:rsidR="005135EC" w:rsidRPr="00811161" w:rsidTr="00811161">
        <w:trPr>
          <w:trHeight w:hRule="exact" w:val="990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811161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811161">
              <w:rPr>
                <w:sz w:val="24"/>
                <w:szCs w:val="24"/>
              </w:rPr>
              <w:t>мест общего пользования, благоустройство придомовой территории и прочие работы</w:t>
            </w:r>
            <w:r w:rsidRPr="00811161">
              <w:rPr>
                <w:bCs/>
                <w:sz w:val="24"/>
                <w:szCs w:val="24"/>
              </w:rPr>
              <w:t xml:space="preserve"> в холодный период года</w:t>
            </w:r>
          </w:p>
          <w:p w:rsidR="00723090" w:rsidRPr="00811161" w:rsidRDefault="0072309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1,1</w:t>
            </w:r>
          </w:p>
        </w:tc>
      </w:tr>
      <w:tr w:rsidR="005135EC" w:rsidRPr="00811161" w:rsidTr="00811161">
        <w:trPr>
          <w:trHeight w:hRule="exact" w:val="1002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811161">
              <w:rPr>
                <w:sz w:val="24"/>
                <w:szCs w:val="24"/>
              </w:rPr>
              <w:t>мест общего пользования, благоустройство придомовой территории и прочие работы,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0,39</w:t>
            </w:r>
          </w:p>
        </w:tc>
      </w:tr>
      <w:tr w:rsidR="005135EC" w:rsidRPr="00811161" w:rsidTr="005135EC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0,11</w:t>
            </w:r>
          </w:p>
        </w:tc>
      </w:tr>
      <w:tr w:rsidR="005135EC" w:rsidRPr="00811161" w:rsidTr="005135EC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 xml:space="preserve">4. Стоимость услуг на управление </w:t>
            </w:r>
            <w:r w:rsidRPr="00811161">
              <w:rPr>
                <w:bCs/>
                <w:sz w:val="24"/>
                <w:szCs w:val="24"/>
              </w:rPr>
              <w:t>общим имуществом многоквартирных домов на 1 кв. м.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8,17</w:t>
            </w:r>
          </w:p>
        </w:tc>
      </w:tr>
      <w:tr w:rsidR="005135EC" w:rsidRPr="00811161" w:rsidTr="005135EC">
        <w:trPr>
          <w:trHeight w:hRule="exact" w:val="88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EC" w:rsidRPr="00811161" w:rsidRDefault="005135EC">
            <w:pPr>
              <w:pStyle w:val="1"/>
              <w:spacing w:line="276" w:lineRule="auto"/>
              <w:ind w:left="-6" w:firstLine="6"/>
              <w:jc w:val="both"/>
              <w:rPr>
                <w:sz w:val="24"/>
                <w:szCs w:val="24"/>
              </w:rPr>
            </w:pPr>
            <w:r w:rsidRPr="00811161">
              <w:rPr>
                <w:bCs/>
                <w:sz w:val="24"/>
                <w:szCs w:val="24"/>
              </w:rPr>
              <w:t>5. Общая стоимость работ и услуг по управлению многоквартирными домами (руб.коп. на 1 кв.м. в месяц)</w:t>
            </w:r>
          </w:p>
          <w:p w:rsidR="005135EC" w:rsidRPr="00811161" w:rsidRDefault="005135EC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5EC" w:rsidRPr="00811161" w:rsidRDefault="005135EC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1161">
              <w:rPr>
                <w:sz w:val="24"/>
                <w:szCs w:val="24"/>
              </w:rPr>
              <w:t>13,68</w:t>
            </w:r>
          </w:p>
        </w:tc>
      </w:tr>
    </w:tbl>
    <w:p w:rsidR="005135EC" w:rsidRPr="00811161" w:rsidRDefault="005135EC" w:rsidP="005135EC">
      <w:pPr>
        <w:spacing w:after="299" w:line="1" w:lineRule="exact"/>
      </w:pPr>
    </w:p>
    <w:p w:rsidR="005135EC" w:rsidRPr="00811161" w:rsidRDefault="005135EC" w:rsidP="005135EC">
      <w:pPr>
        <w:pStyle w:val="1"/>
        <w:ind w:firstLine="0"/>
        <w:jc w:val="both"/>
        <w:rPr>
          <w:sz w:val="24"/>
          <w:szCs w:val="24"/>
        </w:rPr>
      </w:pPr>
    </w:p>
    <w:p w:rsidR="005135EC" w:rsidRPr="00811161" w:rsidRDefault="005135EC" w:rsidP="005135EC"/>
    <w:p w:rsidR="007F7C3A" w:rsidRPr="00811161" w:rsidRDefault="007F7C3A"/>
    <w:sectPr w:rsidR="007F7C3A" w:rsidRPr="00811161" w:rsidSect="0048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5EC"/>
    <w:rsid w:val="00094099"/>
    <w:rsid w:val="00095149"/>
    <w:rsid w:val="001808BD"/>
    <w:rsid w:val="001E02AC"/>
    <w:rsid w:val="00202E27"/>
    <w:rsid w:val="002F7740"/>
    <w:rsid w:val="00482473"/>
    <w:rsid w:val="005135EC"/>
    <w:rsid w:val="005D342A"/>
    <w:rsid w:val="00654538"/>
    <w:rsid w:val="00723090"/>
    <w:rsid w:val="007F7C3A"/>
    <w:rsid w:val="00811161"/>
    <w:rsid w:val="008C0DEE"/>
    <w:rsid w:val="00A12DFE"/>
    <w:rsid w:val="00A42ADD"/>
    <w:rsid w:val="00A649CA"/>
    <w:rsid w:val="00B81654"/>
    <w:rsid w:val="00C115B6"/>
    <w:rsid w:val="00EB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35E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135EC"/>
    <w:pPr>
      <w:widowControl w:val="0"/>
      <w:ind w:firstLine="360"/>
    </w:pPr>
    <w:rPr>
      <w:sz w:val="28"/>
      <w:szCs w:val="28"/>
      <w:lang w:eastAsia="en-US"/>
    </w:rPr>
  </w:style>
  <w:style w:type="character" w:customStyle="1" w:styleId="a4">
    <w:name w:val="Другое_"/>
    <w:basedOn w:val="a0"/>
    <w:link w:val="a5"/>
    <w:locked/>
    <w:rsid w:val="005135E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135EC"/>
    <w:pPr>
      <w:widowControl w:val="0"/>
      <w:ind w:firstLine="360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unhideWhenUsed/>
    <w:rsid w:val="005135E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C0F2-FE8B-42BD-94B4-75448BC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2023-10-12T10:30:00Z</dcterms:created>
  <dcterms:modified xsi:type="dcterms:W3CDTF">2023-10-12T10:30:00Z</dcterms:modified>
</cp:coreProperties>
</file>