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Pr="00D43472" w:rsidRDefault="00F042C4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E2BE8" w:rsidRPr="00D4347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ED42EA" w:rsidRPr="00D43472">
        <w:rPr>
          <w:rFonts w:ascii="Times New Roman" w:hAnsi="Times New Roman" w:cs="Times New Roman"/>
          <w:sz w:val="28"/>
          <w:szCs w:val="28"/>
        </w:rPr>
        <w:t>3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D43472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BE8" w:rsidRPr="00D43472" w:rsidRDefault="00EE2BE8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D7" w:rsidRPr="00A03233" w:rsidRDefault="00794817" w:rsidP="00A03233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233">
        <w:rPr>
          <w:rFonts w:ascii="Times New Roman" w:hAnsi="Times New Roman" w:cs="Times New Roman"/>
          <w:sz w:val="28"/>
          <w:szCs w:val="28"/>
        </w:rPr>
        <w:t>О</w:t>
      </w:r>
      <w:r w:rsidR="00D43472" w:rsidRPr="00A03233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F042C4" w:rsidRPr="00A03233">
        <w:rPr>
          <w:rFonts w:ascii="Times New Roman" w:hAnsi="Times New Roman" w:cs="Times New Roman"/>
          <w:sz w:val="28"/>
          <w:szCs w:val="28"/>
        </w:rPr>
        <w:t>платы и стандартизированных ставок за технологическое присоединение газоиспользующего оборудования к сетям газораспределения ООО «Газпром газораспределение Йошкар-Ола» на 2024 год</w:t>
      </w:r>
      <w:r w:rsidR="009155D7" w:rsidRPr="00A03233">
        <w:rPr>
          <w:rFonts w:ascii="Times New Roman" w:hAnsi="Times New Roman" w:cs="Times New Roman"/>
          <w:sz w:val="28"/>
          <w:szCs w:val="28"/>
        </w:rPr>
        <w:t>.</w:t>
      </w:r>
    </w:p>
    <w:p w:rsidR="00A03233" w:rsidRPr="00A03233" w:rsidRDefault="00A03233" w:rsidP="00A03233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прика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Минэкономразвития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Марий Эл от 19 декабря 2022 г. № 192 т.</w:t>
      </w:r>
    </w:p>
    <w:p w:rsidR="00A03233" w:rsidRPr="00A03233" w:rsidRDefault="00A03233" w:rsidP="00A03233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некоторые приказы Минэкономразвития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Эл.</w:t>
      </w:r>
    </w:p>
    <w:sectPr w:rsidR="00A03233" w:rsidRPr="00A03233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0A41"/>
    <w:multiLevelType w:val="hybridMultilevel"/>
    <w:tmpl w:val="57327016"/>
    <w:lvl w:ilvl="0" w:tplc="8E749E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D35AB"/>
    <w:rsid w:val="00324523"/>
    <w:rsid w:val="003354C6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03233"/>
    <w:rsid w:val="00A12892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042C4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cp:lastPrinted>2018-09-05T11:29:00Z</cp:lastPrinted>
  <dcterms:created xsi:type="dcterms:W3CDTF">2023-12-19T06:09:00Z</dcterms:created>
  <dcterms:modified xsi:type="dcterms:W3CDTF">2023-12-26T06:12:00Z</dcterms:modified>
</cp:coreProperties>
</file>