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50D" w:rsidRPr="00775973" w:rsidRDefault="00E0250D" w:rsidP="00E0250D">
      <w:pPr>
        <w:autoSpaceDE w:val="0"/>
        <w:autoSpaceDN w:val="0"/>
        <w:adjustRightInd w:val="0"/>
        <w:jc w:val="right"/>
        <w:rPr>
          <w:rFonts w:ascii="Times New Roman CYR" w:hAnsi="Times New Roman CYR"/>
          <w:sz w:val="24"/>
        </w:rPr>
      </w:pPr>
      <w:r w:rsidRPr="00775973">
        <w:rPr>
          <w:rFonts w:ascii="Times New Roman CYR" w:hAnsi="Times New Roman CYR"/>
          <w:sz w:val="24"/>
        </w:rPr>
        <w:t xml:space="preserve">ПРИЛОЖЕНИЕ № </w:t>
      </w:r>
      <w:r>
        <w:rPr>
          <w:rFonts w:ascii="Times New Roman CYR" w:hAnsi="Times New Roman CYR"/>
          <w:sz w:val="24"/>
        </w:rPr>
        <w:t>1</w:t>
      </w:r>
    </w:p>
    <w:p w:rsidR="00E0250D" w:rsidRDefault="00E0250D" w:rsidP="00E0250D">
      <w:pPr>
        <w:autoSpaceDE w:val="0"/>
        <w:autoSpaceDN w:val="0"/>
        <w:adjustRightInd w:val="0"/>
        <w:jc w:val="right"/>
        <w:rPr>
          <w:sz w:val="24"/>
        </w:rPr>
      </w:pPr>
      <w:r w:rsidRPr="00775973">
        <w:rPr>
          <w:sz w:val="24"/>
        </w:rPr>
        <w:t xml:space="preserve">к постановлению </w:t>
      </w:r>
      <w:r>
        <w:rPr>
          <w:sz w:val="24"/>
        </w:rPr>
        <w:t>Хлебниковской</w:t>
      </w:r>
    </w:p>
    <w:p w:rsidR="00E0250D" w:rsidRDefault="00E0250D" w:rsidP="00E0250D">
      <w:pPr>
        <w:autoSpaceDE w:val="0"/>
        <w:autoSpaceDN w:val="0"/>
        <w:adjustRightInd w:val="0"/>
        <w:jc w:val="right"/>
        <w:rPr>
          <w:sz w:val="24"/>
        </w:rPr>
      </w:pPr>
      <w:r>
        <w:rPr>
          <w:sz w:val="24"/>
        </w:rPr>
        <w:t>сельской администрации</w:t>
      </w:r>
    </w:p>
    <w:p w:rsidR="0006723A" w:rsidRPr="00775973" w:rsidRDefault="0006723A" w:rsidP="00E0250D">
      <w:pPr>
        <w:autoSpaceDE w:val="0"/>
        <w:autoSpaceDN w:val="0"/>
        <w:adjustRightInd w:val="0"/>
        <w:jc w:val="right"/>
        <w:rPr>
          <w:sz w:val="24"/>
        </w:rPr>
      </w:pPr>
      <w:r>
        <w:rPr>
          <w:sz w:val="24"/>
        </w:rPr>
        <w:t>Мари-Турекского муниципального района</w:t>
      </w:r>
    </w:p>
    <w:p w:rsidR="00E0250D" w:rsidRPr="00775973" w:rsidRDefault="00E0250D" w:rsidP="00E0250D">
      <w:pPr>
        <w:autoSpaceDE w:val="0"/>
        <w:autoSpaceDN w:val="0"/>
        <w:adjustRightInd w:val="0"/>
        <w:jc w:val="right"/>
        <w:rPr>
          <w:sz w:val="24"/>
        </w:rPr>
      </w:pPr>
      <w:r w:rsidRPr="00775973">
        <w:rPr>
          <w:sz w:val="24"/>
        </w:rPr>
        <w:t>Республики Марий Эл</w:t>
      </w:r>
    </w:p>
    <w:p w:rsidR="00E0250D" w:rsidRPr="008126C4" w:rsidRDefault="00E0250D" w:rsidP="00E0250D">
      <w:pPr>
        <w:pStyle w:val="ConsNonformat"/>
        <w:widowControl/>
        <w:spacing w:line="240" w:lineRule="exact"/>
        <w:jc w:val="right"/>
        <w:rPr>
          <w:rFonts w:ascii="Times New Roman" w:hAnsi="Times New Roman" w:cs="Times New Roman"/>
          <w:b/>
          <w:sz w:val="28"/>
          <w:szCs w:val="28"/>
        </w:rPr>
      </w:pPr>
      <w:r w:rsidRPr="008126C4">
        <w:rPr>
          <w:rFonts w:ascii="Times New Roman" w:hAnsi="Times New Roman" w:cs="Times New Roman"/>
          <w:sz w:val="24"/>
        </w:rPr>
        <w:t xml:space="preserve">от  </w:t>
      </w:r>
      <w:r w:rsidR="00193C40" w:rsidRPr="008126C4">
        <w:rPr>
          <w:rFonts w:ascii="Times New Roman" w:hAnsi="Times New Roman" w:cs="Times New Roman"/>
          <w:sz w:val="24"/>
        </w:rPr>
        <w:t>07</w:t>
      </w:r>
      <w:r w:rsidR="007D3776">
        <w:rPr>
          <w:rFonts w:ascii="Times New Roman" w:hAnsi="Times New Roman" w:cs="Times New Roman"/>
          <w:sz w:val="24"/>
        </w:rPr>
        <w:t xml:space="preserve"> </w:t>
      </w:r>
      <w:r w:rsidR="00193C40" w:rsidRPr="008126C4">
        <w:rPr>
          <w:rFonts w:ascii="Times New Roman" w:hAnsi="Times New Roman" w:cs="Times New Roman"/>
          <w:sz w:val="24"/>
        </w:rPr>
        <w:t>апреля</w:t>
      </w:r>
      <w:r w:rsidRPr="008126C4">
        <w:rPr>
          <w:rFonts w:ascii="Times New Roman" w:hAnsi="Times New Roman" w:cs="Times New Roman"/>
          <w:sz w:val="24"/>
        </w:rPr>
        <w:t xml:space="preserve"> 2022 г. № </w:t>
      </w:r>
      <w:r w:rsidR="00193C40" w:rsidRPr="008126C4">
        <w:rPr>
          <w:rFonts w:ascii="Times New Roman" w:hAnsi="Times New Roman" w:cs="Times New Roman"/>
          <w:sz w:val="24"/>
        </w:rPr>
        <w:t>47</w:t>
      </w:r>
    </w:p>
    <w:p w:rsidR="00E0250D" w:rsidRPr="008126C4" w:rsidRDefault="00E0250D" w:rsidP="00B253E5">
      <w:pPr>
        <w:pStyle w:val="ConsNonformat"/>
        <w:widowControl/>
        <w:spacing w:line="240" w:lineRule="exact"/>
        <w:jc w:val="center"/>
        <w:rPr>
          <w:rFonts w:ascii="Times New Roman" w:hAnsi="Times New Roman" w:cs="Times New Roman"/>
          <w:b/>
          <w:sz w:val="28"/>
          <w:szCs w:val="28"/>
        </w:rPr>
      </w:pPr>
    </w:p>
    <w:p w:rsidR="00E0250D" w:rsidRDefault="00E0250D" w:rsidP="00B253E5">
      <w:pPr>
        <w:pStyle w:val="ConsNonformat"/>
        <w:widowControl/>
        <w:spacing w:line="240" w:lineRule="exact"/>
        <w:jc w:val="center"/>
        <w:rPr>
          <w:rFonts w:ascii="Times New Roman" w:hAnsi="Times New Roman" w:cs="Times New Roman"/>
          <w:b/>
          <w:sz w:val="28"/>
          <w:szCs w:val="28"/>
        </w:rPr>
      </w:pPr>
    </w:p>
    <w:p w:rsidR="00D703B7" w:rsidRPr="00B253E5" w:rsidRDefault="00B253E5" w:rsidP="00D703B7">
      <w:pPr>
        <w:pStyle w:val="ConsNonformat"/>
        <w:widowControl/>
        <w:spacing w:line="240" w:lineRule="exact"/>
        <w:jc w:val="center"/>
        <w:rPr>
          <w:rFonts w:ascii="Times New Roman" w:hAnsi="Times New Roman" w:cs="Times New Roman"/>
          <w:b/>
          <w:sz w:val="28"/>
          <w:szCs w:val="28"/>
        </w:rPr>
      </w:pPr>
      <w:r w:rsidRPr="00B253E5">
        <w:rPr>
          <w:rFonts w:ascii="Times New Roman" w:hAnsi="Times New Roman" w:cs="Times New Roman"/>
          <w:b/>
          <w:sz w:val="28"/>
          <w:szCs w:val="28"/>
        </w:rPr>
        <w:t>Порядок проведения аукциона</w:t>
      </w:r>
    </w:p>
    <w:p w:rsidR="00B253E5" w:rsidRPr="00D703B7" w:rsidRDefault="00B253E5" w:rsidP="00B253E5">
      <w:pPr>
        <w:pStyle w:val="ConsNonformat"/>
        <w:widowControl/>
        <w:spacing w:line="240" w:lineRule="exact"/>
        <w:ind w:firstLine="709"/>
        <w:jc w:val="both"/>
        <w:rPr>
          <w:rFonts w:ascii="Times New Roman" w:hAnsi="Times New Roman" w:cs="Times New Roman"/>
          <w:sz w:val="28"/>
          <w:szCs w:val="28"/>
        </w:rPr>
      </w:pPr>
    </w:p>
    <w:p w:rsidR="00B253E5" w:rsidRPr="00B253E5" w:rsidRDefault="00B253E5" w:rsidP="00B253E5">
      <w:pPr>
        <w:ind w:firstLine="709"/>
        <w:jc w:val="both"/>
        <w:rPr>
          <w:sz w:val="28"/>
          <w:szCs w:val="28"/>
        </w:rPr>
      </w:pPr>
      <w:r w:rsidRPr="00B253E5">
        <w:rPr>
          <w:sz w:val="28"/>
          <w:szCs w:val="28"/>
        </w:rPr>
        <w:t>Аукцион начинается в указанный в настоящем информационном сообщении день и час с объявления председателем комиссии об открытии аукциона и приглашением участников зарегистрироваться, получить карточки участников с номерами, присвоенными комиссией (далее именуются - карточки), и занять свои места в зале заседания.</w:t>
      </w:r>
    </w:p>
    <w:p w:rsidR="00B253E5" w:rsidRPr="00B253E5" w:rsidRDefault="00B253E5" w:rsidP="00B253E5">
      <w:pPr>
        <w:tabs>
          <w:tab w:val="left" w:pos="567"/>
        </w:tabs>
        <w:autoSpaceDE w:val="0"/>
        <w:autoSpaceDN w:val="0"/>
        <w:adjustRightInd w:val="0"/>
        <w:ind w:firstLine="709"/>
        <w:jc w:val="both"/>
        <w:rPr>
          <w:rFonts w:ascii="Times New Roman CYR" w:hAnsi="Times New Roman CYR" w:cs="Times New Roman CYR"/>
          <w:sz w:val="28"/>
          <w:szCs w:val="28"/>
        </w:rPr>
      </w:pPr>
      <w:r w:rsidRPr="00B253E5">
        <w:rPr>
          <w:rFonts w:ascii="Times New Roman CYR" w:hAnsi="Times New Roman CYR" w:cs="Times New Roman CYR"/>
          <w:sz w:val="28"/>
          <w:szCs w:val="28"/>
        </w:rPr>
        <w:t xml:space="preserve"> Аукцион проводится при участии членов единой комиссии(далее - комиссия), в соответствии с положением, утвержденным постановлением </w:t>
      </w:r>
      <w:r w:rsidR="00A058E1">
        <w:rPr>
          <w:rFonts w:ascii="Times New Roman CYR" w:hAnsi="Times New Roman CYR" w:cs="Times New Roman CYR"/>
          <w:color w:val="000000"/>
          <w:sz w:val="28"/>
          <w:szCs w:val="28"/>
        </w:rPr>
        <w:t>Хлебниковской сельской</w:t>
      </w:r>
      <w:r w:rsidRPr="00B253E5">
        <w:rPr>
          <w:rFonts w:ascii="Times New Roman CYR" w:hAnsi="Times New Roman CYR" w:cs="Times New Roman CYR"/>
          <w:color w:val="000000"/>
          <w:sz w:val="28"/>
          <w:szCs w:val="28"/>
        </w:rPr>
        <w:t xml:space="preserve"> админист</w:t>
      </w:r>
      <w:r w:rsidR="00A058E1">
        <w:rPr>
          <w:rFonts w:ascii="Times New Roman CYR" w:hAnsi="Times New Roman CYR" w:cs="Times New Roman CYR"/>
          <w:color w:val="000000"/>
          <w:sz w:val="28"/>
          <w:szCs w:val="28"/>
        </w:rPr>
        <w:t>ра</w:t>
      </w:r>
      <w:r w:rsidR="00584DE6">
        <w:rPr>
          <w:rFonts w:ascii="Times New Roman CYR" w:hAnsi="Times New Roman CYR" w:cs="Times New Roman CYR"/>
          <w:color w:val="000000"/>
          <w:sz w:val="28"/>
          <w:szCs w:val="28"/>
        </w:rPr>
        <w:t>цией от 17</w:t>
      </w:r>
      <w:r w:rsidR="00A058E1">
        <w:rPr>
          <w:rFonts w:ascii="Times New Roman CYR" w:hAnsi="Times New Roman CYR" w:cs="Times New Roman CYR"/>
          <w:color w:val="000000"/>
          <w:sz w:val="28"/>
          <w:szCs w:val="28"/>
        </w:rPr>
        <w:t>марта</w:t>
      </w:r>
      <w:r w:rsidRPr="00B253E5">
        <w:rPr>
          <w:rFonts w:ascii="Times New Roman CYR" w:hAnsi="Times New Roman CYR" w:cs="Times New Roman CYR"/>
          <w:color w:val="000000"/>
          <w:sz w:val="28"/>
          <w:szCs w:val="28"/>
        </w:rPr>
        <w:t xml:space="preserve"> 202</w:t>
      </w:r>
      <w:r w:rsidR="00A058E1">
        <w:rPr>
          <w:rFonts w:ascii="Times New Roman CYR" w:hAnsi="Times New Roman CYR" w:cs="Times New Roman CYR"/>
          <w:color w:val="000000"/>
          <w:sz w:val="28"/>
          <w:szCs w:val="28"/>
        </w:rPr>
        <w:t>2</w:t>
      </w:r>
      <w:r w:rsidRPr="00B253E5">
        <w:rPr>
          <w:rFonts w:ascii="Times New Roman CYR" w:hAnsi="Times New Roman CYR" w:cs="Times New Roman CYR"/>
          <w:color w:val="000000"/>
          <w:sz w:val="28"/>
          <w:szCs w:val="28"/>
        </w:rPr>
        <w:t xml:space="preserve"> г. № </w:t>
      </w:r>
      <w:r w:rsidR="00584DE6">
        <w:rPr>
          <w:rFonts w:ascii="Times New Roman CYR" w:hAnsi="Times New Roman CYR" w:cs="Times New Roman CYR"/>
          <w:color w:val="000000"/>
          <w:sz w:val="28"/>
          <w:szCs w:val="28"/>
        </w:rPr>
        <w:t>27</w:t>
      </w:r>
      <w:r w:rsidRPr="00B253E5">
        <w:rPr>
          <w:rFonts w:ascii="Times New Roman CYR" w:hAnsi="Times New Roman CYR" w:cs="Times New Roman CYR"/>
          <w:color w:val="000000"/>
          <w:sz w:val="28"/>
          <w:szCs w:val="28"/>
        </w:rPr>
        <w:t>,</w:t>
      </w:r>
      <w:r w:rsidRPr="00B253E5">
        <w:rPr>
          <w:rFonts w:ascii="Times New Roman CYR" w:hAnsi="Times New Roman CYR" w:cs="Times New Roman CYR"/>
          <w:sz w:val="28"/>
          <w:szCs w:val="28"/>
        </w:rPr>
        <w:t xml:space="preserve">в следующем порядке: </w:t>
      </w:r>
    </w:p>
    <w:p w:rsidR="00B253E5" w:rsidRPr="00B253E5" w:rsidRDefault="00B253E5" w:rsidP="00B253E5">
      <w:pPr>
        <w:tabs>
          <w:tab w:val="left" w:pos="567"/>
        </w:tabs>
        <w:autoSpaceDE w:val="0"/>
        <w:autoSpaceDN w:val="0"/>
        <w:adjustRightInd w:val="0"/>
        <w:ind w:firstLine="709"/>
        <w:jc w:val="both"/>
        <w:rPr>
          <w:rFonts w:ascii="Times New Roman CYR" w:hAnsi="Times New Roman CYR" w:cs="Times New Roman CYR"/>
          <w:sz w:val="28"/>
          <w:szCs w:val="28"/>
        </w:rPr>
      </w:pPr>
      <w:r w:rsidRPr="00B253E5">
        <w:rPr>
          <w:rFonts w:ascii="Times New Roman CYR" w:hAnsi="Times New Roman CYR" w:cs="Times New Roman CYR"/>
          <w:sz w:val="28"/>
          <w:szCs w:val="28"/>
        </w:rPr>
        <w:t xml:space="preserve">аукцион ведет секретарь (аукционист) </w:t>
      </w:r>
      <w:r w:rsidR="00A058E1">
        <w:rPr>
          <w:rFonts w:ascii="Times New Roman CYR" w:hAnsi="Times New Roman CYR" w:cs="Times New Roman CYR"/>
          <w:sz w:val="28"/>
          <w:szCs w:val="28"/>
        </w:rPr>
        <w:t>Луковникова Татьяна Николаевна</w:t>
      </w:r>
      <w:r w:rsidR="007D3776">
        <w:rPr>
          <w:rFonts w:ascii="Times New Roman CYR" w:hAnsi="Times New Roman CYR" w:cs="Times New Roman CYR"/>
          <w:sz w:val="28"/>
          <w:szCs w:val="28"/>
        </w:rPr>
        <w:t xml:space="preserve"> </w:t>
      </w:r>
      <w:r w:rsidRPr="00B253E5">
        <w:rPr>
          <w:rFonts w:ascii="Times New Roman CYR" w:hAnsi="Times New Roman CYR" w:cs="Times New Roman CYR"/>
          <w:sz w:val="28"/>
          <w:szCs w:val="28"/>
        </w:rPr>
        <w:t>в присутствии членов комиссии</w:t>
      </w:r>
      <w:r w:rsidR="00AE4955">
        <w:rPr>
          <w:rFonts w:ascii="Times New Roman CYR" w:hAnsi="Times New Roman CYR" w:cs="Times New Roman CYR"/>
          <w:sz w:val="28"/>
          <w:szCs w:val="28"/>
        </w:rPr>
        <w:t xml:space="preserve"> Председатель комиссии – </w:t>
      </w:r>
      <w:r w:rsidR="00A058E1">
        <w:rPr>
          <w:rFonts w:ascii="Times New Roman CYR" w:hAnsi="Times New Roman CYR" w:cs="Times New Roman CYR"/>
          <w:sz w:val="28"/>
          <w:szCs w:val="28"/>
        </w:rPr>
        <w:t>Протасова Ольга Александровна</w:t>
      </w:r>
      <w:r w:rsidR="00AE4955">
        <w:rPr>
          <w:rFonts w:ascii="Times New Roman CYR" w:hAnsi="Times New Roman CYR" w:cs="Times New Roman CYR"/>
          <w:sz w:val="28"/>
          <w:szCs w:val="28"/>
        </w:rPr>
        <w:t xml:space="preserve">, </w:t>
      </w:r>
      <w:r w:rsidR="0031624C">
        <w:rPr>
          <w:rFonts w:ascii="Times New Roman CYR" w:hAnsi="Times New Roman CYR" w:cs="Times New Roman CYR"/>
          <w:sz w:val="28"/>
          <w:szCs w:val="28"/>
        </w:rPr>
        <w:t>член</w:t>
      </w:r>
      <w:r w:rsidR="00AE4955">
        <w:rPr>
          <w:rFonts w:ascii="Times New Roman CYR" w:hAnsi="Times New Roman CYR" w:cs="Times New Roman CYR"/>
          <w:sz w:val="28"/>
          <w:szCs w:val="28"/>
        </w:rPr>
        <w:t xml:space="preserve"> комиссии – </w:t>
      </w:r>
      <w:r w:rsidR="00A058E1">
        <w:rPr>
          <w:rFonts w:ascii="Times New Roman CYR" w:hAnsi="Times New Roman CYR" w:cs="Times New Roman CYR"/>
          <w:sz w:val="28"/>
          <w:szCs w:val="28"/>
        </w:rPr>
        <w:t>Трушкова Нина Ивановна</w:t>
      </w:r>
      <w:r w:rsidRPr="00B253E5">
        <w:rPr>
          <w:rFonts w:ascii="Times New Roman CYR" w:hAnsi="Times New Roman CYR" w:cs="Times New Roman CYR"/>
          <w:sz w:val="28"/>
          <w:szCs w:val="28"/>
        </w:rPr>
        <w:t xml:space="preserve">, которая обеспечивает </w:t>
      </w:r>
      <w:r w:rsidR="003C6BE1">
        <w:rPr>
          <w:rFonts w:ascii="Times New Roman CYR" w:hAnsi="Times New Roman CYR" w:cs="Times New Roman CYR"/>
          <w:sz w:val="28"/>
          <w:szCs w:val="28"/>
        </w:rPr>
        <w:t>порядок при проведении аукциона,</w:t>
      </w:r>
    </w:p>
    <w:p w:rsidR="00AE4955" w:rsidRDefault="00AE4955" w:rsidP="00B253E5">
      <w:pPr>
        <w:tabs>
          <w:tab w:val="left" w:pos="567"/>
        </w:tabs>
        <w:autoSpaceDE w:val="0"/>
        <w:autoSpaceDN w:val="0"/>
        <w:adjustRightInd w:val="0"/>
        <w:ind w:firstLine="709"/>
        <w:jc w:val="both"/>
        <w:rPr>
          <w:sz w:val="28"/>
          <w:szCs w:val="28"/>
        </w:rPr>
      </w:pPr>
      <w:r>
        <w:rPr>
          <w:rFonts w:ascii="Times New Roman CYR" w:hAnsi="Times New Roman CYR" w:cs="Times New Roman CYR"/>
          <w:sz w:val="28"/>
          <w:szCs w:val="28"/>
        </w:rPr>
        <w:t xml:space="preserve">На аукционе представлен </w:t>
      </w:r>
      <w:r w:rsidRPr="005724A7">
        <w:rPr>
          <w:sz w:val="28"/>
        </w:rPr>
        <w:t>земельн</w:t>
      </w:r>
      <w:r>
        <w:rPr>
          <w:sz w:val="28"/>
        </w:rPr>
        <w:t>ый</w:t>
      </w:r>
      <w:r w:rsidRPr="005724A7">
        <w:rPr>
          <w:sz w:val="28"/>
        </w:rPr>
        <w:t xml:space="preserve"> участ</w:t>
      </w:r>
      <w:r>
        <w:rPr>
          <w:sz w:val="28"/>
        </w:rPr>
        <w:t>ок</w:t>
      </w:r>
      <w:r>
        <w:rPr>
          <w:sz w:val="28"/>
          <w:szCs w:val="28"/>
        </w:rPr>
        <w:t xml:space="preserve"> с </w:t>
      </w:r>
      <w:r w:rsidRPr="00F36544">
        <w:rPr>
          <w:sz w:val="28"/>
          <w:szCs w:val="28"/>
        </w:rPr>
        <w:t>кадастровы</w:t>
      </w:r>
      <w:r>
        <w:rPr>
          <w:sz w:val="28"/>
          <w:szCs w:val="28"/>
        </w:rPr>
        <w:t>м</w:t>
      </w:r>
      <w:r w:rsidRPr="00F36544">
        <w:rPr>
          <w:sz w:val="28"/>
          <w:szCs w:val="28"/>
        </w:rPr>
        <w:t xml:space="preserve"> номер</w:t>
      </w:r>
      <w:r>
        <w:rPr>
          <w:sz w:val="28"/>
          <w:szCs w:val="28"/>
        </w:rPr>
        <w:t>ом</w:t>
      </w:r>
      <w:r w:rsidRPr="00F36544">
        <w:rPr>
          <w:sz w:val="28"/>
          <w:szCs w:val="28"/>
        </w:rPr>
        <w:t xml:space="preserve"> 12:11:</w:t>
      </w:r>
      <w:r w:rsidR="00193C40">
        <w:rPr>
          <w:sz w:val="28"/>
          <w:szCs w:val="28"/>
        </w:rPr>
        <w:t>0000000</w:t>
      </w:r>
      <w:r w:rsidRPr="00F36544">
        <w:rPr>
          <w:sz w:val="28"/>
          <w:szCs w:val="28"/>
        </w:rPr>
        <w:t>:</w:t>
      </w:r>
      <w:r w:rsidR="00193C40">
        <w:rPr>
          <w:sz w:val="28"/>
          <w:szCs w:val="28"/>
        </w:rPr>
        <w:t>1438</w:t>
      </w:r>
      <w:r w:rsidRPr="00F36544">
        <w:rPr>
          <w:sz w:val="28"/>
          <w:szCs w:val="28"/>
        </w:rPr>
        <w:t xml:space="preserve">, категория земель – </w:t>
      </w:r>
      <w:r>
        <w:rPr>
          <w:sz w:val="28"/>
          <w:szCs w:val="28"/>
        </w:rPr>
        <w:t>земли сельскохозяйственного назначения</w:t>
      </w:r>
      <w:r w:rsidRPr="00F36544">
        <w:rPr>
          <w:sz w:val="28"/>
          <w:szCs w:val="28"/>
        </w:rPr>
        <w:t xml:space="preserve">, разрешенное использование – </w:t>
      </w:r>
      <w:r>
        <w:rPr>
          <w:sz w:val="28"/>
          <w:szCs w:val="28"/>
        </w:rPr>
        <w:t>для сел</w:t>
      </w:r>
      <w:r w:rsidR="00333584">
        <w:rPr>
          <w:sz w:val="28"/>
          <w:szCs w:val="28"/>
        </w:rPr>
        <w:t>ьскохозяйственного производства</w:t>
      </w:r>
      <w:r w:rsidRPr="00F36544">
        <w:rPr>
          <w:sz w:val="28"/>
          <w:szCs w:val="28"/>
        </w:rPr>
        <w:t xml:space="preserve">, площадью </w:t>
      </w:r>
      <w:r w:rsidR="00193C40">
        <w:rPr>
          <w:sz w:val="28"/>
          <w:szCs w:val="28"/>
        </w:rPr>
        <w:t>3 864 600</w:t>
      </w:r>
      <w:r w:rsidRPr="00F36544">
        <w:rPr>
          <w:sz w:val="28"/>
          <w:szCs w:val="28"/>
        </w:rPr>
        <w:t xml:space="preserve"> кв. м, расположенный по адресу: </w:t>
      </w:r>
      <w:r w:rsidR="00A058E1">
        <w:rPr>
          <w:sz w:val="28"/>
          <w:szCs w:val="28"/>
        </w:rPr>
        <w:t xml:space="preserve">РФ, </w:t>
      </w:r>
      <w:r w:rsidRPr="00F36544">
        <w:rPr>
          <w:sz w:val="28"/>
          <w:szCs w:val="28"/>
        </w:rPr>
        <w:t>Республика Марий Эл, Мари-Турекский район</w:t>
      </w:r>
      <w:r>
        <w:rPr>
          <w:sz w:val="28"/>
          <w:szCs w:val="28"/>
        </w:rPr>
        <w:t xml:space="preserve">. </w:t>
      </w:r>
    </w:p>
    <w:p w:rsidR="00AE4955" w:rsidRDefault="00AE4955" w:rsidP="00B253E5">
      <w:pPr>
        <w:tabs>
          <w:tab w:val="left" w:pos="567"/>
        </w:tabs>
        <w:autoSpaceDE w:val="0"/>
        <w:autoSpaceDN w:val="0"/>
        <w:adjustRightInd w:val="0"/>
        <w:ind w:firstLine="709"/>
        <w:jc w:val="both"/>
        <w:rPr>
          <w:color w:val="000000" w:themeColor="text1"/>
          <w:spacing w:val="-2"/>
          <w:sz w:val="28"/>
          <w:szCs w:val="28"/>
        </w:rPr>
      </w:pPr>
      <w:r>
        <w:rPr>
          <w:spacing w:val="-2"/>
          <w:sz w:val="28"/>
          <w:szCs w:val="28"/>
        </w:rPr>
        <w:t xml:space="preserve">Начальная цена предмета аукциона </w:t>
      </w:r>
      <w:r w:rsidR="00193C40">
        <w:rPr>
          <w:color w:val="000000" w:themeColor="text1"/>
          <w:spacing w:val="-2"/>
          <w:sz w:val="28"/>
          <w:szCs w:val="28"/>
        </w:rPr>
        <w:t>193 230</w:t>
      </w:r>
      <w:r>
        <w:rPr>
          <w:color w:val="000000" w:themeColor="text1"/>
          <w:spacing w:val="-2"/>
          <w:sz w:val="28"/>
          <w:szCs w:val="28"/>
        </w:rPr>
        <w:t xml:space="preserve"> рублей </w:t>
      </w:r>
      <w:r w:rsidR="00A058E1">
        <w:rPr>
          <w:color w:val="000000" w:themeColor="text1"/>
          <w:spacing w:val="-2"/>
          <w:sz w:val="28"/>
          <w:szCs w:val="28"/>
        </w:rPr>
        <w:t>00</w:t>
      </w:r>
      <w:r>
        <w:rPr>
          <w:color w:val="000000" w:themeColor="text1"/>
          <w:spacing w:val="-2"/>
          <w:sz w:val="28"/>
          <w:szCs w:val="28"/>
        </w:rPr>
        <w:t xml:space="preserve"> копеек, </w:t>
      </w:r>
      <w:r>
        <w:rPr>
          <w:spacing w:val="-2"/>
          <w:sz w:val="28"/>
          <w:szCs w:val="28"/>
        </w:rPr>
        <w:t xml:space="preserve">величину повышения начальной цены предмета аукциона («шаг аукциона») </w:t>
      </w:r>
      <w:r w:rsidR="00193C40">
        <w:rPr>
          <w:color w:val="000000" w:themeColor="text1"/>
          <w:spacing w:val="-2"/>
          <w:sz w:val="28"/>
          <w:szCs w:val="28"/>
        </w:rPr>
        <w:t>5 796 рублей 9</w:t>
      </w:r>
      <w:r w:rsidR="00A058E1">
        <w:rPr>
          <w:color w:val="000000" w:themeColor="text1"/>
          <w:spacing w:val="-2"/>
          <w:sz w:val="28"/>
          <w:szCs w:val="28"/>
        </w:rPr>
        <w:t>0</w:t>
      </w:r>
      <w:r>
        <w:rPr>
          <w:color w:val="000000" w:themeColor="text1"/>
          <w:spacing w:val="-2"/>
          <w:sz w:val="28"/>
          <w:szCs w:val="28"/>
        </w:rPr>
        <w:t> копеек.</w:t>
      </w:r>
    </w:p>
    <w:p w:rsidR="007D3776" w:rsidRDefault="00AE4955" w:rsidP="00B253E5">
      <w:pPr>
        <w:tabs>
          <w:tab w:val="left" w:pos="567"/>
        </w:tabs>
        <w:autoSpaceDE w:val="0"/>
        <w:autoSpaceDN w:val="0"/>
        <w:adjustRightInd w:val="0"/>
        <w:ind w:firstLine="709"/>
        <w:jc w:val="both"/>
        <w:rPr>
          <w:color w:val="000000" w:themeColor="text1"/>
          <w:spacing w:val="-2"/>
          <w:sz w:val="28"/>
          <w:szCs w:val="28"/>
        </w:rPr>
      </w:pPr>
      <w:r>
        <w:rPr>
          <w:color w:val="000000" w:themeColor="text1"/>
          <w:spacing w:val="-2"/>
          <w:sz w:val="28"/>
          <w:szCs w:val="28"/>
        </w:rPr>
        <w:t xml:space="preserve">К участию в аукционе допущены </w:t>
      </w:r>
      <w:r w:rsidR="007D3776">
        <w:rPr>
          <w:color w:val="000000" w:themeColor="text1"/>
          <w:spacing w:val="-2"/>
          <w:sz w:val="28"/>
          <w:szCs w:val="28"/>
        </w:rPr>
        <w:t>__________________________________</w:t>
      </w:r>
    </w:p>
    <w:p w:rsidR="00B253E5" w:rsidRPr="00B253E5" w:rsidRDefault="000E4B21" w:rsidP="00B253E5">
      <w:pPr>
        <w:tabs>
          <w:tab w:val="left" w:pos="567"/>
        </w:tabs>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А</w:t>
      </w:r>
      <w:r w:rsidR="00B253E5" w:rsidRPr="00B253E5">
        <w:rPr>
          <w:rFonts w:ascii="Times New Roman CYR" w:hAnsi="Times New Roman CYR" w:cs="Times New Roman CYR"/>
          <w:sz w:val="28"/>
          <w:szCs w:val="28"/>
        </w:rPr>
        <w:t xml:space="preserve"> также разъясня</w:t>
      </w:r>
      <w:r>
        <w:rPr>
          <w:rFonts w:ascii="Times New Roman CYR" w:hAnsi="Times New Roman CYR" w:cs="Times New Roman CYR"/>
          <w:sz w:val="28"/>
          <w:szCs w:val="28"/>
        </w:rPr>
        <w:t>ю</w:t>
      </w:r>
      <w:r w:rsidR="00B253E5" w:rsidRPr="00B253E5">
        <w:rPr>
          <w:rFonts w:ascii="Times New Roman CYR" w:hAnsi="Times New Roman CYR" w:cs="Times New Roman CYR"/>
          <w:sz w:val="28"/>
          <w:szCs w:val="28"/>
        </w:rPr>
        <w:t xml:space="preserve"> правила и конкретные особенности проведения аукциона;</w:t>
      </w:r>
    </w:p>
    <w:p w:rsidR="00B253E5" w:rsidRPr="00B253E5" w:rsidRDefault="00B253E5" w:rsidP="00B253E5">
      <w:pPr>
        <w:tabs>
          <w:tab w:val="left" w:pos="567"/>
        </w:tabs>
        <w:autoSpaceDE w:val="0"/>
        <w:autoSpaceDN w:val="0"/>
        <w:adjustRightInd w:val="0"/>
        <w:ind w:firstLine="709"/>
        <w:jc w:val="both"/>
        <w:rPr>
          <w:rFonts w:ascii="Times New Roman CYR" w:hAnsi="Times New Roman CYR" w:cs="Times New Roman CYR"/>
          <w:sz w:val="28"/>
          <w:szCs w:val="28"/>
        </w:rPr>
      </w:pPr>
      <w:r w:rsidRPr="00B253E5">
        <w:rPr>
          <w:rFonts w:ascii="Times New Roman CYR" w:hAnsi="Times New Roman CYR" w:cs="Times New Roman CYR"/>
          <w:sz w:val="28"/>
          <w:szCs w:val="28"/>
        </w:rPr>
        <w:t>участники аукциона поднимают карточки после оглашения секретарем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B253E5" w:rsidRPr="00B253E5" w:rsidRDefault="00B253E5" w:rsidP="00B253E5">
      <w:pPr>
        <w:tabs>
          <w:tab w:val="left" w:pos="567"/>
        </w:tabs>
        <w:autoSpaceDE w:val="0"/>
        <w:autoSpaceDN w:val="0"/>
        <w:adjustRightInd w:val="0"/>
        <w:ind w:firstLine="709"/>
        <w:jc w:val="both"/>
        <w:rPr>
          <w:rFonts w:ascii="Times New Roman CYR" w:hAnsi="Times New Roman CYR" w:cs="Times New Roman CYR"/>
          <w:sz w:val="28"/>
          <w:szCs w:val="28"/>
        </w:rPr>
      </w:pPr>
      <w:r w:rsidRPr="00B253E5">
        <w:rPr>
          <w:rFonts w:ascii="Times New Roman CYR" w:hAnsi="Times New Roman CYR" w:cs="Times New Roman CYR"/>
          <w:sz w:val="28"/>
          <w:szCs w:val="28"/>
        </w:rPr>
        <w:t>в случае заявления цены, кратной «шагу аукциона», эта цена заявляется участниками аукциона путем поднятия карточек и ее оглашения;</w:t>
      </w:r>
    </w:p>
    <w:p w:rsidR="00B253E5" w:rsidRPr="00B253E5" w:rsidRDefault="00B253E5" w:rsidP="00B253E5">
      <w:pPr>
        <w:ind w:firstLine="709"/>
        <w:jc w:val="both"/>
        <w:rPr>
          <w:sz w:val="28"/>
          <w:szCs w:val="28"/>
        </w:rPr>
      </w:pPr>
      <w:r w:rsidRPr="00B253E5">
        <w:rPr>
          <w:sz w:val="28"/>
          <w:szCs w:val="28"/>
        </w:rPr>
        <w:t>участники не вправе иными способами заявлять свои предложения о цене имущества;</w:t>
      </w:r>
    </w:p>
    <w:p w:rsidR="00B253E5" w:rsidRPr="00B253E5" w:rsidRDefault="00B253E5" w:rsidP="00B253E5">
      <w:pPr>
        <w:ind w:firstLine="709"/>
        <w:jc w:val="both"/>
        <w:rPr>
          <w:sz w:val="28"/>
          <w:szCs w:val="28"/>
        </w:rPr>
      </w:pPr>
      <w:r w:rsidRPr="00B253E5">
        <w:rPr>
          <w:sz w:val="28"/>
          <w:szCs w:val="28"/>
        </w:rPr>
        <w:t>если названная цена меньше или равна предыдущей, или не кратна шагу аукциона, она считается незаявленной;</w:t>
      </w:r>
    </w:p>
    <w:p w:rsidR="00B253E5" w:rsidRPr="00B253E5" w:rsidRDefault="00B253E5" w:rsidP="00B253E5">
      <w:pPr>
        <w:tabs>
          <w:tab w:val="left" w:pos="567"/>
        </w:tabs>
        <w:autoSpaceDE w:val="0"/>
        <w:autoSpaceDN w:val="0"/>
        <w:adjustRightInd w:val="0"/>
        <w:ind w:firstLine="709"/>
        <w:jc w:val="both"/>
        <w:rPr>
          <w:rFonts w:ascii="Times New Roman CYR" w:hAnsi="Times New Roman CYR" w:cs="Times New Roman CYR"/>
          <w:sz w:val="28"/>
          <w:szCs w:val="28"/>
        </w:rPr>
      </w:pPr>
      <w:r w:rsidRPr="00B253E5">
        <w:rPr>
          <w:rFonts w:ascii="Times New Roman CYR" w:hAnsi="Times New Roman CYR" w:cs="Times New Roman CYR"/>
          <w:sz w:val="28"/>
          <w:szCs w:val="28"/>
        </w:rPr>
        <w:t xml:space="preserve">каждый последующий размер арендной платы секретарь (аукционист) назначает путем увеличения текущего размера арендной платы на «шаг аукциона». После объявления очередного размера арендной платы секретарь (аукционист) называет номер карточки участника аукциона, который первым поднял карточку, и указывает на этого участника аукциона. Затем секретарь </w:t>
      </w:r>
      <w:r w:rsidRPr="00B253E5">
        <w:rPr>
          <w:rFonts w:ascii="Times New Roman CYR" w:hAnsi="Times New Roman CYR" w:cs="Times New Roman CYR"/>
          <w:sz w:val="28"/>
          <w:szCs w:val="28"/>
        </w:rPr>
        <w:lastRenderedPageBreak/>
        <w:t>(аукционист) объявляет следующий размер арендной платы в соответствии с «шагом аукциона»;</w:t>
      </w:r>
    </w:p>
    <w:p w:rsidR="00B253E5" w:rsidRPr="00B253E5" w:rsidRDefault="00B253E5" w:rsidP="00B253E5">
      <w:pPr>
        <w:tabs>
          <w:tab w:val="left" w:pos="567"/>
        </w:tabs>
        <w:autoSpaceDE w:val="0"/>
        <w:autoSpaceDN w:val="0"/>
        <w:adjustRightInd w:val="0"/>
        <w:ind w:firstLine="709"/>
        <w:jc w:val="both"/>
        <w:rPr>
          <w:rFonts w:ascii="Times New Roman CYR" w:hAnsi="Times New Roman CYR" w:cs="Times New Roman CYR"/>
          <w:sz w:val="28"/>
          <w:szCs w:val="28"/>
        </w:rPr>
      </w:pPr>
      <w:r w:rsidRPr="00B253E5">
        <w:rPr>
          <w:rFonts w:ascii="Times New Roman CYR" w:hAnsi="Times New Roman CYR" w:cs="Times New Roman CYR"/>
          <w:sz w:val="28"/>
          <w:szCs w:val="28"/>
        </w:rPr>
        <w:t>при отсутствии участников аукциона, готовых заключить договор аренды</w:t>
      </w:r>
      <w:r w:rsidRPr="00B253E5">
        <w:rPr>
          <w:rFonts w:ascii="Times New Roman CYR" w:hAnsi="Times New Roman CYR" w:cs="Times New Roman CYR"/>
          <w:sz w:val="28"/>
          <w:szCs w:val="28"/>
        </w:rPr>
        <w:br/>
        <w:t>в соответствии с названным секретарем (аукционистом) размером арендной платы, секретарь (аукционист) повторяет этот размер арендной платы три раза.</w:t>
      </w:r>
    </w:p>
    <w:p w:rsidR="00B253E5" w:rsidRPr="00B253E5" w:rsidRDefault="00B253E5" w:rsidP="00B253E5">
      <w:pPr>
        <w:tabs>
          <w:tab w:val="left" w:pos="567"/>
        </w:tabs>
        <w:autoSpaceDE w:val="0"/>
        <w:autoSpaceDN w:val="0"/>
        <w:adjustRightInd w:val="0"/>
        <w:ind w:firstLine="709"/>
        <w:jc w:val="both"/>
        <w:rPr>
          <w:rFonts w:ascii="Times New Roman CYR" w:hAnsi="Times New Roman CYR" w:cs="Times New Roman CYR"/>
          <w:sz w:val="28"/>
          <w:szCs w:val="28"/>
        </w:rPr>
      </w:pPr>
      <w:r w:rsidRPr="00B253E5">
        <w:rPr>
          <w:rFonts w:ascii="Times New Roman CYR" w:hAnsi="Times New Roman CYR" w:cs="Times New Roman CYR"/>
          <w:sz w:val="28"/>
          <w:szCs w:val="28"/>
        </w:rPr>
        <w:t>Если после троекратного объявления очередного размера арендной платы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секретарем (аукционистом) последним.</w:t>
      </w:r>
    </w:p>
    <w:p w:rsidR="00B253E5" w:rsidRPr="00B253E5" w:rsidRDefault="00B253E5" w:rsidP="00B253E5">
      <w:pPr>
        <w:tabs>
          <w:tab w:val="left" w:pos="567"/>
        </w:tabs>
        <w:autoSpaceDE w:val="0"/>
        <w:autoSpaceDN w:val="0"/>
        <w:adjustRightInd w:val="0"/>
        <w:ind w:firstLine="709"/>
        <w:jc w:val="both"/>
        <w:rPr>
          <w:rFonts w:ascii="Times New Roman CYR" w:hAnsi="Times New Roman CYR" w:cs="Times New Roman CYR"/>
          <w:sz w:val="28"/>
          <w:szCs w:val="28"/>
        </w:rPr>
      </w:pPr>
      <w:r w:rsidRPr="00B253E5">
        <w:rPr>
          <w:rFonts w:ascii="Times New Roman CYR" w:hAnsi="Times New Roman CYR" w:cs="Times New Roman CYR"/>
          <w:sz w:val="28"/>
          <w:szCs w:val="28"/>
        </w:rPr>
        <w:t>По завершении аукциона секретарь (аукционист) объявляет о  прав</w:t>
      </w:r>
      <w:r w:rsidR="008126C4">
        <w:rPr>
          <w:rFonts w:ascii="Times New Roman CYR" w:hAnsi="Times New Roman CYR" w:cs="Times New Roman CYR"/>
          <w:sz w:val="28"/>
          <w:szCs w:val="28"/>
        </w:rPr>
        <w:t>е</w:t>
      </w:r>
      <w:bookmarkStart w:id="0" w:name="_GoBack"/>
      <w:bookmarkEnd w:id="0"/>
      <w:r w:rsidRPr="00B253E5">
        <w:rPr>
          <w:rFonts w:ascii="Times New Roman CYR" w:hAnsi="Times New Roman CYR" w:cs="Times New Roman CYR"/>
          <w:sz w:val="28"/>
          <w:szCs w:val="28"/>
        </w:rPr>
        <w:t xml:space="preserve"> на заключение договора аренды, называет размер арендной платы и номер карточки победителя аукциона, а также иного участника, который сделал предпоследнее предложение о размер арендной платы.</w:t>
      </w:r>
    </w:p>
    <w:p w:rsidR="00B253E5" w:rsidRPr="00B253E5" w:rsidRDefault="00B253E5" w:rsidP="00B253E5">
      <w:pPr>
        <w:tabs>
          <w:tab w:val="left" w:pos="567"/>
        </w:tabs>
        <w:autoSpaceDE w:val="0"/>
        <w:autoSpaceDN w:val="0"/>
        <w:adjustRightInd w:val="0"/>
        <w:ind w:firstLine="709"/>
        <w:jc w:val="both"/>
        <w:rPr>
          <w:rFonts w:ascii="Times New Roman CYR" w:hAnsi="Times New Roman CYR" w:cs="Times New Roman CYR"/>
          <w:sz w:val="28"/>
          <w:szCs w:val="28"/>
        </w:rPr>
      </w:pPr>
      <w:r w:rsidRPr="00B253E5">
        <w:rPr>
          <w:rFonts w:ascii="Times New Roman CYR" w:hAnsi="Times New Roman CYR" w:cs="Times New Roman CYR"/>
          <w:sz w:val="28"/>
          <w:szCs w:val="28"/>
        </w:rPr>
        <w:t xml:space="preserve">Результаты аукциона оформляются протоколом, который составляет организатор аукциона. </w:t>
      </w:r>
      <w:r w:rsidRPr="00B253E5">
        <w:rPr>
          <w:rFonts w:eastAsia="Calibri"/>
          <w:sz w:val="28"/>
          <w:szCs w:val="28"/>
        </w:rPr>
        <w:t xml:space="preserve">Процедура аукциона считается завершенной с момента подписания организатором аукциона протокола об итогах аукциона. </w:t>
      </w:r>
      <w:r w:rsidRPr="00B253E5">
        <w:rPr>
          <w:rFonts w:ascii="Times New Roman CYR" w:hAnsi="Times New Roman CYR" w:cs="Times New Roman CYR"/>
          <w:sz w:val="28"/>
          <w:szCs w:val="28"/>
        </w:rPr>
        <w:t xml:space="preserve">Протокол о результатах аукциона составляется в двух экземплярах, один из которых передается победителю аукциона. </w:t>
      </w:r>
    </w:p>
    <w:p w:rsidR="00BB6762" w:rsidRDefault="00BB6762" w:rsidP="00B253E5">
      <w:pPr>
        <w:jc w:val="both"/>
      </w:pPr>
    </w:p>
    <w:sectPr w:rsidR="00BB6762" w:rsidSect="00D703B7">
      <w:headerReference w:type="even" r:id="rId6"/>
      <w:headerReference w:type="default" r:id="rId7"/>
      <w:pgSz w:w="11906" w:h="16838"/>
      <w:pgMar w:top="426" w:right="851" w:bottom="42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363" w:rsidRDefault="00D33363">
      <w:r>
        <w:separator/>
      </w:r>
    </w:p>
  </w:endnote>
  <w:endnote w:type="continuationSeparator" w:id="1">
    <w:p w:rsidR="00D33363" w:rsidRDefault="00D333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363" w:rsidRDefault="00D33363">
      <w:r>
        <w:separator/>
      </w:r>
    </w:p>
  </w:footnote>
  <w:footnote w:type="continuationSeparator" w:id="1">
    <w:p w:rsidR="00D33363" w:rsidRDefault="00D333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3B7" w:rsidRDefault="00213015" w:rsidP="00D703B7">
    <w:pPr>
      <w:pStyle w:val="a7"/>
      <w:framePr w:wrap="around" w:vAnchor="text" w:hAnchor="margin" w:xAlign="right" w:y="1"/>
      <w:rPr>
        <w:rStyle w:val="a9"/>
      </w:rPr>
    </w:pPr>
    <w:r>
      <w:rPr>
        <w:rStyle w:val="a9"/>
      </w:rPr>
      <w:fldChar w:fldCharType="begin"/>
    </w:r>
    <w:r w:rsidR="00D703B7">
      <w:rPr>
        <w:rStyle w:val="a9"/>
      </w:rPr>
      <w:instrText xml:space="preserve">PAGE  </w:instrText>
    </w:r>
    <w:r>
      <w:rPr>
        <w:rStyle w:val="a9"/>
      </w:rPr>
      <w:fldChar w:fldCharType="end"/>
    </w:r>
  </w:p>
  <w:p w:rsidR="00D703B7" w:rsidRDefault="00D703B7" w:rsidP="00D703B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03B7" w:rsidRDefault="00213015" w:rsidP="00D703B7">
    <w:pPr>
      <w:pStyle w:val="a7"/>
      <w:framePr w:wrap="around" w:vAnchor="text" w:hAnchor="margin" w:xAlign="right" w:y="1"/>
      <w:rPr>
        <w:rStyle w:val="a9"/>
      </w:rPr>
    </w:pPr>
    <w:r>
      <w:rPr>
        <w:rStyle w:val="a9"/>
      </w:rPr>
      <w:fldChar w:fldCharType="begin"/>
    </w:r>
    <w:r w:rsidR="00D703B7">
      <w:rPr>
        <w:rStyle w:val="a9"/>
      </w:rPr>
      <w:instrText xml:space="preserve">PAGE  </w:instrText>
    </w:r>
    <w:r>
      <w:rPr>
        <w:rStyle w:val="a9"/>
      </w:rPr>
      <w:fldChar w:fldCharType="separate"/>
    </w:r>
    <w:r w:rsidR="007D3776">
      <w:rPr>
        <w:rStyle w:val="a9"/>
        <w:noProof/>
      </w:rPr>
      <w:t>1</w:t>
    </w:r>
    <w:r>
      <w:rPr>
        <w:rStyle w:val="a9"/>
      </w:rPr>
      <w:fldChar w:fldCharType="end"/>
    </w:r>
  </w:p>
  <w:p w:rsidR="00D703B7" w:rsidRPr="00F13EC0" w:rsidRDefault="00D703B7" w:rsidP="00D703B7">
    <w:pPr>
      <w:pStyle w:val="a7"/>
      <w:ind w:right="360"/>
      <w:rPr>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B6762"/>
    <w:rsid w:val="0006723A"/>
    <w:rsid w:val="0008417A"/>
    <w:rsid w:val="000E4B21"/>
    <w:rsid w:val="00102907"/>
    <w:rsid w:val="00193C40"/>
    <w:rsid w:val="00213015"/>
    <w:rsid w:val="002C41EF"/>
    <w:rsid w:val="0031624C"/>
    <w:rsid w:val="00333584"/>
    <w:rsid w:val="003B6F35"/>
    <w:rsid w:val="003C6BE1"/>
    <w:rsid w:val="00555D81"/>
    <w:rsid w:val="00584DE6"/>
    <w:rsid w:val="005B4EDA"/>
    <w:rsid w:val="00633490"/>
    <w:rsid w:val="00682F3D"/>
    <w:rsid w:val="007D3776"/>
    <w:rsid w:val="008126C4"/>
    <w:rsid w:val="00A058E1"/>
    <w:rsid w:val="00AE4955"/>
    <w:rsid w:val="00B253E5"/>
    <w:rsid w:val="00BB6762"/>
    <w:rsid w:val="00BB6B9C"/>
    <w:rsid w:val="00D33363"/>
    <w:rsid w:val="00D703B7"/>
    <w:rsid w:val="00E025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3E5"/>
    <w:pPr>
      <w:spacing w:after="0" w:line="240" w:lineRule="auto"/>
    </w:pPr>
    <w:rPr>
      <w:rFonts w:ascii="Times New Roman" w:eastAsia="Times New Roman" w:hAnsi="Times New Roman" w:cs="Times New Roman"/>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253E5"/>
    <w:pPr>
      <w:ind w:left="-140"/>
      <w:jc w:val="center"/>
    </w:pPr>
    <w:rPr>
      <w:sz w:val="24"/>
      <w:szCs w:val="20"/>
      <w:lang/>
    </w:rPr>
  </w:style>
  <w:style w:type="character" w:customStyle="1" w:styleId="a4">
    <w:name w:val="Основной текст с отступом Знак"/>
    <w:basedOn w:val="a0"/>
    <w:link w:val="a3"/>
    <w:rsid w:val="00B253E5"/>
    <w:rPr>
      <w:rFonts w:ascii="Times New Roman" w:eastAsia="Times New Roman" w:hAnsi="Times New Roman" w:cs="Times New Roman"/>
      <w:sz w:val="24"/>
      <w:szCs w:val="20"/>
      <w:lang/>
    </w:rPr>
  </w:style>
  <w:style w:type="paragraph" w:styleId="a5">
    <w:name w:val="Title"/>
    <w:basedOn w:val="a"/>
    <w:link w:val="a6"/>
    <w:qFormat/>
    <w:rsid w:val="00B253E5"/>
    <w:pPr>
      <w:jc w:val="center"/>
    </w:pPr>
    <w:rPr>
      <w:sz w:val="28"/>
      <w:szCs w:val="20"/>
    </w:rPr>
  </w:style>
  <w:style w:type="character" w:customStyle="1" w:styleId="a6">
    <w:name w:val="Название Знак"/>
    <w:basedOn w:val="a0"/>
    <w:link w:val="a5"/>
    <w:rsid w:val="00B253E5"/>
    <w:rPr>
      <w:rFonts w:ascii="Times New Roman" w:eastAsia="Times New Roman" w:hAnsi="Times New Roman" w:cs="Times New Roman"/>
      <w:sz w:val="28"/>
      <w:szCs w:val="20"/>
      <w:lang w:eastAsia="ru-RU"/>
    </w:rPr>
  </w:style>
  <w:style w:type="paragraph" w:customStyle="1" w:styleId="ConsNonformat">
    <w:name w:val="ConsNonformat"/>
    <w:rsid w:val="00B253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Indent 2"/>
    <w:basedOn w:val="a"/>
    <w:link w:val="20"/>
    <w:rsid w:val="00B253E5"/>
    <w:pPr>
      <w:spacing w:after="120" w:line="480" w:lineRule="auto"/>
      <w:ind w:left="283"/>
    </w:pPr>
    <w:rPr>
      <w:lang/>
    </w:rPr>
  </w:style>
  <w:style w:type="character" w:customStyle="1" w:styleId="20">
    <w:name w:val="Основной текст с отступом 2 Знак"/>
    <w:basedOn w:val="a0"/>
    <w:link w:val="2"/>
    <w:rsid w:val="00B253E5"/>
    <w:rPr>
      <w:rFonts w:ascii="Times New Roman" w:eastAsia="Times New Roman" w:hAnsi="Times New Roman" w:cs="Times New Roman"/>
      <w:sz w:val="20"/>
      <w:szCs w:val="24"/>
      <w:lang/>
    </w:rPr>
  </w:style>
  <w:style w:type="paragraph" w:styleId="a7">
    <w:name w:val="header"/>
    <w:basedOn w:val="a"/>
    <w:link w:val="a8"/>
    <w:rsid w:val="00B253E5"/>
    <w:pPr>
      <w:tabs>
        <w:tab w:val="center" w:pos="4677"/>
        <w:tab w:val="right" w:pos="9355"/>
      </w:tabs>
    </w:pPr>
  </w:style>
  <w:style w:type="character" w:customStyle="1" w:styleId="a8">
    <w:name w:val="Верхний колонтитул Знак"/>
    <w:basedOn w:val="a0"/>
    <w:link w:val="a7"/>
    <w:rsid w:val="00B253E5"/>
    <w:rPr>
      <w:rFonts w:ascii="Times New Roman" w:eastAsia="Times New Roman" w:hAnsi="Times New Roman" w:cs="Times New Roman"/>
      <w:sz w:val="20"/>
      <w:szCs w:val="24"/>
      <w:lang w:eastAsia="ru-RU"/>
    </w:rPr>
  </w:style>
  <w:style w:type="character" w:styleId="a9">
    <w:name w:val="page number"/>
    <w:basedOn w:val="a0"/>
    <w:rsid w:val="00B253E5"/>
  </w:style>
  <w:style w:type="paragraph" w:customStyle="1" w:styleId="ConsPlusNormal">
    <w:name w:val="ConsPlusNormal"/>
    <w:rsid w:val="00B253E5"/>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a">
    <w:name w:val="Normal (Web)"/>
    <w:basedOn w:val="a"/>
    <w:uiPriority w:val="99"/>
    <w:unhideWhenUsed/>
    <w:rsid w:val="00B253E5"/>
    <w:pPr>
      <w:spacing w:before="100" w:beforeAutospacing="1" w:after="100" w:afterAutospacing="1"/>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3E5"/>
    <w:pPr>
      <w:spacing w:after="0" w:line="240" w:lineRule="auto"/>
    </w:pPr>
    <w:rPr>
      <w:rFonts w:ascii="Times New Roman" w:eastAsia="Times New Roman" w:hAnsi="Times New Roman" w:cs="Times New Roman"/>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253E5"/>
    <w:pPr>
      <w:ind w:left="-140"/>
      <w:jc w:val="center"/>
    </w:pPr>
    <w:rPr>
      <w:sz w:val="24"/>
      <w:szCs w:val="20"/>
      <w:lang w:val="x-none" w:eastAsia="x-none"/>
    </w:rPr>
  </w:style>
  <w:style w:type="character" w:customStyle="1" w:styleId="a4">
    <w:name w:val="Основной текст с отступом Знак"/>
    <w:basedOn w:val="a0"/>
    <w:link w:val="a3"/>
    <w:rsid w:val="00B253E5"/>
    <w:rPr>
      <w:rFonts w:ascii="Times New Roman" w:eastAsia="Times New Roman" w:hAnsi="Times New Roman" w:cs="Times New Roman"/>
      <w:sz w:val="24"/>
      <w:szCs w:val="20"/>
      <w:lang w:val="x-none" w:eastAsia="x-none"/>
    </w:rPr>
  </w:style>
  <w:style w:type="paragraph" w:styleId="a5">
    <w:name w:val="Title"/>
    <w:basedOn w:val="a"/>
    <w:link w:val="a6"/>
    <w:qFormat/>
    <w:rsid w:val="00B253E5"/>
    <w:pPr>
      <w:jc w:val="center"/>
    </w:pPr>
    <w:rPr>
      <w:sz w:val="28"/>
      <w:szCs w:val="20"/>
    </w:rPr>
  </w:style>
  <w:style w:type="character" w:customStyle="1" w:styleId="a6">
    <w:name w:val="Название Знак"/>
    <w:basedOn w:val="a0"/>
    <w:link w:val="a5"/>
    <w:rsid w:val="00B253E5"/>
    <w:rPr>
      <w:rFonts w:ascii="Times New Roman" w:eastAsia="Times New Roman" w:hAnsi="Times New Roman" w:cs="Times New Roman"/>
      <w:sz w:val="28"/>
      <w:szCs w:val="20"/>
      <w:lang w:eastAsia="ru-RU"/>
    </w:rPr>
  </w:style>
  <w:style w:type="paragraph" w:customStyle="1" w:styleId="ConsNonformat">
    <w:name w:val="ConsNonformat"/>
    <w:rsid w:val="00B253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Indent 2"/>
    <w:basedOn w:val="a"/>
    <w:link w:val="20"/>
    <w:rsid w:val="00B253E5"/>
    <w:pPr>
      <w:spacing w:after="120" w:line="480" w:lineRule="auto"/>
      <w:ind w:left="283"/>
    </w:pPr>
    <w:rPr>
      <w:lang w:val="x-none" w:eastAsia="x-none"/>
    </w:rPr>
  </w:style>
  <w:style w:type="character" w:customStyle="1" w:styleId="20">
    <w:name w:val="Основной текст с отступом 2 Знак"/>
    <w:basedOn w:val="a0"/>
    <w:link w:val="2"/>
    <w:rsid w:val="00B253E5"/>
    <w:rPr>
      <w:rFonts w:ascii="Times New Roman" w:eastAsia="Times New Roman" w:hAnsi="Times New Roman" w:cs="Times New Roman"/>
      <w:sz w:val="20"/>
      <w:szCs w:val="24"/>
      <w:lang w:val="x-none" w:eastAsia="x-none"/>
    </w:rPr>
  </w:style>
  <w:style w:type="paragraph" w:styleId="a7">
    <w:name w:val="header"/>
    <w:basedOn w:val="a"/>
    <w:link w:val="a8"/>
    <w:rsid w:val="00B253E5"/>
    <w:pPr>
      <w:tabs>
        <w:tab w:val="center" w:pos="4677"/>
        <w:tab w:val="right" w:pos="9355"/>
      </w:tabs>
    </w:pPr>
  </w:style>
  <w:style w:type="character" w:customStyle="1" w:styleId="a8">
    <w:name w:val="Верхний колонтитул Знак"/>
    <w:basedOn w:val="a0"/>
    <w:link w:val="a7"/>
    <w:rsid w:val="00B253E5"/>
    <w:rPr>
      <w:rFonts w:ascii="Times New Roman" w:eastAsia="Times New Roman" w:hAnsi="Times New Roman" w:cs="Times New Roman"/>
      <w:sz w:val="20"/>
      <w:szCs w:val="24"/>
      <w:lang w:eastAsia="ru-RU"/>
    </w:rPr>
  </w:style>
  <w:style w:type="character" w:styleId="a9">
    <w:name w:val="page number"/>
    <w:basedOn w:val="a0"/>
    <w:rsid w:val="00B253E5"/>
  </w:style>
  <w:style w:type="paragraph" w:customStyle="1" w:styleId="ConsPlusNormal">
    <w:name w:val="ConsPlusNormal"/>
    <w:rsid w:val="00B253E5"/>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a">
    <w:name w:val="Normal (Web)"/>
    <w:basedOn w:val="a"/>
    <w:uiPriority w:val="99"/>
    <w:unhideWhenUsed/>
    <w:rsid w:val="00B253E5"/>
    <w:pPr>
      <w:spacing w:before="100" w:beforeAutospacing="1" w:after="100" w:afterAutospacing="1"/>
    </w:pPr>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540</Words>
  <Characters>3083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adm_hlebnikovo12@mail.ru</cp:lastModifiedBy>
  <cp:revision>16</cp:revision>
  <dcterms:created xsi:type="dcterms:W3CDTF">2021-11-23T07:45:00Z</dcterms:created>
  <dcterms:modified xsi:type="dcterms:W3CDTF">2022-04-14T06:49:00Z</dcterms:modified>
</cp:coreProperties>
</file>