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8E" w:rsidRPr="009B609C" w:rsidRDefault="00643D8E" w:rsidP="00643D8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643D8E" w:rsidRPr="009B609C" w:rsidRDefault="00643D8E" w:rsidP="00643D8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09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9B60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643D8E" w:rsidRDefault="00643D8E" w:rsidP="00643D8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643D8E" w:rsidRDefault="00643D8E" w:rsidP="00643D8E">
      <w:pPr>
        <w:pStyle w:val="1"/>
        <w:rPr>
          <w:color w:val="auto"/>
          <w:sz w:val="28"/>
          <w:szCs w:val="28"/>
        </w:rPr>
      </w:pPr>
      <w:r w:rsidRPr="00F64189">
        <w:t xml:space="preserve">                                             </w:t>
      </w:r>
      <w:r w:rsidRPr="00F64189">
        <w:rPr>
          <w:color w:val="auto"/>
          <w:sz w:val="28"/>
          <w:szCs w:val="28"/>
        </w:rPr>
        <w:t xml:space="preserve">РЕШЕНИЕ № </w:t>
      </w:r>
      <w:r w:rsidR="00F64189" w:rsidRPr="00F64189">
        <w:rPr>
          <w:color w:val="auto"/>
          <w:sz w:val="28"/>
          <w:szCs w:val="28"/>
        </w:rPr>
        <w:t>299</w:t>
      </w:r>
    </w:p>
    <w:p w:rsidR="0094725E" w:rsidRPr="0094725E" w:rsidRDefault="0094725E" w:rsidP="0094725E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3D8E" w:rsidRPr="006D78D4" w:rsidTr="000337D4">
        <w:trPr>
          <w:trHeight w:val="465"/>
          <w:tblCellSpacing w:w="0" w:type="dxa"/>
        </w:trPr>
        <w:tc>
          <w:tcPr>
            <w:tcW w:w="4785" w:type="dxa"/>
            <w:hideMark/>
          </w:tcPr>
          <w:p w:rsidR="00F64189" w:rsidRDefault="00F64189" w:rsidP="00F64189">
            <w:pPr>
              <w:pStyle w:val="af1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LXI</w:t>
            </w:r>
            <w:r w:rsidRPr="00F641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сессия</w:t>
            </w:r>
          </w:p>
          <w:p w:rsidR="00F64189" w:rsidRDefault="00F64189" w:rsidP="00F64189">
            <w:pPr>
              <w:pStyle w:val="af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созыва</w:t>
            </w:r>
            <w:r w:rsidR="00643D8E">
              <w:rPr>
                <w:b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643D8E" w:rsidRDefault="00643D8E" w:rsidP="000337D4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3D8E" w:rsidRDefault="00643D8E" w:rsidP="000337D4">
            <w:pPr>
              <w:pStyle w:val="af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643D8E" w:rsidRDefault="00643D8E" w:rsidP="00F64189">
            <w:pPr>
              <w:pStyle w:val="af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4189">
              <w:rPr>
                <w:b/>
                <w:sz w:val="28"/>
                <w:szCs w:val="28"/>
              </w:rPr>
              <w:t>22 апреля</w:t>
            </w:r>
            <w:r>
              <w:rPr>
                <w:b/>
                <w:sz w:val="28"/>
                <w:szCs w:val="28"/>
              </w:rPr>
              <w:t xml:space="preserve">  2024 года</w:t>
            </w:r>
          </w:p>
        </w:tc>
      </w:tr>
    </w:tbl>
    <w:p w:rsidR="0094725E" w:rsidRDefault="0094725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5CE4">
        <w:rPr>
          <w:rFonts w:ascii="Times New Roman" w:hAnsi="Times New Roman" w:cs="Times New Roman"/>
          <w:b/>
          <w:sz w:val="28"/>
          <w:szCs w:val="28"/>
        </w:rPr>
        <w:t>Казан</w:t>
      </w:r>
      <w:r w:rsidRPr="003A4B06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4638E" w:rsidRDefault="009C216D" w:rsidP="001463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4638E">
        <w:rPr>
          <w:b w:val="0"/>
          <w:sz w:val="28"/>
          <w:szCs w:val="28"/>
        </w:rPr>
        <w:t>На основании Федерального закона от 06.10.2003 г. № 131-ФЗ</w:t>
      </w:r>
      <w:r w:rsidR="00BF658B" w:rsidRPr="0014638E">
        <w:rPr>
          <w:b w:val="0"/>
          <w:sz w:val="28"/>
          <w:szCs w:val="28"/>
        </w:rPr>
        <w:br/>
      </w:r>
      <w:r w:rsidRPr="0014638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Республики Марий Эл от </w:t>
      </w:r>
      <w:r w:rsidR="0014638E" w:rsidRPr="0014638E">
        <w:rPr>
          <w:b w:val="0"/>
          <w:sz w:val="28"/>
          <w:szCs w:val="28"/>
        </w:rPr>
        <w:t>19.10.2023</w:t>
      </w:r>
      <w:r w:rsidRPr="0014638E">
        <w:rPr>
          <w:b w:val="0"/>
          <w:sz w:val="28"/>
          <w:szCs w:val="28"/>
        </w:rPr>
        <w:t xml:space="preserve"> г. № </w:t>
      </w:r>
      <w:r w:rsidR="0014638E" w:rsidRPr="0014638E">
        <w:rPr>
          <w:b w:val="0"/>
          <w:sz w:val="28"/>
          <w:szCs w:val="28"/>
        </w:rPr>
        <w:t>3</w:t>
      </w:r>
      <w:r w:rsidRPr="0014638E">
        <w:rPr>
          <w:b w:val="0"/>
          <w:sz w:val="28"/>
          <w:szCs w:val="28"/>
        </w:rPr>
        <w:t>5-З</w:t>
      </w:r>
      <w:r w:rsidR="0014638E">
        <w:rPr>
          <w:b w:val="0"/>
          <w:sz w:val="28"/>
          <w:szCs w:val="28"/>
        </w:rPr>
        <w:br/>
      </w:r>
      <w:r w:rsidR="0014638E" w:rsidRPr="0014638E">
        <w:rPr>
          <w:b w:val="0"/>
          <w:sz w:val="28"/>
          <w:szCs w:val="28"/>
        </w:rPr>
        <w:t>«</w:t>
      </w:r>
      <w:r w:rsidR="0014638E" w:rsidRPr="0014638E">
        <w:rPr>
          <w:b w:val="0"/>
          <w:color w:val="444444"/>
          <w:sz w:val="28"/>
          <w:szCs w:val="28"/>
        </w:rPr>
        <w:t>О внесении изменений в отдельные законодательные акты Республики Марий Эл»</w:t>
      </w:r>
      <w:r w:rsidR="001055D9" w:rsidRPr="0014638E">
        <w:rPr>
          <w:b w:val="0"/>
          <w:sz w:val="28"/>
          <w:szCs w:val="28"/>
        </w:rPr>
        <w:t>,</w:t>
      </w:r>
      <w:r w:rsidR="003F0FBE" w:rsidRPr="0014638E">
        <w:rPr>
          <w:b w:val="0"/>
          <w:sz w:val="28"/>
          <w:szCs w:val="28"/>
        </w:rPr>
        <w:t xml:space="preserve"> Уставом </w:t>
      </w:r>
      <w:r w:rsidR="00435CE4">
        <w:rPr>
          <w:b w:val="0"/>
          <w:sz w:val="28"/>
          <w:szCs w:val="28"/>
        </w:rPr>
        <w:t>Казан</w:t>
      </w:r>
      <w:r w:rsidR="003F0FBE" w:rsidRPr="0014638E">
        <w:rPr>
          <w:b w:val="0"/>
          <w:sz w:val="28"/>
          <w:szCs w:val="28"/>
        </w:rPr>
        <w:t xml:space="preserve">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3F0FBE" w:rsidRPr="0014638E">
        <w:rPr>
          <w:b w:val="0"/>
          <w:sz w:val="28"/>
          <w:szCs w:val="28"/>
        </w:rPr>
        <w:t xml:space="preserve">, </w:t>
      </w:r>
      <w:r w:rsidR="00352F19" w:rsidRPr="0014638E">
        <w:rPr>
          <w:b w:val="0"/>
          <w:sz w:val="28"/>
          <w:szCs w:val="28"/>
        </w:rPr>
        <w:t xml:space="preserve">Собрание депутатов </w:t>
      </w:r>
      <w:r w:rsidR="00435CE4">
        <w:rPr>
          <w:b w:val="0"/>
          <w:sz w:val="28"/>
          <w:szCs w:val="28"/>
        </w:rPr>
        <w:t>Казан</w:t>
      </w:r>
      <w:r w:rsidR="003F0FBE" w:rsidRPr="0014638E">
        <w:rPr>
          <w:b w:val="0"/>
          <w:sz w:val="28"/>
          <w:szCs w:val="28"/>
        </w:rPr>
        <w:t xml:space="preserve">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5A1E73" w:rsidRPr="0014638E">
        <w:rPr>
          <w:b w:val="0"/>
          <w:sz w:val="28"/>
          <w:szCs w:val="28"/>
        </w:rPr>
        <w:t xml:space="preserve">   </w:t>
      </w:r>
      <w:r w:rsidR="00352F19" w:rsidRPr="0014638E">
        <w:rPr>
          <w:b w:val="0"/>
          <w:spacing w:val="50"/>
          <w:sz w:val="28"/>
          <w:szCs w:val="28"/>
        </w:rPr>
        <w:t>решил</w:t>
      </w:r>
      <w:r w:rsidR="00352F19" w:rsidRPr="0014638E">
        <w:rPr>
          <w:b w:val="0"/>
          <w:sz w:val="28"/>
          <w:szCs w:val="28"/>
        </w:rPr>
        <w:t>о:</w:t>
      </w:r>
    </w:p>
    <w:p w:rsidR="005953F9" w:rsidRPr="00F32C58" w:rsidRDefault="00352F19" w:rsidP="00F32C58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638E">
        <w:rPr>
          <w:rFonts w:eastAsia="Arial"/>
          <w:szCs w:val="28"/>
        </w:rPr>
        <w:t xml:space="preserve">Внести </w:t>
      </w:r>
      <w:r w:rsidR="00AC2932" w:rsidRPr="0014638E">
        <w:rPr>
          <w:rFonts w:eastAsia="Arial"/>
          <w:szCs w:val="28"/>
        </w:rPr>
        <w:t xml:space="preserve">в </w:t>
      </w:r>
      <w:r w:rsidR="005A2572" w:rsidRPr="0014638E">
        <w:rPr>
          <w:szCs w:val="28"/>
        </w:rPr>
        <w:t xml:space="preserve">Положение </w:t>
      </w:r>
      <w:r w:rsidR="009C216D" w:rsidRPr="0014638E">
        <w:rPr>
          <w:szCs w:val="28"/>
        </w:rPr>
        <w:t xml:space="preserve">о муниципальной службе в </w:t>
      </w:r>
      <w:r w:rsidR="00435CE4">
        <w:rPr>
          <w:szCs w:val="28"/>
        </w:rPr>
        <w:t>Казан</w:t>
      </w:r>
      <w:r w:rsidR="009C216D" w:rsidRPr="0014638E">
        <w:rPr>
          <w:szCs w:val="28"/>
        </w:rPr>
        <w:t xml:space="preserve">ском сельском поселении Сернурского </w:t>
      </w:r>
      <w:r w:rsidR="009C216D" w:rsidRPr="00F32C58">
        <w:rPr>
          <w:szCs w:val="28"/>
        </w:rPr>
        <w:t>муниципального района Республики Марий Эл</w:t>
      </w:r>
      <w:r w:rsidR="005953F9" w:rsidRPr="00F32C58">
        <w:rPr>
          <w:szCs w:val="28"/>
        </w:rPr>
        <w:t>, утвержденное решением</w:t>
      </w:r>
      <w:r w:rsidR="001055D9" w:rsidRPr="00F32C58">
        <w:rPr>
          <w:szCs w:val="28"/>
        </w:rPr>
        <w:t xml:space="preserve"> Собрания депутатов </w:t>
      </w:r>
      <w:r w:rsidR="00435CE4">
        <w:rPr>
          <w:szCs w:val="28"/>
        </w:rPr>
        <w:t>Казан</w:t>
      </w:r>
      <w:r w:rsidR="001055D9" w:rsidRPr="00F32C58">
        <w:rPr>
          <w:szCs w:val="28"/>
        </w:rPr>
        <w:t xml:space="preserve">ского сельского поселения </w:t>
      </w:r>
      <w:r w:rsidR="00DF3E03" w:rsidRPr="00F32C58">
        <w:rPr>
          <w:szCs w:val="28"/>
        </w:rPr>
        <w:t>от 1</w:t>
      </w:r>
      <w:r w:rsidR="00435CE4">
        <w:rPr>
          <w:szCs w:val="28"/>
        </w:rPr>
        <w:t>8</w:t>
      </w:r>
      <w:r w:rsidR="00DF3E03" w:rsidRPr="00F32C58">
        <w:rPr>
          <w:szCs w:val="28"/>
        </w:rPr>
        <w:t>.12.2020 г. № 89</w:t>
      </w:r>
      <w:r w:rsidR="00F50944" w:rsidRPr="00F32C58">
        <w:rPr>
          <w:szCs w:val="28"/>
        </w:rPr>
        <w:t>,</w:t>
      </w:r>
      <w:r w:rsidR="005A1E73" w:rsidRPr="00F32C58">
        <w:rPr>
          <w:szCs w:val="28"/>
        </w:rPr>
        <w:t xml:space="preserve"> </w:t>
      </w:r>
      <w:r w:rsidR="00471B8F" w:rsidRPr="00F32C58">
        <w:rPr>
          <w:szCs w:val="28"/>
        </w:rPr>
        <w:t>следующ</w:t>
      </w:r>
      <w:r w:rsidR="006704E0" w:rsidRPr="00F32C58">
        <w:rPr>
          <w:szCs w:val="28"/>
        </w:rPr>
        <w:t>и</w:t>
      </w:r>
      <w:r w:rsidR="00471B8F" w:rsidRPr="00F32C58">
        <w:rPr>
          <w:szCs w:val="28"/>
        </w:rPr>
        <w:t>е изменени</w:t>
      </w:r>
      <w:r w:rsidR="006704E0" w:rsidRPr="00F32C58">
        <w:rPr>
          <w:szCs w:val="28"/>
        </w:rPr>
        <w:t>я</w:t>
      </w:r>
      <w:r w:rsidR="00471B8F" w:rsidRPr="00F32C58">
        <w:rPr>
          <w:szCs w:val="28"/>
        </w:rPr>
        <w:t>:</w:t>
      </w:r>
    </w:p>
    <w:p w:rsidR="00EC47F4" w:rsidRPr="00EC47F4" w:rsidRDefault="00EC47F4" w:rsidP="00F32C58">
      <w:pPr>
        <w:pStyle w:val="dt-p"/>
        <w:numPr>
          <w:ilvl w:val="1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 Положении:</w:t>
      </w:r>
    </w:p>
    <w:p w:rsidR="00F32C58" w:rsidRPr="00F32C58" w:rsidRDefault="00776861" w:rsidP="00EC47F4">
      <w:pPr>
        <w:pStyle w:val="dt-p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F32C58" w:rsidRPr="00F32C58">
        <w:rPr>
          <w:b/>
          <w:sz w:val="28"/>
          <w:szCs w:val="28"/>
        </w:rPr>
        <w:t xml:space="preserve"> 1</w:t>
      </w:r>
      <w:r w:rsidR="00A669BE" w:rsidRPr="00F32C58">
        <w:rPr>
          <w:b/>
          <w:sz w:val="28"/>
          <w:szCs w:val="28"/>
        </w:rPr>
        <w:t xml:space="preserve"> </w:t>
      </w:r>
      <w:r w:rsidR="004C123F" w:rsidRPr="00F32C58">
        <w:rPr>
          <w:b/>
          <w:sz w:val="28"/>
          <w:szCs w:val="28"/>
        </w:rPr>
        <w:t>стать</w:t>
      </w:r>
      <w:r w:rsidR="00A669BE" w:rsidRPr="00F32C58">
        <w:rPr>
          <w:b/>
          <w:sz w:val="28"/>
          <w:szCs w:val="28"/>
        </w:rPr>
        <w:t>и</w:t>
      </w:r>
      <w:r w:rsidR="004C123F" w:rsidRPr="00F32C58">
        <w:rPr>
          <w:b/>
          <w:sz w:val="28"/>
          <w:szCs w:val="28"/>
        </w:rPr>
        <w:t xml:space="preserve"> </w:t>
      </w:r>
      <w:r w:rsidR="00F32C58" w:rsidRPr="00F32C58">
        <w:rPr>
          <w:b/>
          <w:sz w:val="28"/>
          <w:szCs w:val="28"/>
        </w:rPr>
        <w:t>9</w:t>
      </w:r>
      <w:r w:rsidR="00A669BE" w:rsidRPr="00F32C58">
        <w:rPr>
          <w:b/>
          <w:sz w:val="28"/>
          <w:szCs w:val="28"/>
        </w:rPr>
        <w:t xml:space="preserve"> </w:t>
      </w:r>
      <w:r w:rsidR="00F32C58" w:rsidRPr="00F32C58">
        <w:rPr>
          <w:b/>
          <w:sz w:val="28"/>
          <w:szCs w:val="28"/>
        </w:rPr>
        <w:t xml:space="preserve">дополнить пунктом 12 </w:t>
      </w:r>
      <w:r w:rsidR="00F32C58" w:rsidRPr="00F32C58">
        <w:rPr>
          <w:sz w:val="28"/>
          <w:szCs w:val="28"/>
        </w:rPr>
        <w:t>следующего содержания:</w:t>
      </w:r>
      <w:bookmarkStart w:id="1" w:name="l46"/>
      <w:bookmarkEnd w:id="1"/>
    </w:p>
    <w:p w:rsidR="00F32C58" w:rsidRPr="00776861" w:rsidRDefault="00F32C58" w:rsidP="0077686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6861">
        <w:rPr>
          <w:rStyle w:val="dt-m"/>
          <w:sz w:val="28"/>
          <w:szCs w:val="28"/>
        </w:rPr>
        <w:t>«12)</w:t>
      </w:r>
      <w:r w:rsidRPr="00776861">
        <w:rPr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№ 25-ФЗ, за исключением сведений, изменение которых произошло</w:t>
      </w:r>
      <w:r w:rsidR="00776861">
        <w:rPr>
          <w:sz w:val="28"/>
          <w:szCs w:val="28"/>
        </w:rPr>
        <w:br/>
      </w:r>
      <w:r w:rsidRPr="00776861">
        <w:rPr>
          <w:sz w:val="28"/>
          <w:szCs w:val="28"/>
        </w:rPr>
        <w:t>по решению представителя нанимателя (работодателя) (далее – сведения, содержащиеся в анкете).»;</w:t>
      </w:r>
    </w:p>
    <w:p w:rsidR="00776861" w:rsidRPr="00776861" w:rsidRDefault="00776861" w:rsidP="00EC47F4">
      <w:pPr>
        <w:pStyle w:val="dt-p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76861">
        <w:rPr>
          <w:b/>
          <w:sz w:val="28"/>
          <w:szCs w:val="28"/>
          <w:shd w:val="clear" w:color="auto" w:fill="FFFFFF"/>
        </w:rPr>
        <w:t>пункт 8 части 1 статьи 10</w:t>
      </w:r>
      <w:r w:rsidRPr="00776861">
        <w:rPr>
          <w:sz w:val="28"/>
          <w:szCs w:val="28"/>
          <w:shd w:val="clear" w:color="auto" w:fill="FFFFFF"/>
        </w:rPr>
        <w:t xml:space="preserve"> </w:t>
      </w:r>
      <w:r w:rsidRPr="00776861">
        <w:rPr>
          <w:sz w:val="28"/>
          <w:szCs w:val="28"/>
        </w:rPr>
        <w:t>изложить в следующей редакции:</w:t>
      </w:r>
      <w:bookmarkStart w:id="2" w:name="l48"/>
      <w:bookmarkEnd w:id="2"/>
    </w:p>
    <w:p w:rsidR="00776861" w:rsidRPr="00776861" w:rsidRDefault="00776861" w:rsidP="0077686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sz w:val="28"/>
          <w:szCs w:val="28"/>
        </w:rPr>
        <w:t>«</w:t>
      </w:r>
      <w:r w:rsidRPr="00776861">
        <w:rPr>
          <w:rStyle w:val="dt-m"/>
          <w:sz w:val="28"/>
          <w:szCs w:val="28"/>
        </w:rPr>
        <w:t>8)</w:t>
      </w:r>
      <w:r w:rsidRPr="00776861">
        <w:rPr>
          <w:sz w:val="28"/>
          <w:szCs w:val="28"/>
        </w:rPr>
        <w:t>представления при поступлении на муниципальную службу</w:t>
      </w:r>
      <w:r>
        <w:rPr>
          <w:sz w:val="28"/>
          <w:szCs w:val="28"/>
        </w:rPr>
        <w:br/>
      </w:r>
      <w:r w:rsidRPr="00776861">
        <w:rPr>
          <w:sz w:val="28"/>
          <w:szCs w:val="28"/>
        </w:rPr>
        <w:t>и (или) в период ее прохождения подложных документов и (или) заведомо ложных сведений, подтверждающих соблюдение ограничений, запретов</w:t>
      </w:r>
      <w:r>
        <w:rPr>
          <w:sz w:val="28"/>
          <w:szCs w:val="28"/>
        </w:rPr>
        <w:br/>
      </w:r>
      <w:r w:rsidRPr="00776861">
        <w:rPr>
          <w:sz w:val="28"/>
          <w:szCs w:val="28"/>
        </w:rPr>
        <w:t>и требований, нарушение которых препятствует замещению должности</w:t>
      </w:r>
      <w:r w:rsidRPr="00776861">
        <w:rPr>
          <w:color w:val="000000"/>
          <w:sz w:val="28"/>
          <w:szCs w:val="28"/>
        </w:rPr>
        <w:t xml:space="preserve">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color w:val="000000"/>
          <w:sz w:val="28"/>
          <w:szCs w:val="28"/>
        </w:rPr>
        <w:t>»;</w:t>
      </w:r>
    </w:p>
    <w:p w:rsidR="00EC47F4" w:rsidRPr="00EC47F4" w:rsidRDefault="00EC47F4" w:rsidP="00EC47F4">
      <w:pPr>
        <w:pStyle w:val="dt-p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b/>
          <w:sz w:val="28"/>
          <w:szCs w:val="28"/>
        </w:rPr>
        <w:t>дополнить статьей 14.1</w:t>
      </w:r>
      <w:r w:rsidRPr="00EC47F4">
        <w:rPr>
          <w:sz w:val="28"/>
          <w:szCs w:val="28"/>
        </w:rPr>
        <w:t xml:space="preserve"> </w:t>
      </w:r>
      <w:r w:rsidRPr="00EC47F4">
        <w:rPr>
          <w:color w:val="000000"/>
          <w:sz w:val="28"/>
          <w:szCs w:val="28"/>
        </w:rPr>
        <w:t>следующего содержания:</w:t>
      </w:r>
      <w:bookmarkStart w:id="3" w:name="l50"/>
      <w:bookmarkEnd w:id="3"/>
    </w:p>
    <w:p w:rsidR="00EC47F4" w:rsidRPr="00EC47F4" w:rsidRDefault="00EC47F4" w:rsidP="00EC47F4">
      <w:pPr>
        <w:pStyle w:val="af0"/>
        <w:shd w:val="clear" w:color="auto" w:fill="FFFFFF"/>
        <w:spacing w:before="0" w:beforeAutospacing="0" w:after="0" w:afterAutospacing="0"/>
        <w:ind w:left="2694" w:hanging="19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EC47F4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14.1</w:t>
      </w:r>
      <w:r w:rsidRPr="00EC47F4">
        <w:rPr>
          <w:color w:val="000000"/>
          <w:sz w:val="28"/>
          <w:szCs w:val="28"/>
        </w:rPr>
        <w:t>. Представление анкеты, сообщение об изменении</w:t>
      </w:r>
      <w:r>
        <w:rPr>
          <w:color w:val="000000"/>
          <w:sz w:val="28"/>
          <w:szCs w:val="28"/>
        </w:rPr>
        <w:br/>
        <w:t xml:space="preserve"> </w:t>
      </w:r>
      <w:r w:rsidRPr="00EC47F4">
        <w:rPr>
          <w:color w:val="000000"/>
          <w:sz w:val="28"/>
          <w:szCs w:val="28"/>
        </w:rPr>
        <w:t>сведений, содержащихся в анкете, и проверка таких</w:t>
      </w:r>
      <w:r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 xml:space="preserve"> сведений</w:t>
      </w:r>
      <w:bookmarkStart w:id="4" w:name="l51"/>
      <w:bookmarkEnd w:id="4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Гражданин при поступлении на муниципальную службу представляет анкету.</w:t>
      </w:r>
      <w:bookmarkStart w:id="5" w:name="l52"/>
      <w:bookmarkEnd w:id="5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  <w:bookmarkStart w:id="6" w:name="l53"/>
      <w:bookmarkEnd w:id="6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  <w:bookmarkStart w:id="7" w:name="l54"/>
      <w:bookmarkEnd w:id="7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Сведения, содержащиеся в анкете, могут быть проверены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органа муниципально</w:t>
      </w:r>
      <w:r>
        <w:rPr>
          <w:color w:val="000000"/>
          <w:sz w:val="28"/>
          <w:szCs w:val="28"/>
        </w:rPr>
        <w:t>й службы</w:t>
      </w:r>
      <w:r w:rsidRPr="00EC47F4">
        <w:rPr>
          <w:color w:val="000000"/>
          <w:sz w:val="28"/>
          <w:szCs w:val="28"/>
        </w:rPr>
        <w:t xml:space="preserve"> путем направления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>
        <w:rPr>
          <w:color w:val="000000"/>
          <w:sz w:val="28"/>
          <w:szCs w:val="28"/>
        </w:rPr>
        <w:t>»</w:t>
      </w:r>
      <w:r w:rsidRPr="00EC47F4">
        <w:rPr>
          <w:color w:val="000000"/>
          <w:sz w:val="28"/>
          <w:szCs w:val="28"/>
        </w:rPr>
        <w:t>;</w:t>
      </w:r>
    </w:p>
    <w:p w:rsidR="003F435B" w:rsidRPr="002823F3" w:rsidRDefault="002823F3" w:rsidP="00EC47F4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2823F3">
        <w:rPr>
          <w:b/>
          <w:szCs w:val="28"/>
        </w:rPr>
        <w:t>в статье 19:</w:t>
      </w:r>
    </w:p>
    <w:p w:rsidR="002823F3" w:rsidRPr="00727E78" w:rsidRDefault="002823F3" w:rsidP="00727E78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szCs w:val="28"/>
        </w:rPr>
      </w:pPr>
      <w:r w:rsidRPr="00727E78">
        <w:rPr>
          <w:b/>
          <w:szCs w:val="28"/>
        </w:rPr>
        <w:t>пункт 2 части 3</w:t>
      </w:r>
      <w:r w:rsidRPr="00727E78">
        <w:rPr>
          <w:szCs w:val="28"/>
        </w:rPr>
        <w:t xml:space="preserve"> изложить в следующей редакции:</w:t>
      </w:r>
      <w:bookmarkStart w:id="8" w:name="l57"/>
      <w:bookmarkEnd w:id="8"/>
    </w:p>
    <w:p w:rsidR="002823F3" w:rsidRPr="00727E78" w:rsidRDefault="002823F3" w:rsidP="00727E78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727E78">
        <w:rPr>
          <w:szCs w:val="28"/>
        </w:rPr>
        <w:t>«2)</w:t>
      </w:r>
      <w:r w:rsidR="00727E78" w:rsidRPr="00727E78">
        <w:rPr>
          <w:szCs w:val="28"/>
        </w:rPr>
        <w:t xml:space="preserve"> </w:t>
      </w:r>
      <w:r w:rsidRPr="00727E78">
        <w:rPr>
          <w:szCs w:val="28"/>
        </w:rPr>
        <w:t>анкету, предусмотренную статьей 15.2 Федерального закона</w:t>
      </w:r>
      <w:r w:rsidR="00727E78" w:rsidRPr="00727E78">
        <w:rPr>
          <w:szCs w:val="28"/>
        </w:rPr>
        <w:br/>
        <w:t>25-ФЗ</w:t>
      </w:r>
      <w:r w:rsidRPr="00727E78">
        <w:rPr>
          <w:szCs w:val="28"/>
        </w:rPr>
        <w:t>;»;</w:t>
      </w:r>
    </w:p>
    <w:p w:rsidR="002823F3" w:rsidRPr="00727E78" w:rsidRDefault="00727E78" w:rsidP="00727E78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727E78">
        <w:rPr>
          <w:b/>
          <w:szCs w:val="28"/>
        </w:rPr>
        <w:t>част</w:t>
      </w:r>
      <w:r>
        <w:rPr>
          <w:b/>
          <w:szCs w:val="28"/>
        </w:rPr>
        <w:t>и</w:t>
      </w:r>
      <w:r w:rsidRPr="00727E78">
        <w:rPr>
          <w:b/>
          <w:szCs w:val="28"/>
        </w:rPr>
        <w:t xml:space="preserve"> 4</w:t>
      </w:r>
      <w:r w:rsidRPr="00727E78">
        <w:rPr>
          <w:szCs w:val="28"/>
        </w:rPr>
        <w:t xml:space="preserve"> </w:t>
      </w:r>
      <w:r w:rsidRPr="00727E78">
        <w:rPr>
          <w:color w:val="000000"/>
          <w:szCs w:val="28"/>
          <w:shd w:val="clear" w:color="auto" w:fill="FFFFFF"/>
        </w:rPr>
        <w:t xml:space="preserve">после слова </w:t>
      </w:r>
      <w:r>
        <w:rPr>
          <w:color w:val="000000"/>
          <w:szCs w:val="28"/>
          <w:shd w:val="clear" w:color="auto" w:fill="FFFFFF"/>
        </w:rPr>
        <w:t>«</w:t>
      </w:r>
      <w:r w:rsidRPr="00727E78">
        <w:rPr>
          <w:color w:val="000000"/>
          <w:szCs w:val="28"/>
          <w:shd w:val="clear" w:color="auto" w:fill="FFFFFF"/>
        </w:rPr>
        <w:t>Сведения</w:t>
      </w:r>
      <w:r>
        <w:rPr>
          <w:color w:val="000000"/>
          <w:szCs w:val="28"/>
          <w:shd w:val="clear" w:color="auto" w:fill="FFFFFF"/>
        </w:rPr>
        <w:t>»</w:t>
      </w:r>
      <w:r w:rsidRPr="00727E78">
        <w:rPr>
          <w:color w:val="000000"/>
          <w:szCs w:val="28"/>
          <w:shd w:val="clear" w:color="auto" w:fill="FFFFFF"/>
        </w:rPr>
        <w:t xml:space="preserve"> дополнить словами</w:t>
      </w:r>
      <w:r>
        <w:rPr>
          <w:color w:val="000000"/>
          <w:szCs w:val="28"/>
          <w:shd w:val="clear" w:color="auto" w:fill="FFFFFF"/>
        </w:rPr>
        <w:br/>
        <w:t>«</w:t>
      </w:r>
      <w:r w:rsidRPr="00727E78">
        <w:rPr>
          <w:color w:val="000000"/>
          <w:szCs w:val="28"/>
          <w:shd w:val="clear" w:color="auto" w:fill="FFFFFF"/>
        </w:rPr>
        <w:t>(за исключением сведений, содержащихся в анкете)</w:t>
      </w:r>
      <w:r>
        <w:rPr>
          <w:color w:val="000000"/>
          <w:szCs w:val="28"/>
          <w:shd w:val="clear" w:color="auto" w:fill="FFFFFF"/>
        </w:rPr>
        <w:t>»</w:t>
      </w:r>
      <w:r w:rsidRPr="00727E78">
        <w:rPr>
          <w:color w:val="000000"/>
          <w:szCs w:val="28"/>
          <w:shd w:val="clear" w:color="auto" w:fill="FFFFFF"/>
        </w:rPr>
        <w:t>;</w:t>
      </w:r>
    </w:p>
    <w:p w:rsidR="007D7FD8" w:rsidRPr="00727E78" w:rsidRDefault="007D7FD8" w:rsidP="00727E78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27E78">
        <w:rPr>
          <w:szCs w:val="28"/>
        </w:rPr>
        <w:t xml:space="preserve">Настоящее решение </w:t>
      </w:r>
      <w:r w:rsidR="00A12B9B">
        <w:rPr>
          <w:szCs w:val="28"/>
        </w:rPr>
        <w:t>ступает в силу после обнародования</w:t>
      </w:r>
      <w:r w:rsidR="00A12B9B">
        <w:rPr>
          <w:szCs w:val="28"/>
        </w:rPr>
        <w:br/>
      </w:r>
      <w:r w:rsidR="004369D0" w:rsidRPr="00727E78">
        <w:rPr>
          <w:szCs w:val="28"/>
        </w:rPr>
        <w:t xml:space="preserve">и </w:t>
      </w:r>
      <w:r w:rsidR="00A12B9B" w:rsidRPr="00727E78">
        <w:rPr>
          <w:szCs w:val="28"/>
        </w:rPr>
        <w:t>подлежит</w:t>
      </w:r>
      <w:r w:rsidR="00A12B9B" w:rsidRPr="00A12B9B">
        <w:rPr>
          <w:szCs w:val="28"/>
        </w:rPr>
        <w:t xml:space="preserve"> </w:t>
      </w:r>
      <w:r w:rsidR="00A12B9B">
        <w:rPr>
          <w:szCs w:val="28"/>
        </w:rPr>
        <w:t xml:space="preserve">размещению на официальном сайте </w:t>
      </w:r>
      <w:r w:rsidR="00643D8E">
        <w:rPr>
          <w:szCs w:val="28"/>
        </w:rPr>
        <w:t>Казан</w:t>
      </w:r>
      <w:r w:rsidR="00A12B9B" w:rsidRPr="009B6070">
        <w:rPr>
          <w:szCs w:val="28"/>
        </w:rPr>
        <w:t xml:space="preserve">ского сельского поселения </w:t>
      </w:r>
      <w:proofErr w:type="spellStart"/>
      <w:r w:rsidR="00A12B9B" w:rsidRPr="009B6070">
        <w:rPr>
          <w:szCs w:val="28"/>
        </w:rPr>
        <w:t>Сернурского</w:t>
      </w:r>
      <w:proofErr w:type="spellEnd"/>
      <w:r w:rsidR="00A12B9B" w:rsidRPr="009B6070">
        <w:rPr>
          <w:szCs w:val="28"/>
        </w:rPr>
        <w:t xml:space="preserve"> муниципального района Республики Марий Эл</w:t>
      </w:r>
      <w:r w:rsidR="00A12B9B">
        <w:rPr>
          <w:szCs w:val="28"/>
        </w:rPr>
        <w:br/>
        <w:t>в информационно-коммуникационной сети «Интернет»</w:t>
      </w:r>
      <w:r w:rsidR="00643D8E">
        <w:rPr>
          <w:szCs w:val="28"/>
        </w:rPr>
        <w:t xml:space="preserve"> </w:t>
      </w:r>
      <w:r w:rsidR="00A12B9B">
        <w:rPr>
          <w:szCs w:val="28"/>
        </w:rPr>
        <w:t>(</w:t>
      </w:r>
      <w:hyperlink r:id="rId5" w:history="1">
        <w:r w:rsidR="00435CE4" w:rsidRPr="00653E97">
          <w:rPr>
            <w:rStyle w:val="af"/>
            <w:szCs w:val="28"/>
          </w:rPr>
          <w:t>https://mari-el.gov.ru/municipality/sernur/</w:t>
        </w:r>
        <w:r w:rsidR="00435CE4" w:rsidRPr="00653E97">
          <w:rPr>
            <w:rStyle w:val="af"/>
            <w:szCs w:val="28"/>
            <w:lang w:val="en-US"/>
          </w:rPr>
          <w:t>k</w:t>
        </w:r>
        <w:proofErr w:type="spellStart"/>
        <w:r w:rsidR="00435CE4" w:rsidRPr="00653E97">
          <w:rPr>
            <w:rStyle w:val="af"/>
            <w:szCs w:val="28"/>
          </w:rPr>
          <w:t>sp</w:t>
        </w:r>
        <w:proofErr w:type="spellEnd"/>
        <w:r w:rsidR="00435CE4" w:rsidRPr="00653E97">
          <w:rPr>
            <w:rStyle w:val="af"/>
            <w:szCs w:val="28"/>
          </w:rPr>
          <w:t>/</w:t>
        </w:r>
      </w:hyperlink>
      <w:r w:rsidR="00A12B9B">
        <w:rPr>
          <w:szCs w:val="28"/>
        </w:rPr>
        <w:t>)</w:t>
      </w:r>
      <w:r w:rsidR="00776861" w:rsidRPr="00727E78">
        <w:rPr>
          <w:szCs w:val="28"/>
        </w:rPr>
        <w:t>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643D8E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50944" w:rsidRPr="003A4B06" w:rsidRDefault="00643D8E" w:rsidP="00643D8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="00F50944" w:rsidRPr="003A4B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44"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643D8E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76F"/>
    <w:multiLevelType w:val="hybridMultilevel"/>
    <w:tmpl w:val="DD688A5C"/>
    <w:lvl w:ilvl="0" w:tplc="7A325406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7633687"/>
    <w:multiLevelType w:val="hybridMultilevel"/>
    <w:tmpl w:val="2C90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CF0167"/>
    <w:multiLevelType w:val="hybridMultilevel"/>
    <w:tmpl w:val="90B4F518"/>
    <w:lvl w:ilvl="0" w:tplc="F61297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D67AFB"/>
    <w:multiLevelType w:val="multilevel"/>
    <w:tmpl w:val="E80820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  <w:b/>
        <w:color w:val="auto"/>
        <w:sz w:val="24"/>
      </w:rPr>
    </w:lvl>
  </w:abstractNum>
  <w:abstractNum w:abstractNumId="1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083C65"/>
    <w:multiLevelType w:val="hybridMultilevel"/>
    <w:tmpl w:val="586E0CE2"/>
    <w:lvl w:ilvl="0" w:tplc="2C3A1F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6"/>
  </w:num>
  <w:num w:numId="8">
    <w:abstractNumId w:val="16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EA"/>
    <w:rsid w:val="00051213"/>
    <w:rsid w:val="000846B9"/>
    <w:rsid w:val="00091DC0"/>
    <w:rsid w:val="000D2402"/>
    <w:rsid w:val="001055D9"/>
    <w:rsid w:val="00120832"/>
    <w:rsid w:val="0014638E"/>
    <w:rsid w:val="001E02C0"/>
    <w:rsid w:val="00211974"/>
    <w:rsid w:val="00215313"/>
    <w:rsid w:val="002228EB"/>
    <w:rsid w:val="00224620"/>
    <w:rsid w:val="0024407C"/>
    <w:rsid w:val="00251D13"/>
    <w:rsid w:val="0027238C"/>
    <w:rsid w:val="002823F3"/>
    <w:rsid w:val="002A1E36"/>
    <w:rsid w:val="002B3717"/>
    <w:rsid w:val="002C47DC"/>
    <w:rsid w:val="00350CA7"/>
    <w:rsid w:val="00352F19"/>
    <w:rsid w:val="00394B80"/>
    <w:rsid w:val="00397BC5"/>
    <w:rsid w:val="003A4B06"/>
    <w:rsid w:val="003F0FBE"/>
    <w:rsid w:val="003F435B"/>
    <w:rsid w:val="0040049A"/>
    <w:rsid w:val="004133F9"/>
    <w:rsid w:val="00435CE4"/>
    <w:rsid w:val="00435E2E"/>
    <w:rsid w:val="004369D0"/>
    <w:rsid w:val="00471B8F"/>
    <w:rsid w:val="00476356"/>
    <w:rsid w:val="00492F09"/>
    <w:rsid w:val="0049603C"/>
    <w:rsid w:val="004A1E24"/>
    <w:rsid w:val="004A5057"/>
    <w:rsid w:val="004C123F"/>
    <w:rsid w:val="004D7AE4"/>
    <w:rsid w:val="005953F9"/>
    <w:rsid w:val="005A1E73"/>
    <w:rsid w:val="005A2572"/>
    <w:rsid w:val="005B63B5"/>
    <w:rsid w:val="00630E44"/>
    <w:rsid w:val="00643D8E"/>
    <w:rsid w:val="00667536"/>
    <w:rsid w:val="006704E0"/>
    <w:rsid w:val="00673D87"/>
    <w:rsid w:val="006C239C"/>
    <w:rsid w:val="0070750A"/>
    <w:rsid w:val="007116C4"/>
    <w:rsid w:val="00727E78"/>
    <w:rsid w:val="00771D11"/>
    <w:rsid w:val="00776861"/>
    <w:rsid w:val="007773D6"/>
    <w:rsid w:val="00780EAC"/>
    <w:rsid w:val="00785D28"/>
    <w:rsid w:val="007D7FD8"/>
    <w:rsid w:val="007E649E"/>
    <w:rsid w:val="0082753C"/>
    <w:rsid w:val="00832E44"/>
    <w:rsid w:val="008A5245"/>
    <w:rsid w:val="008C487F"/>
    <w:rsid w:val="009125B4"/>
    <w:rsid w:val="0094725E"/>
    <w:rsid w:val="00995706"/>
    <w:rsid w:val="009B004B"/>
    <w:rsid w:val="009C0FA6"/>
    <w:rsid w:val="009C216D"/>
    <w:rsid w:val="009C4D60"/>
    <w:rsid w:val="009C4FF0"/>
    <w:rsid w:val="00A05765"/>
    <w:rsid w:val="00A108EA"/>
    <w:rsid w:val="00A12B9B"/>
    <w:rsid w:val="00A20790"/>
    <w:rsid w:val="00A26709"/>
    <w:rsid w:val="00A32D32"/>
    <w:rsid w:val="00A45660"/>
    <w:rsid w:val="00A54654"/>
    <w:rsid w:val="00A669BE"/>
    <w:rsid w:val="00AB6D96"/>
    <w:rsid w:val="00AB7D37"/>
    <w:rsid w:val="00AC2932"/>
    <w:rsid w:val="00B07B17"/>
    <w:rsid w:val="00B1431E"/>
    <w:rsid w:val="00B34FC5"/>
    <w:rsid w:val="00B522AF"/>
    <w:rsid w:val="00B6273B"/>
    <w:rsid w:val="00BB42B6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A11E5"/>
    <w:rsid w:val="00DF3E03"/>
    <w:rsid w:val="00E31BA5"/>
    <w:rsid w:val="00E40E51"/>
    <w:rsid w:val="00E616B5"/>
    <w:rsid w:val="00EA5B47"/>
    <w:rsid w:val="00EC47F4"/>
    <w:rsid w:val="00EE5318"/>
    <w:rsid w:val="00EF12B7"/>
    <w:rsid w:val="00F27D10"/>
    <w:rsid w:val="00F32C58"/>
    <w:rsid w:val="00F50944"/>
    <w:rsid w:val="00F62D58"/>
    <w:rsid w:val="00F64189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158"/>
  <w15:docId w15:val="{D7E36C5E-0066-47ED-BBFE-C3A2CB4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43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link w:val="20"/>
    <w:uiPriority w:val="9"/>
    <w:qFormat/>
    <w:rsid w:val="0014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unhideWhenUsed/>
    <w:rsid w:val="00BF658B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rsid w:val="001463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1"/>
    <w:rsid w:val="00F3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2"/>
    <w:rsid w:val="00F32C58"/>
  </w:style>
  <w:style w:type="paragraph" w:styleId="af0">
    <w:name w:val="Normal (Web)"/>
    <w:basedOn w:val="a1"/>
    <w:uiPriority w:val="99"/>
    <w:semiHidden/>
    <w:unhideWhenUsed/>
    <w:rsid w:val="00EC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643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1"/>
    <w:basedOn w:val="a1"/>
    <w:rsid w:val="00643D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No Spacing"/>
    <w:link w:val="af2"/>
    <w:uiPriority w:val="1"/>
    <w:qFormat/>
    <w:rsid w:val="00643D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643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sernur/k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11</cp:revision>
  <cp:lastPrinted>2024-04-23T07:02:00Z</cp:lastPrinted>
  <dcterms:created xsi:type="dcterms:W3CDTF">2024-04-17T04:28:00Z</dcterms:created>
  <dcterms:modified xsi:type="dcterms:W3CDTF">2024-04-23T07:03:00Z</dcterms:modified>
</cp:coreProperties>
</file>