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bookmarkStart w:id="0" w:name="__DdeLink__164_3270090752"/>
      <w:r>
        <w:rPr>
          <w:rFonts w:ascii="Times New Roman" w:hAnsi="Times New Roman"/>
          <w:b/>
          <w:sz w:val="28"/>
          <w:szCs w:val="28"/>
          <w:u w:val="single"/>
        </w:rPr>
        <w:t xml:space="preserve">Итоги выполнения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Плана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мероприятий по противодействию коррупции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bookmarkStart w:id="1" w:name="__DdeLink__164_3270090752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в Министерстве здравоохранения Республики Марий Эл на 2021 год </w:t>
      </w:r>
      <w:bookmarkEnd w:id="1"/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Раздел 1. </w:t>
      </w:r>
      <w:r>
        <w:rPr>
          <w:rFonts w:ascii="Times New Roman" w:hAnsi="Times New Roman"/>
          <w:b/>
          <w:sz w:val="28"/>
          <w:szCs w:val="28"/>
          <w:u w:val="single"/>
        </w:rPr>
        <w:t>Совершенствование нормативной базы в сфере противодействия коррупции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правового обеспечения Министерства проводится антикоррупционная экспертиза проектов нормативных правовых актов Министерства здравоохранения Республики Марий Эл. За отчётный год в отношении 16 проектов нормативных правовых актов была проведена  антикоррупционная экспертиза.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проекты нормативных правовых актов Министерства проходят антикоррупционную экспертизу в Прокуратуре Республики Марий Эл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, Министерстве внутренней политики, развития местного самоуправления и юстиции Республики Марий Эл (при регистрации) и Управлении Министерства юстиции Российской Федерации по Республике Марий Эл.</w:t>
      </w:r>
    </w:p>
    <w:p>
      <w:pPr>
        <w:pStyle w:val="Normal"/>
        <w:shd w:val="clear" w:color="auto" w:fill="FFFFFF"/>
        <w:tabs>
          <w:tab w:val="left" w:pos="104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отчётный период размещено на официальном сайте Министерства в информационно-телекоммуникационной сети «Интернет» 5 нормативных правовых акта и 16 проектов нормативных правовых актов  для проведения по ним независимой антикоррупционной экспертизы.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Министерством обеспечивается исполнение нормативных правовых актов Российской Федерации, направленных </w:t>
        <w:br/>
        <w:t>на совершенствование организационных основ противодействия коррупции в Республике Марий Эл.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Осуществляется своевременная корректировка нормативной базы Министерства с учётом изменений, вносимых в антикоррупционное законодательство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2. Организационные и контрольные мероприятия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2021 году было проведено два заседания комиссии </w:t>
        <w:br/>
        <w:t>по соблюдению требований к служебному поведению и урегулированию конфликта интересов: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оба заседания по уведомлению гражданских служащих </w:t>
        <w:br/>
        <w:t xml:space="preserve">о возникновении личной заинтересованности при исполнении должностных обязанностей, которая приводит или может привести </w:t>
        <w:br/>
        <w:t>к конфликту интересов.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в сроки, установленные Комиссией по координации работы по противодействию коррупции в Республике Марий Эл осуществляется реализация мер, принимаемых Комиссией.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Обеспечивается контроль реализации мер, принимаемых Комиссией в подведомственных организациях.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оснований для заседания комиссии по решению трудовых споров в Министерстве здравоохранения Республики </w:t>
        <w:br/>
        <w:t xml:space="preserve">Марий Эл не было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 Министерство поступило два представления коррупционного характера (от Прокуратуры Республики Марий Эл и Прокуратуры города Йошкар-Олы) в отношении руководителей подведомственных организаций. По итогам рассмотрения двум руководителям подведомственных организаций или вынесены дисуиплинарные взыскания.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государственной гражданской службы и кадровой работы регулярно оказывается методическая помощь поведомственным организациям, в том числе при рассмотрении ими представлений органов прокуратыры.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лицом за работу по профилактике коррупционных и иных правовнарушений своевременно наравлялись отчеты в Управление по профилактике коррупционных и иных правонарушений Главы  Республики Марий Эл.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требований статьи 13.3 Федерального закона от 25 декабря 2008 года № 273-ФЗ  «О противодействии коррупции» ответственным лицом в 2021 году было проведено 5 проверок исполнения антикоррупционного законодательства подведомственными организациями, что составляе 21 % от общего числа подведомственных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фактов предоставления недостоверных и неполных сведений о доходах, расходах, об имуществе и обязательства имущественного характе государственных гражданских лужащих не было.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Раздел 3. Организация работы по сбору и обработке сведений 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Должностным лицом, ответственным за профилактику  коррупционных правонарушений организован прием сведений </w:t>
        <w:br/>
        <w:t>о доходах, расходах, об имуществе и обязательствах имущественного характера министра здравоохранения Республики Марий Эл, гражданских служащих Министерства.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принято 26 сведений, представленных гражданскими служащими Министерства.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 анализ всех представленных сведений о доходах граждан, претендующих на замещение вакантной должности государственной гражданской должности в Министерстве.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 анализ всех 26 представленных  сведений о доходах гражданских служащих, в обязанности которых входит представление сведений о доходах, расходах, об имуществе и обязательствах имущественного характера на себя и членов семьи.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 размещались на официальном сайте Министерства в установленные законодательством сроки.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проведена одна проверка представленных сведений о дохах руководителе подведоственной организации по представлению органов прокуратуры.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Раздел 4. Совершенствование работы по вопросам противодействия коррупции по взаимодействию с населением и институтами гражданского общества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проводится анализ обращений граждан на наличие в них информации о актах коррупции со стороны гражданских служащих Министерства;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медицинских организациях проводится анкетирование пациентов в соответствии с установленной формой, которой предусмотрены и вопросы коррупционной направленности.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обращений граждан и юридичеких лиц о фактах коррупционных и иных неправомерных действий государственных гражданских служащих Министерства не было.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Раздел 5. Совершенствование деятельности должностных лиц кадровых подразделений, ответственных за работу по профилактике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коррупции, в части повышения эффективности к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онтроля соблюдения антикоррупционных ограничений и запретов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лицом за проыилактику коррупции ежегодно обновляются метдические материалы по представлению сведений о дохах, расходах, об имуществе и обязательствах имущественного характера.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Информация в разделе «Противодействие коррупции» на официальном интерет-портале Министерства поддерживается в актуальном режиме.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отдела государственной гражданской службы </w:t>
        <w:br/>
        <w:t>и  кадровой работы  приняты меры по актуализации сведений, содержащихся в личных делах гражданских служащих.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- октябре 2021 года всеми гражданскими служащими были заполнены и представлены в отдел государственной гражданской службы и кадровой работы дополнение к анкете в пункт 13 «Близкие родственники».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100 % анкет были проанализированы с целью выявления аффилированоссти при исполнения служебных обязанностей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проводится анализ личных дел вновь принимаемых государственных гражданских служащих. В 2021 году было проанализировано 6 личных дел.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 лицом по профилактике коррупционных и иных правонарушений осуществляется контроль за выполнением служащими и работниками Министерства обязанности сообщать в случаях, установленных федеральными законами, о получении ими подарка </w:t>
        <w:br/>
        <w:t xml:space="preserve">в связи с их должностным положением или в связи с исполнением ими служебных обязанностей.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b w:val="false"/>
          <w:sz w:val="28"/>
          <w:szCs w:val="28"/>
        </w:rPr>
        <w:t xml:space="preserve">В 2021 году заявлений о получении подарков в Министерстве </w:t>
        <w:br/>
        <w:t>не было.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16"/>
          <w:b w:val="false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 по профилактике коррупционных и иных правонарушений осуществляется контроль за исполнением гражданскими служащими обязанности уведомления о фактах обращения в целях склонения их к совершению коррупционных правонарушений</w:t>
      </w:r>
      <w:r>
        <w:rPr>
          <w:rStyle w:val="FontStyle16"/>
          <w:b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b w:val="false"/>
          <w:sz w:val="28"/>
          <w:szCs w:val="28"/>
        </w:rPr>
        <w:t>В 2021 году таких обращений не было.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 лицом по профилактике коррупционных и иных правонарушений осуществляется контроль за исполнением гражданскими служащими обязанности запроса о даче согласия </w:t>
        <w:br/>
        <w:t>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после увольнения с гражданской службы.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b w:val="false"/>
          <w:sz w:val="28"/>
          <w:szCs w:val="28"/>
        </w:rPr>
        <w:t>В 2021 году было проведено два заседания Комиссии по даче согласия.</w:t>
      </w:r>
      <w:r>
        <w:rPr>
          <w:rFonts w:ascii="Times New Roman" w:hAnsi="Times New Roman"/>
          <w:sz w:val="28"/>
          <w:szCs w:val="28"/>
        </w:rPr>
        <w:t xml:space="preserve">  В обоих случаях согласия были даны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был проведен анализ сведений о соблюдении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 (или) гражданско-правового договора за 2020-2021 годы и уведомлений организаций, в которые они были трудоустроены на наличие нарушений.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выявлено не было.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Министерстве организовано систематическое проведение оценок коррупционных рисков, возникающих при реализации ими своих функций, и внесение уточнений в перечни должностей гражданской службы, исполнение обязанностей по которым связано </w:t>
        <w:br/>
        <w:t xml:space="preserve">с коррупционными рисками.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Раздел 6. Антикоррупционное просвещение и пропаганда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были проведены аппаратные учебы с гражданскими служащими и руководителями подведомственных организаций  по теме «Правила заполнения сведений о доходах (расходах), об имуществе </w:t>
        <w:br/>
        <w:t>и обязательствах имущественного характера государственных гражданских служащих, их супруга(и) и несовершеннолетних детей. Обзор типичных ошибок»;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Основы антикоррупционного поведения государственных гражданских служащих»;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«Изменения в законодательство по вопросам противодействия коррупции». В декабре была проведена разъяснительная работа </w:t>
        <w:br/>
        <w:t>по запрету дарения и получения подарков.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2021 года проведён семинар с приглашением работников Прокуратуры Республики Марий Эл по вопросам предоставления сведений о доходах, расходах, об имуществе и обязательствах имущественного характера с гражданскими служащими Министерства и руководителями подведомственных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декабре месяце проводится комплекс мер, посвящённых Международному дню борьбы с коррупцией, проводится обязательное ознакомление с требованием антикоррупционного законодательства о соблюдении ограничений и запретов всех принимаемых на государственную гражданскую службы </w:t>
        <w:br/>
        <w:t xml:space="preserve">в Министерстве.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постоянное ознакомление всех гражданских служащих Министерства с изменениями законодательства в сфере противодействия коррупции с нормативными правовыми актами под подпись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специалист-эксперт отдела государственной гражданской службы и кадровой работы Полевикова М.Ф., ответственный за работу по профилактике коррупционных правонарушений, ежегодно проходит обучение на курсах повышения квалификации по программа противодействия коррупции, в 2021 году прошла обучение на курсах повышения квалификации по программе: «Функции должностных лиц кадровых служб государственных органов по профилактике коррупции и иных правонарушений» в ФГБОУ ВО «Поволжский государственный технологический университет» с 15 по 16 ноября 2021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27 по 28 сентября 2021 года 2 гражданских служащих прошли обучение на курсах повышения квалификации по программе: «Государственная политика в сфере противодействия коррупции в системе государственного управления» в ФГБОУ ВО «Поволжский государственный технологический университет».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«Противодействие коррупции» на официальном сайте Министерства своевременно размещаются методические материалы, нормативные правовые акын, и иная информация об антикоррупционной деятельности Министерства.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гражданского служащего проводится консультация по вопросам антикоррупционного законодательства </w:t>
        <w:br/>
        <w:t>и ответственности за его нарушение.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Раздел 7. Обеспечение мер по предупреждению коррупции в государственных учреждениях, находящихся в ведении Министерства здравоохранения Республики Марий Эл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комплекс мер по предупреждению коррупции в медицинских организациях, находящихся в ведении Минздрава: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проводится информирование руководителей организаций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методическое обеспечение мер, направленных на профилактику и противодействие коррупции в организациях.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контроль за надлежащей организацией и предоставлением платных медицинских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ведомственный контроль качества и доступности медицинской помощи. </w:t>
      </w:r>
    </w:p>
    <w:p>
      <w:pPr>
        <w:pStyle w:val="Normal"/>
        <w:shd w:val="clear" w:color="auto" w:fill="FFFFFF"/>
        <w:tabs>
          <w:tab w:val="left" w:pos="104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феврале 2021 года организована встреча руководителей медицинских организаций с представителями правоохранительных органов с целью информирования о недопущении факторов коррупции. Аналогичные встречи проводятся на уровне медицинских организаций.</w:t>
      </w:r>
    </w:p>
    <w:p>
      <w:pPr>
        <w:pStyle w:val="Normal"/>
        <w:shd w:val="clear" w:color="auto" w:fill="FFFFFF"/>
        <w:tabs>
          <w:tab w:val="left" w:pos="104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22 декабря 2021 года </w:t>
      </w:r>
      <w:r>
        <w:rPr>
          <w:rFonts w:ascii="Times New Roman" w:hAnsi="Times New Roman"/>
          <w:sz w:val="28"/>
          <w:szCs w:val="28"/>
        </w:rPr>
        <w:t>проведена дополнительная учеба с руководителями государственных учреждений, находящихся в ведении Министерства здравоохранения Республики Марий Эл.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</w:p>
    <w:p>
      <w:pPr>
        <w:pStyle w:val="Normal"/>
        <w:shd w:val="clear" w:color="auto" w:fill="FFFFFF"/>
        <w:tabs>
          <w:tab w:val="left" w:pos="104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проводится работа по </w:t>
      </w:r>
      <w:r>
        <w:rPr>
          <w:rStyle w:val="Style14"/>
          <w:color w:val="000000"/>
          <w:sz w:val="28"/>
          <w:szCs w:val="28"/>
        </w:rPr>
        <w:t>предотвращению и урегулированию конфликта интересов, стороной которого являются руководители мед. организаций, а также служащие и должностные лица Министерства, чьи родственники работают в подведомственных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left" w:pos="104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олжностным лицом по профилактике коррупционных и иных правонарушений проводится анализ материалов личных дел (анкет в части сведений о близких родственниках (родители, супруги (в том числе бывшие), дети, братья, сестры, а также братья, сестры, родители, дети супругов, и супругов детей)) работников мед. организаций: руководителей (главных врачей), заместителей руководителей (заместителей главных врачей), главного бухгалтера, начальников отделов (заведующих отделениями) на предмет выявления возможных случаев подчинённости работников, являющихся друг другу близкими родственниками или свойственниками.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родственных связей направляются письма с рекомендациями по принятию мер к урегулированию возможного возникновения конфликта интересов в связи с имеющейся подчиненностью работников, являющихся близкими родственниками.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 лицом, ответственным за профилактику  коррупционных правонарушений организован прием сведений </w:t>
        <w:br/>
        <w:t xml:space="preserve">о доходах, об имуществе и обязательствах имущественного характера руководителей государственных учреждений, находящихся в ведении Министерства. Было принято 38 сведений представленных  руководителями подведомственных организаций.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 анализ всех представленных сведений о доходах граждан, претендующих на замещение вакантной должности государственной гражданской должности в Министерстве.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Проведён анализ всех 38 представленных сведений о доходах руководителей государственных учреждений, в обязанности которых входит представление сведений о доходах, об имуществе </w:t>
        <w:br/>
        <w:t>и обязательствах имущественного характера на себя и членов семьи.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 анализ трех представленных сведений о доходах вновь назначенных в 2021 году руководителей медицинских организаций, в обязанности которых входит представление сведений о доходах, об имуществе и обязательствах имущественного характера на себя и членов семьи.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проведена одна проверка представленных сведений о дохах руководителе подведоственной организации по представлению органов прокуратуры.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Раздел 8. Использование информационных ресурсов в работе по противодействию коррупции</w:t>
      </w:r>
    </w:p>
    <w:p>
      <w:pPr>
        <w:pStyle w:val="Normal"/>
        <w:shd w:val="clear" w:color="auto" w:fill="FFFFFF"/>
        <w:tabs>
          <w:tab w:val="left" w:pos="104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размещена информация о правовых актах Российской Федерации, Республики </w:t>
        <w:br/>
        <w:t xml:space="preserve">Марий Эл по вопросам противодействия коррупции, о деятельности комиссии Министерства здравоохранения Республики Марий Эл </w:t>
        <w:br/>
        <w:t xml:space="preserve">по соблюдению требований к служебному поведению государственных гражданских служащих Республики Марий Эл и урегулированию конфликта интересов, размещён План мероприятий </w:t>
        <w:br/>
        <w:t>по противодействию коррупции в Министерстве здравоохранения Республики Марий Эл на 2021 год, иная информация об антикоррупционной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Информация в разделе «Противодействие коррупции» на официальном интерет-портале Министерства поддерживается в актуальном режиме.</w:t>
      </w:r>
    </w:p>
    <w:p>
      <w:pPr>
        <w:pStyle w:val="Normal"/>
        <w:shd w:val="clear" w:color="auto" w:fill="FFFFFF"/>
        <w:tabs>
          <w:tab w:val="left" w:pos="1046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 Министерстве функционирует «горячая линия» для приема сообщений о фактах коррупционных правонарушений. Назначено ответственное лицо за функционирование «горячей линии». Информация об ответственном лице за функционирование «горячей линии» размещена на официальном сайте и на информационном стенде Министерства.</w:t>
      </w:r>
    </w:p>
    <w:sectPr>
      <w:footerReference w:type="default" r:id="rId2"/>
      <w:type w:val="nextPage"/>
      <w:pgSz w:w="11906" w:h="16838"/>
      <w:pgMar w:left="1985" w:right="1134" w:header="0" w:top="1418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rFonts w:ascii="Times New Roman" w:hAnsi="Times New Roman"/>
      </w:rPr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6" w:customStyle="1">
    <w:name w:val="Font Style16"/>
    <w:qFormat/>
    <w:rsid w:val="0097379f"/>
    <w:rPr>
      <w:rFonts w:ascii="Times New Roman" w:hAnsi="Times New Roman"/>
      <w:b/>
      <w:sz w:val="26"/>
    </w:rPr>
  </w:style>
  <w:style w:type="character" w:styleId="Layout" w:customStyle="1">
    <w:name w:val="layout"/>
    <w:qFormat/>
    <w:rsid w:val="00d110f3"/>
    <w:rPr/>
  </w:style>
  <w:style w:type="character" w:styleId="Style14" w:customStyle="1">
    <w:name w:val="Основной текст_"/>
    <w:qFormat/>
    <w:rsid w:val="00340648"/>
    <w:rPr>
      <w:rFonts w:ascii="Times New Roman" w:hAnsi="Times New Roman"/>
      <w:sz w:val="26"/>
      <w:u w:val="non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3d2e4b"/>
    <w:rPr>
      <w:rFonts w:cs="Times New Roman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3d2e4b"/>
    <w:rPr>
      <w:rFonts w:cs="Times New Roman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0f4095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uiPriority w:val="99"/>
    <w:qFormat/>
    <w:rsid w:val="0097379f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4"/>
      <w:lang w:eastAsia="ru-RU" w:val="ru-RU" w:bidi="ar-SA"/>
    </w:rPr>
  </w:style>
  <w:style w:type="paragraph" w:styleId="Style23">
    <w:name w:val="Header"/>
    <w:basedOn w:val="Normal"/>
    <w:link w:val="a5"/>
    <w:uiPriority w:val="99"/>
    <w:unhideWhenUsed/>
    <w:rsid w:val="003d2e4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3d2e4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f40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09960ED9C9334DAFAEA6D23FD651A2" ma:contentTypeVersion="1" ma:contentTypeDescription="Создание документа." ma:contentTypeScope="" ma:versionID="a1bf03958b60af92e1091c90afad86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2021 год</_x041e__x043f__x0438__x0441__x0430__x043d__x0438__x0435_>
    <_dlc_DocId xmlns="57504d04-691e-4fc4-8f09-4f19fdbe90f6">XXJ7TYMEEKJ2-2033921966-12</_dlc_DocId>
    <_dlc_DocIdUrl xmlns="57504d04-691e-4fc4-8f09-4f19fdbe90f6">
      <Url>https://vip.gov.mari.ru/minzdrav/_layouts/DocIdRedir.aspx?ID=XXJ7TYMEEKJ2-2033921966-12</Url>
      <Description>XXJ7TYMEEKJ2-2033921966-12</Description>
    </_dlc_DocIdUrl>
  </documentManagement>
</p:properties>
</file>

<file path=customXml/itemProps1.xml><?xml version="1.0" encoding="utf-8"?>
<ds:datastoreItem xmlns:ds="http://schemas.openxmlformats.org/officeDocument/2006/customXml" ds:itemID="{FBC413DE-AE0E-4C0E-AA36-2CCE31425B25}"/>
</file>

<file path=customXml/itemProps2.xml><?xml version="1.0" encoding="utf-8"?>
<ds:datastoreItem xmlns:ds="http://schemas.openxmlformats.org/officeDocument/2006/customXml" ds:itemID="{C4877A04-AF6D-47DF-B1DD-EF0F170775AF}"/>
</file>

<file path=customXml/itemProps3.xml><?xml version="1.0" encoding="utf-8"?>
<ds:datastoreItem xmlns:ds="http://schemas.openxmlformats.org/officeDocument/2006/customXml" ds:itemID="{4936B502-FCB4-46BA-B4D8-D5881753CCAD}"/>
</file>

<file path=customXml/itemProps4.xml><?xml version="1.0" encoding="utf-8"?>
<ds:datastoreItem xmlns:ds="http://schemas.openxmlformats.org/officeDocument/2006/customXml" ds:itemID="{5AED92B9-9414-4F28-9E66-724339C7D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7</Pages>
  <Words>1766</Words>
  <Characters>13540</Characters>
  <CharactersWithSpaces>15290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выполнения Плана мероприятий по противодействию коррупции в Министерстве здравоохранения Республики Марий Эл</dc:title>
  <dc:subject/>
  <dc:creator/>
  <dc:description/>
  <cp:lastModifiedBy/>
  <cp:revision>2</cp:revision>
  <dcterms:created xsi:type="dcterms:W3CDTF">2022-01-19T15:23:35Z</dcterms:created>
  <dcterms:modified xsi:type="dcterms:W3CDTF">2022-01-19T15:23:36Z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0x010100EC09960ED9C9334DAFAEA6D23FD651A2</vt:lpwstr>
  </property>
  <property fmtid="{D5CDD505-2E9C-101B-9397-08002B2CF9AE}" pid="9" name="_dlc_DocIdItemGuid">
    <vt:lpwstr>bc1bcc7e-0795-498a-b544-83d326d68d99</vt:lpwstr>
  </property>
</Properties>
</file>