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XSpec="center" w:tblpY="-363"/>
        <w:tblW w:w="965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55"/>
        <w:gridCol w:w="258"/>
        <w:gridCol w:w="43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5055" w:type="dxa"/>
            <w:noWrap w:val="0"/>
            <w:vAlign w:val="center"/>
          </w:tcPr>
          <w:p>
            <w:pPr>
              <w:pStyle w:val="77"/>
              <w:jc w:val="center"/>
              <w:rPr>
                <w:b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РОССИЙ ФЕДЕРАЦИЙ</w:t>
            </w:r>
          </w:p>
        </w:tc>
        <w:tc>
          <w:tcPr>
            <w:tcW w:w="258" w:type="dxa"/>
            <w:noWrap w:val="0"/>
            <w:vAlign w:val="center"/>
          </w:tcPr>
          <w:p>
            <w:pPr>
              <w:pStyle w:val="77"/>
              <w:jc w:val="center"/>
              <w:rPr>
                <w:b/>
              </w:rPr>
            </w:pPr>
          </w:p>
        </w:tc>
        <w:tc>
          <w:tcPr>
            <w:tcW w:w="4338" w:type="dxa"/>
            <w:noWrap w:val="0"/>
            <w:vAlign w:val="center"/>
          </w:tcPr>
          <w:p>
            <w:pPr>
              <w:pStyle w:val="77"/>
              <w:jc w:val="center"/>
              <w:rPr>
                <w:b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5055" w:type="dxa"/>
            <w:noWrap w:val="0"/>
            <w:vAlign w:val="center"/>
          </w:tcPr>
          <w:p>
            <w:pPr>
              <w:pStyle w:val="77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МАРИЙ ЭЛ РЕСПУБЛИКЫСЕ КУЖЕ</w:t>
            </w:r>
            <w:r>
              <w:rPr>
                <w:rFonts w:hint="default" w:ascii="Times New Roman" w:hAnsi="Times New Roman" w:eastAsia="MS Mincho" w:cs="Times New Roman"/>
                <w:b/>
                <w:sz w:val="24"/>
                <w:szCs w:val="24"/>
              </w:rPr>
              <w:t>Ҥ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ЕР МУНИЦИПАЛ РАЙОНЫН</w:t>
            </w:r>
          </w:p>
          <w:p>
            <w:pPr>
              <w:pStyle w:val="77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РУШ ШОЙ ЯЛ</w:t>
            </w:r>
          </w:p>
          <w:p>
            <w:pPr>
              <w:pStyle w:val="77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КУНДЕМЫСЕ</w:t>
            </w:r>
          </w:p>
          <w:p>
            <w:pPr>
              <w:pStyle w:val="77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ДЕПУТАТ ПОГЫНЖО</w:t>
            </w:r>
          </w:p>
          <w:p>
            <w:pPr>
              <w:pStyle w:val="77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77"/>
              <w:jc w:val="center"/>
              <w:rPr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ПУНЧАЛ</w:t>
            </w:r>
          </w:p>
        </w:tc>
        <w:tc>
          <w:tcPr>
            <w:tcW w:w="258" w:type="dxa"/>
            <w:noWrap w:val="0"/>
            <w:vAlign w:val="center"/>
          </w:tcPr>
          <w:p>
            <w:pPr>
              <w:pStyle w:val="77"/>
              <w:jc w:val="center"/>
              <w:rPr>
                <w:b/>
              </w:rPr>
            </w:pPr>
          </w:p>
        </w:tc>
        <w:tc>
          <w:tcPr>
            <w:tcW w:w="4338" w:type="dxa"/>
            <w:noWrap w:val="0"/>
            <w:vAlign w:val="center"/>
          </w:tcPr>
          <w:p>
            <w:pPr>
              <w:pStyle w:val="77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77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>
            <w:pPr>
              <w:pStyle w:val="77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РУССКО-ШОЙСКОГО СЕЛЬСКОГО ПОСЕЛЕНИЯ КУЖЕНЕРСКОГО МУНИЦИПАЛЬНОГО РАЙОНА</w:t>
            </w:r>
          </w:p>
          <w:p>
            <w:pPr>
              <w:pStyle w:val="77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РЕСПУБЛИКИ МАРИЙ ЭЛ</w:t>
            </w:r>
          </w:p>
          <w:p>
            <w:pPr>
              <w:pStyle w:val="77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77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>
            <w:pPr>
              <w:pStyle w:val="77"/>
              <w:jc w:val="center"/>
              <w:rPr>
                <w:b/>
              </w:rPr>
            </w:pPr>
          </w:p>
        </w:tc>
      </w:tr>
    </w:tbl>
    <w:p>
      <w:pPr>
        <w:pStyle w:val="78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>
      <w:pPr>
        <w:pStyle w:val="78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>
      <w:pPr>
        <w:pStyle w:val="78"/>
        <w:widowControl/>
        <w:ind w:right="0"/>
        <w:jc w:val="both"/>
        <w:rPr>
          <w:rFonts w:ascii="Times New Roman" w:hAnsi="Times New Roman"/>
          <w:b w:val="0"/>
          <w:sz w:val="25"/>
          <w:szCs w:val="25"/>
        </w:rPr>
      </w:pPr>
      <w:r>
        <w:rPr>
          <w:rFonts w:ascii="Times New Roman" w:hAnsi="Times New Roman"/>
          <w:b w:val="0"/>
          <w:sz w:val="25"/>
          <w:szCs w:val="25"/>
          <w:lang w:val="ru-RU"/>
        </w:rPr>
        <w:t>Двадцать</w:t>
      </w:r>
      <w:r>
        <w:rPr>
          <w:rFonts w:hint="default" w:ascii="Times New Roman" w:hAnsi="Times New Roman"/>
          <w:b w:val="0"/>
          <w:sz w:val="25"/>
          <w:szCs w:val="25"/>
          <w:lang w:val="ru-RU"/>
        </w:rPr>
        <w:t xml:space="preserve"> пятая (внеочередная) </w:t>
      </w:r>
      <w:r>
        <w:rPr>
          <w:rFonts w:ascii="Times New Roman" w:hAnsi="Times New Roman"/>
          <w:b w:val="0"/>
          <w:sz w:val="25"/>
          <w:szCs w:val="25"/>
        </w:rPr>
        <w:t>сессия</w:t>
      </w:r>
      <w:r>
        <w:rPr>
          <w:rFonts w:ascii="Times New Roman" w:hAnsi="Times New Roman"/>
          <w:b w:val="0"/>
          <w:sz w:val="25"/>
          <w:szCs w:val="25"/>
        </w:rPr>
        <w:tab/>
      </w:r>
      <w:r>
        <w:rPr>
          <w:rFonts w:ascii="Times New Roman" w:hAnsi="Times New Roman"/>
          <w:b w:val="0"/>
          <w:sz w:val="25"/>
          <w:szCs w:val="25"/>
        </w:rPr>
        <w:tab/>
      </w:r>
      <w:r>
        <w:rPr>
          <w:rFonts w:ascii="Times New Roman" w:hAnsi="Times New Roman"/>
          <w:b w:val="0"/>
          <w:sz w:val="25"/>
          <w:szCs w:val="25"/>
        </w:rPr>
        <w:t xml:space="preserve">               от</w:t>
      </w:r>
      <w:r>
        <w:rPr>
          <w:rFonts w:hint="default" w:ascii="Times New Roman" w:hAnsi="Times New Roman"/>
          <w:b w:val="0"/>
          <w:sz w:val="25"/>
          <w:szCs w:val="25"/>
          <w:lang w:val="ru-RU"/>
        </w:rPr>
        <w:t xml:space="preserve"> 10 марта </w:t>
      </w:r>
      <w:r>
        <w:rPr>
          <w:rFonts w:ascii="Times New Roman" w:hAnsi="Times New Roman"/>
          <w:b w:val="0"/>
          <w:sz w:val="25"/>
          <w:szCs w:val="25"/>
        </w:rPr>
        <w:t>2022 г.</w:t>
      </w:r>
    </w:p>
    <w:p>
      <w:pPr>
        <w:pStyle w:val="78"/>
        <w:widowControl/>
        <w:ind w:right="0" w:firstLine="1125" w:firstLineChars="450"/>
        <w:jc w:val="both"/>
        <w:rPr>
          <w:rFonts w:hint="default" w:ascii="Times New Roman" w:hAnsi="Times New Roman"/>
          <w:b w:val="0"/>
          <w:sz w:val="25"/>
          <w:szCs w:val="25"/>
          <w:lang w:val="ru-RU"/>
        </w:rPr>
      </w:pPr>
      <w:r>
        <w:rPr>
          <w:rFonts w:ascii="Times New Roman" w:hAnsi="Times New Roman"/>
          <w:b w:val="0"/>
          <w:sz w:val="25"/>
          <w:szCs w:val="25"/>
        </w:rPr>
        <w:t>четвертого созыва</w:t>
      </w:r>
      <w:r>
        <w:rPr>
          <w:rFonts w:ascii="Times New Roman" w:hAnsi="Times New Roman"/>
          <w:b w:val="0"/>
          <w:sz w:val="25"/>
          <w:szCs w:val="25"/>
        </w:rPr>
        <w:tab/>
      </w:r>
      <w:r>
        <w:rPr>
          <w:rFonts w:ascii="Times New Roman" w:hAnsi="Times New Roman"/>
          <w:b w:val="0"/>
          <w:sz w:val="25"/>
          <w:szCs w:val="25"/>
        </w:rPr>
        <w:tab/>
      </w:r>
      <w:r>
        <w:rPr>
          <w:rFonts w:hint="default" w:ascii="Times New Roman" w:hAnsi="Times New Roman"/>
          <w:b w:val="0"/>
          <w:sz w:val="25"/>
          <w:szCs w:val="25"/>
          <w:lang w:val="ru-RU"/>
        </w:rPr>
        <w:t xml:space="preserve">                      </w:t>
      </w:r>
      <w:r>
        <w:rPr>
          <w:rFonts w:ascii="Times New Roman" w:hAnsi="Times New Roman"/>
          <w:b w:val="0"/>
          <w:sz w:val="25"/>
          <w:szCs w:val="25"/>
        </w:rPr>
        <w:t xml:space="preserve">  </w:t>
      </w:r>
      <w:r>
        <w:rPr>
          <w:rFonts w:hint="default" w:ascii="Times New Roman" w:hAnsi="Times New Roman"/>
          <w:b w:val="0"/>
          <w:sz w:val="25"/>
          <w:szCs w:val="25"/>
          <w:lang w:val="en-US"/>
        </w:rPr>
        <w:t xml:space="preserve"> </w:t>
      </w:r>
      <w:r>
        <w:rPr>
          <w:rFonts w:hint="default" w:ascii="Times New Roman" w:hAnsi="Times New Roman"/>
          <w:b w:val="0"/>
          <w:sz w:val="25"/>
          <w:szCs w:val="25"/>
          <w:lang w:val="ru-RU"/>
        </w:rPr>
        <w:t xml:space="preserve">          </w:t>
      </w:r>
      <w:r>
        <w:rPr>
          <w:rFonts w:ascii="Times New Roman" w:hAnsi="Times New Roman"/>
          <w:b w:val="0"/>
          <w:sz w:val="25"/>
          <w:szCs w:val="25"/>
        </w:rPr>
        <w:t xml:space="preserve"> № </w:t>
      </w:r>
      <w:r>
        <w:rPr>
          <w:rFonts w:hint="default" w:ascii="Times New Roman" w:hAnsi="Times New Roman"/>
          <w:b w:val="0"/>
          <w:sz w:val="25"/>
          <w:szCs w:val="25"/>
          <w:lang w:val="ru-RU"/>
        </w:rPr>
        <w:t>145</w:t>
      </w:r>
    </w:p>
    <w:p>
      <w:pPr>
        <w:ind w:firstLine="851"/>
        <w:jc w:val="both"/>
        <w:rPr>
          <w:sz w:val="25"/>
          <w:szCs w:val="25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ключевых показателей и их целевых значений, индикативных показателей для муниципального жилищного контроля в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Русско-Шойском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eastAsia="SimSu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ru-RU" w:bidi="hi-IN"/>
        </w:rPr>
        <w:t xml:space="preserve">В </w:t>
      </w:r>
      <w:r>
        <w:rPr>
          <w:rFonts w:ascii="Times New Roman" w:hAnsi="Times New Roman" w:eastAsia="SimSun" w:cs="Times New Roman"/>
          <w:kern w:val="1"/>
          <w:sz w:val="28"/>
          <w:szCs w:val="28"/>
          <w:lang w:eastAsia="hi-IN" w:bidi="hi-IN"/>
        </w:rPr>
        <w:t xml:space="preserve">соответствии с Федеральным законом от 31.07.2020г. № 248-ФЗ «О государственном контроле (надзоре) и муниципальном контроле в Российской Федерации», Уставом </w:t>
      </w:r>
      <w:r>
        <w:rPr>
          <w:rFonts w:ascii="Times New Roman" w:hAnsi="Times New Roman" w:cs="Times New Roman"/>
          <w:kern w:val="1"/>
          <w:sz w:val="28"/>
          <w:szCs w:val="28"/>
          <w:lang w:val="ru-RU" w:eastAsia="hi-IN" w:bidi="hi-IN"/>
        </w:rPr>
        <w:t>Русско-Шойского</w:t>
      </w:r>
      <w:r>
        <w:rPr>
          <w:rFonts w:ascii="Times New Roman" w:hAnsi="Times New Roman" w:eastAsia="SimSun" w:cs="Times New Roman"/>
          <w:kern w:val="1"/>
          <w:sz w:val="28"/>
          <w:szCs w:val="28"/>
          <w:lang w:eastAsia="hi-IN" w:bidi="hi-IN"/>
        </w:rPr>
        <w:t xml:space="preserve"> сельского поселения Куженерского муниципального района Республики Марий Эл Собрание депутатов </w:t>
      </w:r>
      <w:r>
        <w:rPr>
          <w:rFonts w:ascii="Times New Roman" w:hAnsi="Times New Roman" w:cs="Times New Roman"/>
          <w:kern w:val="1"/>
          <w:sz w:val="28"/>
          <w:szCs w:val="28"/>
          <w:lang w:val="ru-RU" w:eastAsia="hi-IN" w:bidi="hi-IN"/>
        </w:rPr>
        <w:t>Русско-Шойского</w:t>
      </w:r>
      <w:r>
        <w:rPr>
          <w:rFonts w:ascii="Times New Roman" w:hAnsi="Times New Roman" w:eastAsia="SimSun" w:cs="Times New Roman"/>
          <w:kern w:val="1"/>
          <w:sz w:val="28"/>
          <w:szCs w:val="28"/>
          <w:lang w:eastAsia="hi-IN" w:bidi="hi-IN"/>
        </w:rPr>
        <w:t xml:space="preserve"> сельского поселения Куженерского муниципального района Республики Марий Эл     </w:t>
      </w:r>
    </w:p>
    <w:p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eastAsia="SimSu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eastAsia="SimSun" w:cs="Times New Roman"/>
          <w:kern w:val="1"/>
          <w:sz w:val="28"/>
          <w:szCs w:val="28"/>
          <w:lang w:eastAsia="hi-IN" w:bidi="hi-IN"/>
        </w:rPr>
        <w:t xml:space="preserve">          р е ш и л о:</w:t>
      </w:r>
    </w:p>
    <w:p>
      <w:pPr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 CYR" w:hAnsi="Times New Roman CYR" w:eastAsia="Lucida Sans Unicode" w:cs="Times New Roman CYR"/>
          <w:bCs/>
          <w:color w:val="000000"/>
          <w:spacing w:val="-3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ar-SA"/>
        </w:rPr>
        <w:t xml:space="preserve">1. Утвердить ключевые показатели и их целевые значения, индикативные показатели для муниципального жилищного контроля в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val="ru-RU" w:eastAsia="ar-SA"/>
        </w:rPr>
        <w:t>Русско-Шойском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ar-SA"/>
        </w:rPr>
        <w:t xml:space="preserve"> сельском поселении согласно приложению к настоящему решению.</w:t>
      </w:r>
    </w:p>
    <w:p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 w:eastAsia="SimSu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eastAsia="SimSun" w:cs="Times New Roman"/>
          <w:kern w:val="1"/>
          <w:sz w:val="28"/>
          <w:szCs w:val="28"/>
          <w:lang w:eastAsia="hi-IN" w:bidi="hi-IN"/>
        </w:rPr>
        <w:t xml:space="preserve">2. Обнародовать настоящее решение и разместить в информационно-телекоммуникационной сети «Интернет» - на портале Республики Марий Эл, расположенному по электронному адресу: </w:t>
      </w:r>
      <w:r>
        <w:fldChar w:fldCharType="begin"/>
      </w:r>
      <w:r>
        <w:instrText xml:space="preserve"> HYPERLINK "http://mari-el.gov.ru/kuzhener/dep_" </w:instrText>
      </w:r>
      <w:r>
        <w:fldChar w:fldCharType="separate"/>
      </w:r>
      <w:r>
        <w:rPr>
          <w:rStyle w:val="7"/>
          <w:rFonts w:ascii="Times New Roman" w:hAnsi="Times New Roman" w:eastAsia="SimSun" w:cs="Times New Roman"/>
          <w:color w:val="auto"/>
          <w:kern w:val="1"/>
          <w:sz w:val="28"/>
          <w:szCs w:val="28"/>
          <w:lang w:eastAsia="hi-IN" w:bidi="hi-IN"/>
        </w:rPr>
        <w:t>http://mari-el.gov.ru/kuzhener/dep_</w:t>
      </w:r>
      <w:r>
        <w:rPr>
          <w:rStyle w:val="7"/>
          <w:rFonts w:ascii="Times New Roman" w:hAnsi="Times New Roman" w:eastAsia="SimSun" w:cs="Times New Roman"/>
          <w:color w:val="auto"/>
          <w:kern w:val="1"/>
          <w:sz w:val="28"/>
          <w:szCs w:val="28"/>
          <w:lang w:eastAsia="hi-IN" w:bidi="hi-IN"/>
        </w:rPr>
        <w:fldChar w:fldCharType="end"/>
      </w:r>
      <w:r>
        <w:rPr>
          <w:rStyle w:val="7"/>
          <w:rFonts w:hint="default" w:ascii="Times New Roman" w:hAnsi="Times New Roman" w:cs="Times New Roman"/>
          <w:color w:val="auto"/>
          <w:kern w:val="1"/>
          <w:sz w:val="28"/>
          <w:szCs w:val="28"/>
          <w:lang w:val="en-US" w:eastAsia="hi-IN" w:bidi="hi-IN"/>
        </w:rPr>
        <w:t>r</w:t>
      </w:r>
      <w:r>
        <w:rPr>
          <w:rFonts w:ascii="Times New Roman" w:hAnsi="Times New Roman" w:eastAsia="SimSun" w:cs="Times New Roman"/>
          <w:kern w:val="1"/>
          <w:sz w:val="28"/>
          <w:szCs w:val="28"/>
          <w:lang w:val="en-US" w:eastAsia="hi-IN" w:bidi="hi-IN"/>
        </w:rPr>
        <w:t>sp</w:t>
      </w:r>
      <w:r>
        <w:rPr>
          <w:rFonts w:ascii="Times New Roman" w:hAnsi="Times New Roman" w:eastAsia="SimSun" w:cs="Times New Roman"/>
          <w:kern w:val="1"/>
          <w:sz w:val="28"/>
          <w:szCs w:val="28"/>
          <w:lang w:eastAsia="hi-IN" w:bidi="hi-IN"/>
        </w:rPr>
        <w:t xml:space="preserve">. </w:t>
      </w:r>
    </w:p>
    <w:p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 w:eastAsia="SimSu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eastAsia="SimSun" w:cs="Times New Roman"/>
          <w:kern w:val="1"/>
          <w:sz w:val="28"/>
          <w:szCs w:val="28"/>
          <w:lang w:eastAsia="hi-IN" w:bidi="hi-IN"/>
        </w:rPr>
        <w:t xml:space="preserve">3. Настоящее решение вступает в силу со дня обнародования и распространяется на правоотношения, возникшие с 1 марта 2022 года. </w:t>
      </w:r>
    </w:p>
    <w:p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 w:eastAsia="SimSun" w:cs="Times New Roman"/>
          <w:kern w:val="1"/>
          <w:sz w:val="28"/>
          <w:szCs w:val="28"/>
          <w:lang w:eastAsia="hi-IN" w:bidi="hi-IN"/>
        </w:rPr>
      </w:pPr>
    </w:p>
    <w:p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 w:eastAsia="SimSun" w:cs="Times New Roman"/>
          <w:kern w:val="1"/>
          <w:sz w:val="28"/>
          <w:szCs w:val="28"/>
          <w:lang w:eastAsia="hi-IN" w:bidi="hi-IN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 w:eastAsia="ar-SA"/>
        </w:rPr>
      </w:pPr>
      <w:r>
        <w:rPr>
          <w:rFonts w:hint="default" w:ascii="Times New Roman" w:hAnsi="Times New Roman" w:cs="Times New Roman"/>
          <w:sz w:val="28"/>
          <w:szCs w:val="28"/>
          <w:lang w:eastAsia="ar-SA"/>
        </w:rPr>
        <w:t xml:space="preserve">Глава </w:t>
      </w:r>
      <w:r>
        <w:rPr>
          <w:rFonts w:hint="default" w:ascii="Times New Roman" w:hAnsi="Times New Roman" w:cs="Times New Roman"/>
          <w:sz w:val="28"/>
          <w:szCs w:val="28"/>
          <w:lang w:val="ru-RU" w:eastAsia="ar-SA"/>
        </w:rPr>
        <w:t>Русско-Шойского</w:t>
      </w:r>
      <w:r>
        <w:rPr>
          <w:rFonts w:hint="default" w:ascii="Times New Roman" w:hAnsi="Times New Roman" w:cs="Times New Roman"/>
          <w:sz w:val="28"/>
          <w:szCs w:val="28"/>
          <w:lang w:eastAsia="ar-SA"/>
        </w:rPr>
        <w:t xml:space="preserve"> сельского поселени</w:t>
      </w:r>
      <w:r>
        <w:rPr>
          <w:rFonts w:hint="default" w:ascii="Times New Roman" w:hAnsi="Times New Roman" w:cs="Times New Roman"/>
          <w:sz w:val="28"/>
          <w:szCs w:val="28"/>
          <w:lang w:val="ru-RU" w:eastAsia="ar-SA"/>
        </w:rPr>
        <w:t>я</w:t>
      </w:r>
    </w:p>
    <w:p>
      <w:pPr>
        <w:rPr>
          <w:rFonts w:hint="default"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eastAsia="ar-SA"/>
        </w:rPr>
        <w:t>Куженерского</w:t>
      </w:r>
      <w:r>
        <w:rPr>
          <w:rFonts w:hint="default" w:ascii="Times New Roman" w:hAnsi="Times New Roman" w:cs="Times New Roman"/>
          <w:sz w:val="28"/>
          <w:szCs w:val="28"/>
          <w:lang w:val="ru-RU" w:eastAsia="ar-S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ar-SA"/>
        </w:rPr>
        <w:t>муниципального района</w:t>
      </w:r>
    </w:p>
    <w:p>
      <w:pPr>
        <w:suppressAutoHyphens/>
        <w:rPr>
          <w:sz w:val="25"/>
          <w:szCs w:val="25"/>
        </w:rPr>
        <w:sectPr>
          <w:pgSz w:w="11906" w:h="16838"/>
          <w:pgMar w:top="1134" w:right="1134" w:bottom="851" w:left="1985" w:header="709" w:footer="709" w:gutter="0"/>
          <w:cols w:space="720" w:num="1"/>
          <w:docGrid w:linePitch="360" w:charSpace="0"/>
        </w:sectPr>
      </w:pPr>
      <w:r>
        <w:rPr>
          <w:rFonts w:hint="default" w:ascii="Times New Roman" w:hAnsi="Times New Roman" w:cs="Times New Roman"/>
          <w:sz w:val="28"/>
          <w:szCs w:val="28"/>
          <w:lang w:eastAsia="ar-SA"/>
        </w:rPr>
        <w:t xml:space="preserve">Республики Марий Эл     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 w:eastAsia="ar-SA"/>
        </w:rPr>
        <w:t>В.Г.Иванов</w:t>
      </w:r>
      <w:r>
        <w:rPr>
          <w:rFonts w:hint="default" w:ascii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</w:t>
      </w:r>
    </w:p>
    <w:p>
      <w:pPr>
        <w:tabs>
          <w:tab w:val="left" w:pos="567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eastAsia="SimSun" w:cs="Times New Roman"/>
          <w:kern w:val="1"/>
          <w:sz w:val="28"/>
          <w:szCs w:val="28"/>
          <w:lang w:eastAsia="hi-IN" w:bidi="hi-IN"/>
        </w:rPr>
      </w:pPr>
    </w:p>
    <w:p>
      <w:pPr>
        <w:tabs>
          <w:tab w:val="left" w:pos="567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eastAsia="SimSun" w:cs="Times New Roman"/>
          <w:kern w:val="1"/>
          <w:sz w:val="28"/>
          <w:szCs w:val="28"/>
          <w:lang w:eastAsia="hi-IN" w:bidi="hi-IN"/>
        </w:rPr>
      </w:pPr>
    </w:p>
    <w:p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right"/>
        <w:rPr>
          <w:rFonts w:ascii="Times New Roman" w:hAnsi="Times New Roman" w:eastAsia="SimSu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eastAsia="SimSun" w:cs="Times New Roman"/>
          <w:kern w:val="1"/>
          <w:sz w:val="24"/>
          <w:szCs w:val="24"/>
          <w:lang w:eastAsia="hi-IN" w:bidi="hi-IN"/>
        </w:rPr>
        <w:t>Приложение</w:t>
      </w:r>
    </w:p>
    <w:p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right"/>
        <w:rPr>
          <w:rFonts w:ascii="Times New Roman" w:hAnsi="Times New Roman" w:eastAsia="SimSun" w:cs="Times New Roman"/>
          <w:kern w:val="1"/>
          <w:sz w:val="24"/>
          <w:szCs w:val="24"/>
          <w:lang w:eastAsia="hi-IN" w:bidi="hi-IN"/>
        </w:rPr>
      </w:pPr>
    </w:p>
    <w:p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right"/>
        <w:rPr>
          <w:rFonts w:ascii="Times New Roman" w:hAnsi="Times New Roman" w:eastAsia="SimSu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eastAsia="SimSun" w:cs="Times New Roman"/>
          <w:kern w:val="1"/>
          <w:sz w:val="24"/>
          <w:szCs w:val="24"/>
          <w:lang w:eastAsia="hi-IN" w:bidi="hi-IN"/>
        </w:rPr>
        <w:t>УТВЕРЖДЕНО</w:t>
      </w:r>
    </w:p>
    <w:p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right"/>
        <w:rPr>
          <w:rFonts w:ascii="Times New Roman" w:hAnsi="Times New Roman" w:eastAsia="SimSu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eastAsia="SimSun" w:cs="Times New Roman"/>
          <w:kern w:val="1"/>
          <w:sz w:val="24"/>
          <w:szCs w:val="24"/>
          <w:lang w:eastAsia="hi-IN" w:bidi="hi-IN"/>
        </w:rPr>
        <w:t>решением Собрания депутатов</w:t>
      </w:r>
    </w:p>
    <w:p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right"/>
        <w:rPr>
          <w:rFonts w:ascii="Times New Roman" w:hAnsi="Times New Roman" w:eastAsia="SimSu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val="ru-RU" w:eastAsia="hi-IN" w:bidi="hi-IN"/>
        </w:rPr>
        <w:t>Русско-Шойского</w:t>
      </w:r>
      <w:r>
        <w:rPr>
          <w:rFonts w:ascii="Times New Roman" w:hAnsi="Times New Roman" w:eastAsia="SimSun" w:cs="Times New Roman"/>
          <w:kern w:val="1"/>
          <w:sz w:val="24"/>
          <w:szCs w:val="24"/>
          <w:lang w:eastAsia="hi-IN" w:bidi="hi-IN"/>
        </w:rPr>
        <w:t xml:space="preserve"> сельского поселения</w:t>
      </w:r>
    </w:p>
    <w:p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right"/>
        <w:rPr>
          <w:rFonts w:hint="default" w:ascii="Times New Roman" w:hAnsi="Times New Roman" w:eastAsia="SimSun" w:cs="Times New Roman"/>
          <w:kern w:val="1"/>
          <w:sz w:val="24"/>
          <w:szCs w:val="24"/>
          <w:lang w:val="ru-RU" w:eastAsia="hi-IN" w:bidi="hi-IN"/>
        </w:rPr>
      </w:pPr>
      <w:r>
        <w:rPr>
          <w:rFonts w:ascii="Times New Roman" w:hAnsi="Times New Roman" w:eastAsia="SimSun" w:cs="Times New Roman"/>
          <w:kern w:val="1"/>
          <w:sz w:val="24"/>
          <w:szCs w:val="24"/>
          <w:lang w:eastAsia="hi-IN" w:bidi="hi-IN"/>
        </w:rPr>
        <w:t>от  1</w:t>
      </w:r>
      <w:r>
        <w:rPr>
          <w:rFonts w:hint="default" w:ascii="Times New Roman" w:hAnsi="Times New Roman" w:cs="Times New Roman"/>
          <w:kern w:val="1"/>
          <w:sz w:val="24"/>
          <w:szCs w:val="24"/>
          <w:lang w:val="ru-RU" w:eastAsia="hi-IN" w:bidi="hi-IN"/>
        </w:rPr>
        <w:t>0</w:t>
      </w:r>
      <w:r>
        <w:rPr>
          <w:rFonts w:ascii="Times New Roman" w:hAnsi="Times New Roman" w:eastAsia="SimSun" w:cs="Times New Roman"/>
          <w:kern w:val="1"/>
          <w:sz w:val="24"/>
          <w:szCs w:val="24"/>
          <w:lang w:eastAsia="hi-IN" w:bidi="hi-IN"/>
        </w:rPr>
        <w:t xml:space="preserve"> марта 2022 г. № 1</w:t>
      </w:r>
      <w:r>
        <w:rPr>
          <w:rFonts w:hint="default" w:ascii="Times New Roman" w:hAnsi="Times New Roman" w:cs="Times New Roman"/>
          <w:kern w:val="1"/>
          <w:sz w:val="24"/>
          <w:szCs w:val="24"/>
          <w:lang w:val="ru-RU" w:eastAsia="hi-IN" w:bidi="hi-IN"/>
        </w:rPr>
        <w:t>45</w:t>
      </w:r>
    </w:p>
    <w:p>
      <w:pPr>
        <w:tabs>
          <w:tab w:val="left" w:pos="1134"/>
        </w:tabs>
        <w:suppressAutoHyphens/>
        <w:spacing w:after="0" w:line="240" w:lineRule="auto"/>
        <w:contextualSpacing/>
        <w:jc w:val="center"/>
        <w:rPr>
          <w:rFonts w:ascii="Times New Roman" w:hAnsi="Times New Roman" w:eastAsia="SimSun" w:cs="Times New Roman"/>
          <w:b/>
          <w:kern w:val="1"/>
          <w:sz w:val="26"/>
          <w:szCs w:val="26"/>
          <w:lang w:eastAsia="hi-IN" w:bidi="hi-IN"/>
        </w:rPr>
      </w:pPr>
    </w:p>
    <w:p>
      <w:pPr>
        <w:tabs>
          <w:tab w:val="left" w:pos="1134"/>
        </w:tabs>
        <w:suppressAutoHyphens/>
        <w:spacing w:after="0" w:line="240" w:lineRule="auto"/>
        <w:contextualSpacing/>
        <w:jc w:val="center"/>
        <w:rPr>
          <w:rFonts w:ascii="Times New Roman" w:hAnsi="Times New Roman" w:eastAsia="SimSun" w:cs="Times New Roman"/>
          <w:b/>
          <w:kern w:val="1"/>
          <w:sz w:val="26"/>
          <w:szCs w:val="26"/>
          <w:lang w:eastAsia="hi-IN" w:bidi="hi-IN"/>
        </w:rPr>
      </w:pPr>
      <w:r>
        <w:rPr>
          <w:rFonts w:ascii="Times New Roman" w:hAnsi="Times New Roman" w:eastAsia="SimSun" w:cs="Times New Roman"/>
          <w:b/>
          <w:kern w:val="1"/>
          <w:sz w:val="26"/>
          <w:szCs w:val="26"/>
          <w:lang w:eastAsia="hi-IN" w:bidi="hi-IN"/>
        </w:rPr>
        <w:t>Ключевые показатели для муниципального жилищного контроля</w:t>
      </w:r>
      <w:r>
        <w:rPr>
          <w:rFonts w:ascii="Times New Roman" w:hAnsi="Times New Roman" w:eastAsia="SimSun" w:cs="Times New Roman"/>
          <w:b/>
          <w:bCs/>
          <w:kern w:val="1"/>
          <w:sz w:val="26"/>
          <w:szCs w:val="26"/>
          <w:lang w:eastAsia="hi-IN" w:bidi="hi-IN"/>
        </w:rPr>
        <w:t xml:space="preserve"> в </w:t>
      </w:r>
      <w:r>
        <w:rPr>
          <w:rFonts w:ascii="Times New Roman" w:hAnsi="Times New Roman" w:cs="Times New Roman"/>
          <w:b/>
          <w:bCs/>
          <w:kern w:val="1"/>
          <w:sz w:val="26"/>
          <w:szCs w:val="26"/>
          <w:lang w:val="ru-RU" w:eastAsia="hi-IN" w:bidi="hi-IN"/>
        </w:rPr>
        <w:t>Русско-Шойском</w:t>
      </w:r>
      <w:r>
        <w:rPr>
          <w:rFonts w:ascii="Times New Roman" w:hAnsi="Times New Roman" w:eastAsia="SimSun" w:cs="Times New Roman"/>
          <w:b/>
          <w:bCs/>
          <w:kern w:val="1"/>
          <w:sz w:val="26"/>
          <w:szCs w:val="26"/>
          <w:lang w:eastAsia="hi-IN" w:bidi="hi-IN"/>
        </w:rPr>
        <w:t xml:space="preserve"> сельском поселении </w:t>
      </w:r>
      <w:r>
        <w:rPr>
          <w:rFonts w:ascii="Times New Roman" w:hAnsi="Times New Roman" w:eastAsia="SimSun" w:cs="Times New Roman"/>
          <w:b/>
          <w:kern w:val="1"/>
          <w:sz w:val="26"/>
          <w:szCs w:val="26"/>
          <w:lang w:eastAsia="hi-IN" w:bidi="hi-IN"/>
        </w:rPr>
        <w:t>и их целевые значения</w:t>
      </w:r>
    </w:p>
    <w:p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 w:eastAsia="SimSun" w:cs="Times New Roman"/>
          <w:b/>
          <w:kern w:val="1"/>
          <w:sz w:val="26"/>
          <w:szCs w:val="26"/>
          <w:lang w:eastAsia="hi-IN" w:bidi="hi-IN"/>
        </w:rPr>
      </w:pPr>
    </w:p>
    <w:tbl>
      <w:tblPr>
        <w:tblStyle w:val="5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1"/>
        <w:gridCol w:w="32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ind w:left="23" w:hanging="113"/>
              <w:contextualSpacing/>
              <w:jc w:val="center"/>
              <w:rPr>
                <w:rFonts w:ascii="Times New Roman" w:hAnsi="Times New Roman" w:eastAsia="SimSun" w:cs="Times New Roman"/>
                <w:kern w:val="1"/>
                <w:sz w:val="24"/>
                <w:szCs w:val="26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b/>
                <w:kern w:val="1"/>
                <w:sz w:val="24"/>
                <w:szCs w:val="26"/>
                <w:lang w:eastAsia="hi-IN" w:bidi="hi-IN"/>
              </w:rPr>
              <w:t>Ключевые показатели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ind w:left="23" w:hanging="113"/>
              <w:contextualSpacing/>
              <w:jc w:val="center"/>
              <w:rPr>
                <w:rFonts w:ascii="Times New Roman" w:hAnsi="Times New Roman" w:eastAsia="SimSun" w:cs="Times New Roman"/>
                <w:kern w:val="1"/>
                <w:sz w:val="24"/>
                <w:szCs w:val="26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b/>
                <w:kern w:val="1"/>
                <w:sz w:val="24"/>
                <w:szCs w:val="26"/>
                <w:lang w:eastAsia="hi-IN" w:bidi="hi-IN"/>
              </w:rPr>
              <w:t>Целевые значения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6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 w:eastAsia="SimSun" w:cs="Times New Roman"/>
                <w:kern w:val="1"/>
                <w:sz w:val="24"/>
                <w:szCs w:val="26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6"/>
                <w:lang w:eastAsia="hi-IN" w:bidi="hi-IN"/>
              </w:rPr>
              <w:t xml:space="preserve">Процент устраненных нарушений из числа выявленных нарушений обязательных требований 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eastAsia="SimSun" w:cs="Times New Roman"/>
                <w:kern w:val="1"/>
                <w:sz w:val="24"/>
                <w:szCs w:val="26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6"/>
                <w:lang w:eastAsia="hi-IN" w:bidi="hi-IN"/>
              </w:rPr>
              <w:t>70%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6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 w:eastAsia="SimSun" w:cs="Times New Roman"/>
                <w:kern w:val="1"/>
                <w:sz w:val="24"/>
                <w:szCs w:val="26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6"/>
                <w:lang w:eastAsia="hi-IN" w:bidi="hi-IN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eastAsia="SimSun" w:cs="Times New Roman"/>
                <w:kern w:val="1"/>
                <w:sz w:val="24"/>
                <w:szCs w:val="26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6"/>
                <w:lang w:eastAsia="hi-IN" w:bidi="hi-IN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6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 w:eastAsia="SimSun" w:cs="Times New Roman"/>
                <w:kern w:val="1"/>
                <w:sz w:val="24"/>
                <w:szCs w:val="26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6"/>
                <w:lang w:eastAsia="hi-IN" w:bidi="hi-IN"/>
              </w:rPr>
              <w:t>Процент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eastAsia="SimSun" w:cs="Times New Roman"/>
                <w:kern w:val="1"/>
                <w:sz w:val="24"/>
                <w:szCs w:val="26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6"/>
                <w:lang w:eastAsia="hi-IN" w:bidi="hi-IN"/>
              </w:rPr>
              <w:t>0%</w:t>
            </w:r>
          </w:p>
        </w:tc>
      </w:tr>
    </w:tbl>
    <w:p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center"/>
        <w:rPr>
          <w:rFonts w:ascii="Times New Roman" w:hAnsi="Times New Roman" w:eastAsia="SimSun" w:cs="Times New Roman"/>
          <w:kern w:val="1"/>
          <w:sz w:val="28"/>
          <w:szCs w:val="28"/>
          <w:lang w:eastAsia="hi-IN" w:bidi="hi-IN"/>
        </w:rPr>
      </w:pPr>
    </w:p>
    <w:p>
      <w:pPr>
        <w:suppressAutoHyphens/>
        <w:spacing w:after="0" w:line="240" w:lineRule="auto"/>
        <w:contextualSpacing/>
        <w:jc w:val="center"/>
        <w:rPr>
          <w:rFonts w:ascii="Times New Roman" w:hAnsi="Times New Roman" w:eastAsia="SimSu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hAnsi="Times New Roman" w:eastAsia="SimSun" w:cs="Times New Roman"/>
          <w:b/>
          <w:kern w:val="1"/>
          <w:sz w:val="26"/>
          <w:szCs w:val="26"/>
          <w:lang w:eastAsia="hi-IN" w:bidi="hi-IN"/>
        </w:rPr>
        <w:t>Индикативные показатели для муниципального жилищного контроля</w:t>
      </w:r>
      <w:r>
        <w:rPr>
          <w:rFonts w:ascii="Times New Roman" w:hAnsi="Times New Roman" w:eastAsia="SimSun" w:cs="Times New Roman"/>
          <w:b/>
          <w:bCs/>
          <w:kern w:val="1"/>
          <w:sz w:val="26"/>
          <w:szCs w:val="26"/>
          <w:lang w:eastAsia="hi-IN" w:bidi="hi-IN"/>
        </w:rPr>
        <w:t xml:space="preserve"> в </w:t>
      </w:r>
      <w:r>
        <w:rPr>
          <w:rFonts w:ascii="Times New Roman" w:hAnsi="Times New Roman" w:cs="Times New Roman"/>
          <w:b/>
          <w:bCs/>
          <w:kern w:val="1"/>
          <w:sz w:val="26"/>
          <w:szCs w:val="26"/>
          <w:lang w:val="ru-RU" w:eastAsia="hi-IN" w:bidi="hi-IN"/>
        </w:rPr>
        <w:t>Русско-Шойском</w:t>
      </w:r>
      <w:r>
        <w:rPr>
          <w:rFonts w:ascii="Times New Roman" w:hAnsi="Times New Roman" w:eastAsia="SimSun" w:cs="Times New Roman"/>
          <w:b/>
          <w:bCs/>
          <w:kern w:val="1"/>
          <w:sz w:val="26"/>
          <w:szCs w:val="26"/>
          <w:lang w:eastAsia="hi-IN" w:bidi="hi-IN"/>
        </w:rPr>
        <w:t xml:space="preserve"> сельском поселении</w:t>
      </w:r>
    </w:p>
    <w:p>
      <w:pPr>
        <w:suppressAutoHyphens/>
        <w:spacing w:after="0" w:line="240" w:lineRule="auto"/>
        <w:contextualSpacing/>
        <w:jc w:val="center"/>
        <w:rPr>
          <w:rFonts w:ascii="Times New Roman" w:hAnsi="Times New Roman" w:eastAsia="SimSun" w:cs="Times New Roman"/>
          <w:kern w:val="1"/>
          <w:sz w:val="26"/>
          <w:szCs w:val="26"/>
          <w:lang w:eastAsia="hi-IN" w:bidi="hi-IN"/>
        </w:rPr>
      </w:pPr>
    </w:p>
    <w:tbl>
      <w:tblPr>
        <w:tblStyle w:val="5"/>
        <w:tblW w:w="5167" w:type="pct"/>
        <w:jc w:val="center"/>
        <w:tblLayout w:type="autofit"/>
        <w:tblCellMar>
          <w:top w:w="0" w:type="dxa"/>
          <w:left w:w="141" w:type="dxa"/>
          <w:bottom w:w="0" w:type="dxa"/>
          <w:right w:w="149" w:type="dxa"/>
        </w:tblCellMar>
      </w:tblPr>
      <w:tblGrid>
        <w:gridCol w:w="721"/>
        <w:gridCol w:w="2400"/>
        <w:gridCol w:w="81"/>
        <w:gridCol w:w="794"/>
        <w:gridCol w:w="2935"/>
        <w:gridCol w:w="840"/>
        <w:gridCol w:w="26"/>
        <w:gridCol w:w="1878"/>
      </w:tblGrid>
      <w:tr>
        <w:tblPrEx>
          <w:tblCellMar>
            <w:top w:w="0" w:type="dxa"/>
            <w:left w:w="141" w:type="dxa"/>
            <w:bottom w:w="0" w:type="dxa"/>
            <w:right w:w="149" w:type="dxa"/>
          </w:tblCellMar>
        </w:tblPrEx>
        <w:trPr>
          <w:jc w:val="center"/>
        </w:trPr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b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923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Индикативные показатели, характеризующие параметры </w:t>
            </w:r>
          </w:p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b/>
                <w:kern w:val="1"/>
                <w:sz w:val="24"/>
                <w:szCs w:val="24"/>
                <w:lang w:eastAsia="hi-IN" w:bidi="hi-IN"/>
              </w:rPr>
              <w:t>проведенных мероприятий</w:t>
            </w:r>
          </w:p>
        </w:tc>
      </w:tr>
      <w:tr>
        <w:tblPrEx>
          <w:tblCellMar>
            <w:top w:w="0" w:type="dxa"/>
            <w:left w:w="141" w:type="dxa"/>
            <w:bottom w:w="0" w:type="dxa"/>
            <w:right w:w="149" w:type="dxa"/>
          </w:tblCellMar>
        </w:tblPrEx>
        <w:trPr>
          <w:jc w:val="center"/>
        </w:trPr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1.1.</w:t>
            </w:r>
          </w:p>
        </w:tc>
        <w:tc>
          <w:tcPr>
            <w:tcW w:w="2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Выполняемость внеплановых проверок</w:t>
            </w:r>
          </w:p>
        </w:tc>
        <w:tc>
          <w:tcPr>
            <w:tcW w:w="8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Ввн = (Рф / Рп) x 100</w:t>
            </w:r>
          </w:p>
        </w:tc>
        <w:tc>
          <w:tcPr>
            <w:tcW w:w="3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Ввн - выполняемость внеплановых проверок</w:t>
            </w:r>
          </w:p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Рф - количество проведенных внеплановых проверок (ед.)</w:t>
            </w:r>
          </w:p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Рп - количество распоряжений на проведение внеплановых проверок (ед.)</w:t>
            </w:r>
          </w:p>
        </w:tc>
        <w:tc>
          <w:tcPr>
            <w:tcW w:w="8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100%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Письма и жалобы, поступившие в Контрольный орган</w:t>
            </w:r>
          </w:p>
        </w:tc>
      </w:tr>
      <w:tr>
        <w:tblPrEx>
          <w:tblCellMar>
            <w:top w:w="0" w:type="dxa"/>
            <w:left w:w="141" w:type="dxa"/>
            <w:bottom w:w="0" w:type="dxa"/>
            <w:right w:w="149" w:type="dxa"/>
          </w:tblCellMar>
        </w:tblPrEx>
        <w:trPr>
          <w:trHeight w:val="326" w:hRule="atLeast"/>
          <w:jc w:val="center"/>
        </w:trPr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1.2.</w:t>
            </w:r>
          </w:p>
        </w:tc>
        <w:tc>
          <w:tcPr>
            <w:tcW w:w="2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Доля проверок, на результаты которых поданы жалобы</w:t>
            </w:r>
          </w:p>
        </w:tc>
        <w:tc>
          <w:tcPr>
            <w:tcW w:w="8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Ж x 100 / Пф</w:t>
            </w:r>
          </w:p>
        </w:tc>
        <w:tc>
          <w:tcPr>
            <w:tcW w:w="3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Ж - количество жалоб (ед.)</w:t>
            </w:r>
          </w:p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Пф - количество проведенных проверок</w:t>
            </w:r>
          </w:p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0%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>
        <w:tblPrEx>
          <w:tblCellMar>
            <w:top w:w="0" w:type="dxa"/>
            <w:left w:w="141" w:type="dxa"/>
            <w:bottom w:w="0" w:type="dxa"/>
            <w:right w:w="149" w:type="dxa"/>
          </w:tblCellMar>
        </w:tblPrEx>
        <w:trPr>
          <w:jc w:val="center"/>
        </w:trPr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1.3.</w:t>
            </w:r>
          </w:p>
        </w:tc>
        <w:tc>
          <w:tcPr>
            <w:tcW w:w="2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8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Пн x 100 / Пф</w:t>
            </w:r>
          </w:p>
        </w:tc>
        <w:tc>
          <w:tcPr>
            <w:tcW w:w="3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Пн - количество проверок, признанных недействительными (ед.)</w:t>
            </w:r>
          </w:p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Пф - количество проведенных проверок (ед.)</w:t>
            </w:r>
          </w:p>
        </w:tc>
        <w:tc>
          <w:tcPr>
            <w:tcW w:w="8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0%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>
        <w:tblPrEx>
          <w:tblCellMar>
            <w:top w:w="0" w:type="dxa"/>
            <w:left w:w="141" w:type="dxa"/>
            <w:bottom w:w="0" w:type="dxa"/>
            <w:right w:w="149" w:type="dxa"/>
          </w:tblCellMar>
        </w:tblPrEx>
        <w:trPr>
          <w:jc w:val="center"/>
        </w:trPr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1.4.</w:t>
            </w:r>
          </w:p>
        </w:tc>
        <w:tc>
          <w:tcPr>
            <w:tcW w:w="2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Доля внеплановых проверок, которые не удалось провести в связи с отсутствием нанимателя и т.д.</w:t>
            </w:r>
          </w:p>
        </w:tc>
        <w:tc>
          <w:tcPr>
            <w:tcW w:w="8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По x 100 / Пф</w:t>
            </w:r>
          </w:p>
        </w:tc>
        <w:tc>
          <w:tcPr>
            <w:tcW w:w="3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По - проверки, не проведенные по причине отсутствия проверяемого лица (ед.)</w:t>
            </w:r>
          </w:p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Пф - количество проведенных проверок (ед.)</w:t>
            </w:r>
          </w:p>
        </w:tc>
        <w:tc>
          <w:tcPr>
            <w:tcW w:w="8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30%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>
        <w:tblPrEx>
          <w:tblCellMar>
            <w:top w:w="0" w:type="dxa"/>
            <w:left w:w="141" w:type="dxa"/>
            <w:bottom w:w="0" w:type="dxa"/>
            <w:right w:w="149" w:type="dxa"/>
          </w:tblCellMar>
        </w:tblPrEx>
        <w:trPr>
          <w:jc w:val="center"/>
        </w:trPr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1.5.</w:t>
            </w:r>
          </w:p>
        </w:tc>
        <w:tc>
          <w:tcPr>
            <w:tcW w:w="2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8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Кзо х 100 / Кпз</w:t>
            </w:r>
          </w:p>
        </w:tc>
        <w:tc>
          <w:tcPr>
            <w:tcW w:w="3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Кзо - количество заявлений, по которым пришел отказ в согласовании (ед.)</w:t>
            </w:r>
          </w:p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Кпз - количество поданных на согласование заявлений</w:t>
            </w:r>
          </w:p>
        </w:tc>
        <w:tc>
          <w:tcPr>
            <w:tcW w:w="8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10%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>
        <w:tblPrEx>
          <w:tblCellMar>
            <w:top w:w="0" w:type="dxa"/>
            <w:left w:w="141" w:type="dxa"/>
            <w:bottom w:w="0" w:type="dxa"/>
            <w:right w:w="149" w:type="dxa"/>
          </w:tblCellMar>
        </w:tblPrEx>
        <w:trPr>
          <w:jc w:val="center"/>
        </w:trPr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1.6.</w:t>
            </w:r>
          </w:p>
        </w:tc>
        <w:tc>
          <w:tcPr>
            <w:tcW w:w="2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8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Кнм х 100 / Квн</w:t>
            </w:r>
          </w:p>
        </w:tc>
        <w:tc>
          <w:tcPr>
            <w:tcW w:w="3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К нм - количество материалов, направленных в уполномоченные органы (ед.)</w:t>
            </w:r>
          </w:p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Квн - количество выявленных нарушений (ед.)</w:t>
            </w:r>
          </w:p>
        </w:tc>
        <w:tc>
          <w:tcPr>
            <w:tcW w:w="8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100%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>
        <w:tblPrEx>
          <w:tblCellMar>
            <w:top w:w="0" w:type="dxa"/>
            <w:left w:w="141" w:type="dxa"/>
            <w:bottom w:w="0" w:type="dxa"/>
            <w:right w:w="149" w:type="dxa"/>
          </w:tblCellMar>
        </w:tblPrEx>
        <w:trPr>
          <w:jc w:val="center"/>
        </w:trPr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1.7.</w:t>
            </w:r>
          </w:p>
        </w:tc>
        <w:tc>
          <w:tcPr>
            <w:tcW w:w="2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Количество проведенных профилактических мероприятий</w:t>
            </w:r>
          </w:p>
        </w:tc>
        <w:tc>
          <w:tcPr>
            <w:tcW w:w="8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шт.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>
        <w:tblPrEx>
          <w:tblCellMar>
            <w:top w:w="0" w:type="dxa"/>
            <w:left w:w="141" w:type="dxa"/>
            <w:bottom w:w="0" w:type="dxa"/>
            <w:right w:w="149" w:type="dxa"/>
          </w:tblCellMar>
        </w:tblPrEx>
        <w:trPr>
          <w:jc w:val="center"/>
        </w:trPr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b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923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b/>
                <w:kern w:val="1"/>
                <w:sz w:val="24"/>
                <w:szCs w:val="24"/>
                <w:lang w:eastAsia="hi-IN" w:bidi="hi-IN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>
        <w:tblPrEx>
          <w:tblCellMar>
            <w:top w:w="0" w:type="dxa"/>
            <w:left w:w="141" w:type="dxa"/>
            <w:bottom w:w="0" w:type="dxa"/>
            <w:right w:w="149" w:type="dxa"/>
          </w:tblCellMar>
        </w:tblPrEx>
        <w:trPr>
          <w:jc w:val="center"/>
        </w:trPr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2.1.</w:t>
            </w:r>
          </w:p>
        </w:tc>
        <w:tc>
          <w:tcPr>
            <w:tcW w:w="24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Количество штатных единиц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чел.</w:t>
            </w:r>
          </w:p>
        </w:tc>
        <w:tc>
          <w:tcPr>
            <w:tcW w:w="1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>
        <w:tblPrEx>
          <w:tblCellMar>
            <w:top w:w="0" w:type="dxa"/>
            <w:left w:w="141" w:type="dxa"/>
            <w:bottom w:w="0" w:type="dxa"/>
            <w:right w:w="149" w:type="dxa"/>
          </w:tblCellMar>
        </w:tblPrEx>
        <w:trPr>
          <w:jc w:val="center"/>
        </w:trPr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2.2.</w:t>
            </w:r>
          </w:p>
        </w:tc>
        <w:tc>
          <w:tcPr>
            <w:tcW w:w="24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Км / Кр= Нк</w:t>
            </w:r>
          </w:p>
        </w:tc>
        <w:tc>
          <w:tcPr>
            <w:tcW w:w="3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Км - количество контрольных мероприятий (ед.)</w:t>
            </w:r>
          </w:p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Кр - количество работников органа муниципального контроля (ед.)</w:t>
            </w:r>
          </w:p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Нк - нагрузка на 1 работника (ед.)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center"/>
        <w:rPr>
          <w:rFonts w:ascii="Times New Roman" w:hAnsi="Times New Roman" w:eastAsia="SimSun" w:cs="Times New Roman"/>
          <w:kern w:val="1"/>
          <w:sz w:val="28"/>
          <w:szCs w:val="28"/>
          <w:lang w:eastAsia="hi-IN" w:bidi="hi-IN"/>
        </w:rPr>
      </w:pPr>
    </w:p>
    <w:p>
      <w:pPr>
        <w:jc w:val="center"/>
        <w:rPr>
          <w:rFonts w:ascii="Times New Roman" w:hAnsi="Times New Roman" w:cs="Times New Roman"/>
          <w:sz w:val="26"/>
          <w:szCs w:val="26"/>
        </w:rPr>
      </w:pPr>
    </w:p>
    <w:sectPr>
      <w:pgSz w:w="11906" w:h="16838"/>
      <w:pgMar w:top="426" w:right="1133" w:bottom="568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B2803"/>
    <w:rsid w:val="0000058A"/>
    <w:rsid w:val="00004346"/>
    <w:rsid w:val="00014E95"/>
    <w:rsid w:val="000164CA"/>
    <w:rsid w:val="000210E5"/>
    <w:rsid w:val="00022CBC"/>
    <w:rsid w:val="00027B43"/>
    <w:rsid w:val="0003141B"/>
    <w:rsid w:val="00035932"/>
    <w:rsid w:val="00036734"/>
    <w:rsid w:val="00036D87"/>
    <w:rsid w:val="0004406C"/>
    <w:rsid w:val="000444FA"/>
    <w:rsid w:val="00046560"/>
    <w:rsid w:val="00047D5F"/>
    <w:rsid w:val="000501CB"/>
    <w:rsid w:val="00050DB9"/>
    <w:rsid w:val="00052958"/>
    <w:rsid w:val="000565B8"/>
    <w:rsid w:val="00056F9A"/>
    <w:rsid w:val="00057B63"/>
    <w:rsid w:val="00065A31"/>
    <w:rsid w:val="00065C7D"/>
    <w:rsid w:val="00066DAE"/>
    <w:rsid w:val="000719DB"/>
    <w:rsid w:val="00071DA1"/>
    <w:rsid w:val="000732DB"/>
    <w:rsid w:val="00075212"/>
    <w:rsid w:val="00075D09"/>
    <w:rsid w:val="000808CC"/>
    <w:rsid w:val="00081776"/>
    <w:rsid w:val="00087346"/>
    <w:rsid w:val="00087D27"/>
    <w:rsid w:val="00090D07"/>
    <w:rsid w:val="000925E7"/>
    <w:rsid w:val="0009776C"/>
    <w:rsid w:val="000A40AD"/>
    <w:rsid w:val="000A59B4"/>
    <w:rsid w:val="000A70A4"/>
    <w:rsid w:val="000B2612"/>
    <w:rsid w:val="000B288D"/>
    <w:rsid w:val="000B2D3F"/>
    <w:rsid w:val="000B3CAE"/>
    <w:rsid w:val="000B4BA1"/>
    <w:rsid w:val="000B60A1"/>
    <w:rsid w:val="000B779D"/>
    <w:rsid w:val="000C0FBB"/>
    <w:rsid w:val="000C616E"/>
    <w:rsid w:val="000D0F8A"/>
    <w:rsid w:val="000D440B"/>
    <w:rsid w:val="000D7818"/>
    <w:rsid w:val="000E0AB4"/>
    <w:rsid w:val="000E418E"/>
    <w:rsid w:val="000E4555"/>
    <w:rsid w:val="000F7C5E"/>
    <w:rsid w:val="00100778"/>
    <w:rsid w:val="00101AB4"/>
    <w:rsid w:val="00102D6E"/>
    <w:rsid w:val="001050A6"/>
    <w:rsid w:val="001076D4"/>
    <w:rsid w:val="00113344"/>
    <w:rsid w:val="001178A5"/>
    <w:rsid w:val="00131464"/>
    <w:rsid w:val="00137357"/>
    <w:rsid w:val="00144A27"/>
    <w:rsid w:val="001457B5"/>
    <w:rsid w:val="0014696A"/>
    <w:rsid w:val="00146BF4"/>
    <w:rsid w:val="00151EB2"/>
    <w:rsid w:val="00152031"/>
    <w:rsid w:val="001525E5"/>
    <w:rsid w:val="00162EA7"/>
    <w:rsid w:val="00165859"/>
    <w:rsid w:val="001660D4"/>
    <w:rsid w:val="00166359"/>
    <w:rsid w:val="00176486"/>
    <w:rsid w:val="0017668C"/>
    <w:rsid w:val="001772FD"/>
    <w:rsid w:val="001847B2"/>
    <w:rsid w:val="001870AC"/>
    <w:rsid w:val="00195E5A"/>
    <w:rsid w:val="00196689"/>
    <w:rsid w:val="0019742A"/>
    <w:rsid w:val="001A1EFE"/>
    <w:rsid w:val="001A7638"/>
    <w:rsid w:val="001B193B"/>
    <w:rsid w:val="001B21D1"/>
    <w:rsid w:val="001B41D0"/>
    <w:rsid w:val="001B6DB4"/>
    <w:rsid w:val="001C2161"/>
    <w:rsid w:val="001C57A7"/>
    <w:rsid w:val="001C6290"/>
    <w:rsid w:val="001D064B"/>
    <w:rsid w:val="001D2178"/>
    <w:rsid w:val="001D73CB"/>
    <w:rsid w:val="001E1921"/>
    <w:rsid w:val="001E718D"/>
    <w:rsid w:val="001F0751"/>
    <w:rsid w:val="001F1541"/>
    <w:rsid w:val="001F1884"/>
    <w:rsid w:val="001F2C2F"/>
    <w:rsid w:val="001F2CF6"/>
    <w:rsid w:val="001F5DEC"/>
    <w:rsid w:val="001F5E0F"/>
    <w:rsid w:val="001F5E96"/>
    <w:rsid w:val="001F7CD4"/>
    <w:rsid w:val="002005FB"/>
    <w:rsid w:val="00203005"/>
    <w:rsid w:val="00207B1C"/>
    <w:rsid w:val="002117D7"/>
    <w:rsid w:val="00212591"/>
    <w:rsid w:val="00217CE7"/>
    <w:rsid w:val="00227C70"/>
    <w:rsid w:val="00230EFA"/>
    <w:rsid w:val="00234DBC"/>
    <w:rsid w:val="00234F20"/>
    <w:rsid w:val="00235BFE"/>
    <w:rsid w:val="00235D0E"/>
    <w:rsid w:val="00244244"/>
    <w:rsid w:val="0025609D"/>
    <w:rsid w:val="00257029"/>
    <w:rsid w:val="00260BE5"/>
    <w:rsid w:val="002624BB"/>
    <w:rsid w:val="002667E8"/>
    <w:rsid w:val="002706FE"/>
    <w:rsid w:val="00270B10"/>
    <w:rsid w:val="00272D12"/>
    <w:rsid w:val="0027405C"/>
    <w:rsid w:val="00274D01"/>
    <w:rsid w:val="002762B4"/>
    <w:rsid w:val="00284BB2"/>
    <w:rsid w:val="00287DC5"/>
    <w:rsid w:val="0029080E"/>
    <w:rsid w:val="00291165"/>
    <w:rsid w:val="002976F0"/>
    <w:rsid w:val="002B226F"/>
    <w:rsid w:val="002B4C3F"/>
    <w:rsid w:val="002B6914"/>
    <w:rsid w:val="002B71C3"/>
    <w:rsid w:val="002C5C8D"/>
    <w:rsid w:val="002D061B"/>
    <w:rsid w:val="002D1102"/>
    <w:rsid w:val="002D61CE"/>
    <w:rsid w:val="002E05A1"/>
    <w:rsid w:val="002E1612"/>
    <w:rsid w:val="002E633D"/>
    <w:rsid w:val="002F7B9A"/>
    <w:rsid w:val="00300BE5"/>
    <w:rsid w:val="0030426B"/>
    <w:rsid w:val="00320A9B"/>
    <w:rsid w:val="003302AD"/>
    <w:rsid w:val="00331F63"/>
    <w:rsid w:val="00336632"/>
    <w:rsid w:val="00336BED"/>
    <w:rsid w:val="00341F2F"/>
    <w:rsid w:val="00342728"/>
    <w:rsid w:val="00347183"/>
    <w:rsid w:val="003478DA"/>
    <w:rsid w:val="00387B54"/>
    <w:rsid w:val="00392DA1"/>
    <w:rsid w:val="003932B6"/>
    <w:rsid w:val="00394A83"/>
    <w:rsid w:val="00394B8C"/>
    <w:rsid w:val="003A1622"/>
    <w:rsid w:val="003A243D"/>
    <w:rsid w:val="003A70CB"/>
    <w:rsid w:val="003B4677"/>
    <w:rsid w:val="003B4908"/>
    <w:rsid w:val="003B6ECE"/>
    <w:rsid w:val="003C03C5"/>
    <w:rsid w:val="003C265B"/>
    <w:rsid w:val="003C43FD"/>
    <w:rsid w:val="003C7A76"/>
    <w:rsid w:val="003D12C0"/>
    <w:rsid w:val="003D4E86"/>
    <w:rsid w:val="003D5ADF"/>
    <w:rsid w:val="003E22B1"/>
    <w:rsid w:val="003E5F64"/>
    <w:rsid w:val="003F0789"/>
    <w:rsid w:val="003F21E8"/>
    <w:rsid w:val="003F5389"/>
    <w:rsid w:val="003F5B1E"/>
    <w:rsid w:val="0040214D"/>
    <w:rsid w:val="0040235C"/>
    <w:rsid w:val="00403C3C"/>
    <w:rsid w:val="00405E5C"/>
    <w:rsid w:val="004062A6"/>
    <w:rsid w:val="004257E2"/>
    <w:rsid w:val="00432986"/>
    <w:rsid w:val="00440BA2"/>
    <w:rsid w:val="004432A0"/>
    <w:rsid w:val="00445764"/>
    <w:rsid w:val="00445942"/>
    <w:rsid w:val="004464D7"/>
    <w:rsid w:val="00451835"/>
    <w:rsid w:val="004519FF"/>
    <w:rsid w:val="0045227B"/>
    <w:rsid w:val="0045432D"/>
    <w:rsid w:val="00467A65"/>
    <w:rsid w:val="004707B3"/>
    <w:rsid w:val="004747A7"/>
    <w:rsid w:val="004818C8"/>
    <w:rsid w:val="00482575"/>
    <w:rsid w:val="004843AB"/>
    <w:rsid w:val="00485E75"/>
    <w:rsid w:val="00486425"/>
    <w:rsid w:val="00491E14"/>
    <w:rsid w:val="00494F57"/>
    <w:rsid w:val="004B14B3"/>
    <w:rsid w:val="004B25C0"/>
    <w:rsid w:val="004B2750"/>
    <w:rsid w:val="004C3946"/>
    <w:rsid w:val="004C49C8"/>
    <w:rsid w:val="004C5C96"/>
    <w:rsid w:val="004D096A"/>
    <w:rsid w:val="004D4DA6"/>
    <w:rsid w:val="004E6C86"/>
    <w:rsid w:val="004F48CF"/>
    <w:rsid w:val="004F5167"/>
    <w:rsid w:val="00505FB7"/>
    <w:rsid w:val="00512594"/>
    <w:rsid w:val="00514936"/>
    <w:rsid w:val="00514F6B"/>
    <w:rsid w:val="00526415"/>
    <w:rsid w:val="005272FA"/>
    <w:rsid w:val="00527F48"/>
    <w:rsid w:val="0053162C"/>
    <w:rsid w:val="00536C3D"/>
    <w:rsid w:val="00543262"/>
    <w:rsid w:val="00543F7A"/>
    <w:rsid w:val="00546041"/>
    <w:rsid w:val="00550853"/>
    <w:rsid w:val="00551850"/>
    <w:rsid w:val="00551F3B"/>
    <w:rsid w:val="00554198"/>
    <w:rsid w:val="00555BC0"/>
    <w:rsid w:val="00557AD5"/>
    <w:rsid w:val="00560D5A"/>
    <w:rsid w:val="0056354D"/>
    <w:rsid w:val="005645F5"/>
    <w:rsid w:val="00566497"/>
    <w:rsid w:val="00571351"/>
    <w:rsid w:val="00571B7E"/>
    <w:rsid w:val="005821D0"/>
    <w:rsid w:val="005827DD"/>
    <w:rsid w:val="00582FC0"/>
    <w:rsid w:val="00586723"/>
    <w:rsid w:val="00594EA5"/>
    <w:rsid w:val="005A42B4"/>
    <w:rsid w:val="005A777B"/>
    <w:rsid w:val="005B1EA3"/>
    <w:rsid w:val="005B309E"/>
    <w:rsid w:val="005B75AB"/>
    <w:rsid w:val="005C2650"/>
    <w:rsid w:val="005C5635"/>
    <w:rsid w:val="005C5950"/>
    <w:rsid w:val="005C5B05"/>
    <w:rsid w:val="005C5D89"/>
    <w:rsid w:val="005D1CB7"/>
    <w:rsid w:val="005D1DE1"/>
    <w:rsid w:val="005D1FFE"/>
    <w:rsid w:val="005D2B9E"/>
    <w:rsid w:val="005D37FC"/>
    <w:rsid w:val="005D5F48"/>
    <w:rsid w:val="005E1384"/>
    <w:rsid w:val="005E2DCB"/>
    <w:rsid w:val="005F0035"/>
    <w:rsid w:val="005F723C"/>
    <w:rsid w:val="0060111E"/>
    <w:rsid w:val="00601998"/>
    <w:rsid w:val="00602B1F"/>
    <w:rsid w:val="006042AA"/>
    <w:rsid w:val="00613237"/>
    <w:rsid w:val="00614347"/>
    <w:rsid w:val="00614834"/>
    <w:rsid w:val="00616FF4"/>
    <w:rsid w:val="00622492"/>
    <w:rsid w:val="00625CFE"/>
    <w:rsid w:val="00633B6A"/>
    <w:rsid w:val="00637519"/>
    <w:rsid w:val="00640E1F"/>
    <w:rsid w:val="00643D48"/>
    <w:rsid w:val="0064545B"/>
    <w:rsid w:val="00645ACA"/>
    <w:rsid w:val="00645C50"/>
    <w:rsid w:val="006465CD"/>
    <w:rsid w:val="00647437"/>
    <w:rsid w:val="00650351"/>
    <w:rsid w:val="0065367A"/>
    <w:rsid w:val="006555C9"/>
    <w:rsid w:val="00656762"/>
    <w:rsid w:val="006575BF"/>
    <w:rsid w:val="006633B3"/>
    <w:rsid w:val="00665151"/>
    <w:rsid w:val="00670546"/>
    <w:rsid w:val="006722F8"/>
    <w:rsid w:val="0068484A"/>
    <w:rsid w:val="006927E7"/>
    <w:rsid w:val="00695471"/>
    <w:rsid w:val="00697A37"/>
    <w:rsid w:val="006A2EFA"/>
    <w:rsid w:val="006A3020"/>
    <w:rsid w:val="006A6636"/>
    <w:rsid w:val="006B2EEA"/>
    <w:rsid w:val="006B31A6"/>
    <w:rsid w:val="006B4FE8"/>
    <w:rsid w:val="006B51F2"/>
    <w:rsid w:val="006B7DC8"/>
    <w:rsid w:val="006C5DAF"/>
    <w:rsid w:val="006D73F0"/>
    <w:rsid w:val="006E46F0"/>
    <w:rsid w:val="006E52E2"/>
    <w:rsid w:val="006E7333"/>
    <w:rsid w:val="006E7629"/>
    <w:rsid w:val="006F2CF1"/>
    <w:rsid w:val="006F40BF"/>
    <w:rsid w:val="006F567D"/>
    <w:rsid w:val="00704E47"/>
    <w:rsid w:val="00707C5B"/>
    <w:rsid w:val="00714E2B"/>
    <w:rsid w:val="00715B83"/>
    <w:rsid w:val="007163E9"/>
    <w:rsid w:val="0071729D"/>
    <w:rsid w:val="007177A3"/>
    <w:rsid w:val="0072218A"/>
    <w:rsid w:val="0072565F"/>
    <w:rsid w:val="00725BAA"/>
    <w:rsid w:val="00725DBE"/>
    <w:rsid w:val="00736BEB"/>
    <w:rsid w:val="007458E4"/>
    <w:rsid w:val="0075652E"/>
    <w:rsid w:val="0077397B"/>
    <w:rsid w:val="00793378"/>
    <w:rsid w:val="00793969"/>
    <w:rsid w:val="007A2E88"/>
    <w:rsid w:val="007A4817"/>
    <w:rsid w:val="007B2803"/>
    <w:rsid w:val="007B29FB"/>
    <w:rsid w:val="007B5A8F"/>
    <w:rsid w:val="007B7879"/>
    <w:rsid w:val="007C10E8"/>
    <w:rsid w:val="007C3659"/>
    <w:rsid w:val="007C4620"/>
    <w:rsid w:val="007C615D"/>
    <w:rsid w:val="007D03E6"/>
    <w:rsid w:val="007E39FF"/>
    <w:rsid w:val="007E4EC5"/>
    <w:rsid w:val="007E547A"/>
    <w:rsid w:val="007F0961"/>
    <w:rsid w:val="007F20E7"/>
    <w:rsid w:val="008000F5"/>
    <w:rsid w:val="00810007"/>
    <w:rsid w:val="0081010D"/>
    <w:rsid w:val="00814F90"/>
    <w:rsid w:val="008170B2"/>
    <w:rsid w:val="00825A3C"/>
    <w:rsid w:val="00826298"/>
    <w:rsid w:val="00827C45"/>
    <w:rsid w:val="008321E3"/>
    <w:rsid w:val="00835214"/>
    <w:rsid w:val="00840A28"/>
    <w:rsid w:val="00843C59"/>
    <w:rsid w:val="00844F6E"/>
    <w:rsid w:val="00845E74"/>
    <w:rsid w:val="00847E8A"/>
    <w:rsid w:val="008534C6"/>
    <w:rsid w:val="00862960"/>
    <w:rsid w:val="00865263"/>
    <w:rsid w:val="00865BAF"/>
    <w:rsid w:val="008666AD"/>
    <w:rsid w:val="00867D56"/>
    <w:rsid w:val="00873BB1"/>
    <w:rsid w:val="0087462A"/>
    <w:rsid w:val="008806E6"/>
    <w:rsid w:val="00887A64"/>
    <w:rsid w:val="00891481"/>
    <w:rsid w:val="00893139"/>
    <w:rsid w:val="00894C03"/>
    <w:rsid w:val="008954B1"/>
    <w:rsid w:val="00895A74"/>
    <w:rsid w:val="008A0748"/>
    <w:rsid w:val="008A2B1A"/>
    <w:rsid w:val="008A42B4"/>
    <w:rsid w:val="008A57B1"/>
    <w:rsid w:val="008B119D"/>
    <w:rsid w:val="008B56A3"/>
    <w:rsid w:val="008B5A8A"/>
    <w:rsid w:val="008D19A0"/>
    <w:rsid w:val="008D562A"/>
    <w:rsid w:val="008E18A2"/>
    <w:rsid w:val="008E1C33"/>
    <w:rsid w:val="008E3CEE"/>
    <w:rsid w:val="008E4366"/>
    <w:rsid w:val="008E6DD5"/>
    <w:rsid w:val="008F500B"/>
    <w:rsid w:val="0090615D"/>
    <w:rsid w:val="0090621A"/>
    <w:rsid w:val="0091354A"/>
    <w:rsid w:val="009145D1"/>
    <w:rsid w:val="00916340"/>
    <w:rsid w:val="009166DE"/>
    <w:rsid w:val="0092313F"/>
    <w:rsid w:val="009233A6"/>
    <w:rsid w:val="00936D04"/>
    <w:rsid w:val="00941C1C"/>
    <w:rsid w:val="00943E3B"/>
    <w:rsid w:val="00943E85"/>
    <w:rsid w:val="00951DA9"/>
    <w:rsid w:val="009564B7"/>
    <w:rsid w:val="00962986"/>
    <w:rsid w:val="00971342"/>
    <w:rsid w:val="00975463"/>
    <w:rsid w:val="00991E79"/>
    <w:rsid w:val="00994FBE"/>
    <w:rsid w:val="009A1ECA"/>
    <w:rsid w:val="009A63AC"/>
    <w:rsid w:val="009A7824"/>
    <w:rsid w:val="009B3DCE"/>
    <w:rsid w:val="009C75DC"/>
    <w:rsid w:val="009D0CC5"/>
    <w:rsid w:val="009D3C56"/>
    <w:rsid w:val="009E12F1"/>
    <w:rsid w:val="009E367D"/>
    <w:rsid w:val="009E637B"/>
    <w:rsid w:val="009E6F54"/>
    <w:rsid w:val="00A0174B"/>
    <w:rsid w:val="00A05856"/>
    <w:rsid w:val="00A13B53"/>
    <w:rsid w:val="00A3305F"/>
    <w:rsid w:val="00A351CD"/>
    <w:rsid w:val="00A360EA"/>
    <w:rsid w:val="00A366B8"/>
    <w:rsid w:val="00A40714"/>
    <w:rsid w:val="00A4426B"/>
    <w:rsid w:val="00A46C07"/>
    <w:rsid w:val="00A538CC"/>
    <w:rsid w:val="00A6106D"/>
    <w:rsid w:val="00A63890"/>
    <w:rsid w:val="00A65A34"/>
    <w:rsid w:val="00A65F81"/>
    <w:rsid w:val="00A73B9B"/>
    <w:rsid w:val="00A74B0C"/>
    <w:rsid w:val="00A75CEA"/>
    <w:rsid w:val="00A76B51"/>
    <w:rsid w:val="00A80EE9"/>
    <w:rsid w:val="00A91033"/>
    <w:rsid w:val="00A9566C"/>
    <w:rsid w:val="00A97382"/>
    <w:rsid w:val="00A97652"/>
    <w:rsid w:val="00AA40C3"/>
    <w:rsid w:val="00AA7CFD"/>
    <w:rsid w:val="00AB27C3"/>
    <w:rsid w:val="00AC0725"/>
    <w:rsid w:val="00AC1E43"/>
    <w:rsid w:val="00AC4ABA"/>
    <w:rsid w:val="00AC7D44"/>
    <w:rsid w:val="00AD1609"/>
    <w:rsid w:val="00AE47F5"/>
    <w:rsid w:val="00AE502C"/>
    <w:rsid w:val="00AE5447"/>
    <w:rsid w:val="00AE5B1F"/>
    <w:rsid w:val="00AF1B45"/>
    <w:rsid w:val="00AF459B"/>
    <w:rsid w:val="00AF6FCF"/>
    <w:rsid w:val="00AF7F4B"/>
    <w:rsid w:val="00B01606"/>
    <w:rsid w:val="00B01D4A"/>
    <w:rsid w:val="00B07CF3"/>
    <w:rsid w:val="00B13C88"/>
    <w:rsid w:val="00B1511E"/>
    <w:rsid w:val="00B1549B"/>
    <w:rsid w:val="00B16119"/>
    <w:rsid w:val="00B2246E"/>
    <w:rsid w:val="00B27016"/>
    <w:rsid w:val="00B30160"/>
    <w:rsid w:val="00B310EB"/>
    <w:rsid w:val="00B31589"/>
    <w:rsid w:val="00B367FB"/>
    <w:rsid w:val="00B41237"/>
    <w:rsid w:val="00B4750F"/>
    <w:rsid w:val="00B533BF"/>
    <w:rsid w:val="00B534B0"/>
    <w:rsid w:val="00B611A2"/>
    <w:rsid w:val="00B62FBB"/>
    <w:rsid w:val="00B637BC"/>
    <w:rsid w:val="00B66183"/>
    <w:rsid w:val="00B67225"/>
    <w:rsid w:val="00B7464C"/>
    <w:rsid w:val="00B7493E"/>
    <w:rsid w:val="00B81F0A"/>
    <w:rsid w:val="00B82B47"/>
    <w:rsid w:val="00B84972"/>
    <w:rsid w:val="00B865A5"/>
    <w:rsid w:val="00B86FA2"/>
    <w:rsid w:val="00B92D58"/>
    <w:rsid w:val="00BA6A46"/>
    <w:rsid w:val="00BA7063"/>
    <w:rsid w:val="00BA78A2"/>
    <w:rsid w:val="00BB0DCE"/>
    <w:rsid w:val="00BC10A6"/>
    <w:rsid w:val="00BC4F73"/>
    <w:rsid w:val="00BC5E72"/>
    <w:rsid w:val="00BC7555"/>
    <w:rsid w:val="00BC7B23"/>
    <w:rsid w:val="00BD5169"/>
    <w:rsid w:val="00BE074E"/>
    <w:rsid w:val="00BE173F"/>
    <w:rsid w:val="00BF1F6D"/>
    <w:rsid w:val="00BF3181"/>
    <w:rsid w:val="00BF4B36"/>
    <w:rsid w:val="00C01E2D"/>
    <w:rsid w:val="00C028EA"/>
    <w:rsid w:val="00C04701"/>
    <w:rsid w:val="00C07B8F"/>
    <w:rsid w:val="00C163D7"/>
    <w:rsid w:val="00C33D97"/>
    <w:rsid w:val="00C35B3B"/>
    <w:rsid w:val="00C36223"/>
    <w:rsid w:val="00C45D7B"/>
    <w:rsid w:val="00C46DF1"/>
    <w:rsid w:val="00C622BF"/>
    <w:rsid w:val="00C622C7"/>
    <w:rsid w:val="00C65630"/>
    <w:rsid w:val="00C66E06"/>
    <w:rsid w:val="00C75011"/>
    <w:rsid w:val="00C770C7"/>
    <w:rsid w:val="00C7735E"/>
    <w:rsid w:val="00C819CB"/>
    <w:rsid w:val="00C84F85"/>
    <w:rsid w:val="00C853E1"/>
    <w:rsid w:val="00C85CD6"/>
    <w:rsid w:val="00C90D4F"/>
    <w:rsid w:val="00C93625"/>
    <w:rsid w:val="00CB0B50"/>
    <w:rsid w:val="00CB3FF5"/>
    <w:rsid w:val="00CB48E2"/>
    <w:rsid w:val="00CC2517"/>
    <w:rsid w:val="00CC4235"/>
    <w:rsid w:val="00CC54B5"/>
    <w:rsid w:val="00CD66A1"/>
    <w:rsid w:val="00CE2CFD"/>
    <w:rsid w:val="00CF4F49"/>
    <w:rsid w:val="00D00689"/>
    <w:rsid w:val="00D03A3E"/>
    <w:rsid w:val="00D06181"/>
    <w:rsid w:val="00D0644C"/>
    <w:rsid w:val="00D13D83"/>
    <w:rsid w:val="00D1664A"/>
    <w:rsid w:val="00D17DE8"/>
    <w:rsid w:val="00D2476F"/>
    <w:rsid w:val="00D25A97"/>
    <w:rsid w:val="00D33210"/>
    <w:rsid w:val="00D35FB1"/>
    <w:rsid w:val="00D37831"/>
    <w:rsid w:val="00D41BAF"/>
    <w:rsid w:val="00D6162B"/>
    <w:rsid w:val="00D671BD"/>
    <w:rsid w:val="00D71301"/>
    <w:rsid w:val="00D714E4"/>
    <w:rsid w:val="00D76A4D"/>
    <w:rsid w:val="00D77FE7"/>
    <w:rsid w:val="00D92472"/>
    <w:rsid w:val="00DA02AA"/>
    <w:rsid w:val="00DA1823"/>
    <w:rsid w:val="00DA4BFB"/>
    <w:rsid w:val="00DB5E94"/>
    <w:rsid w:val="00DD0D8E"/>
    <w:rsid w:val="00DD1AE8"/>
    <w:rsid w:val="00DD2637"/>
    <w:rsid w:val="00DD4191"/>
    <w:rsid w:val="00DE02DC"/>
    <w:rsid w:val="00DE0FEC"/>
    <w:rsid w:val="00DE3391"/>
    <w:rsid w:val="00DE3FDC"/>
    <w:rsid w:val="00DE5698"/>
    <w:rsid w:val="00DF17F2"/>
    <w:rsid w:val="00DF3F8F"/>
    <w:rsid w:val="00DF5559"/>
    <w:rsid w:val="00DF7628"/>
    <w:rsid w:val="00E02040"/>
    <w:rsid w:val="00E05643"/>
    <w:rsid w:val="00E108AD"/>
    <w:rsid w:val="00E13F39"/>
    <w:rsid w:val="00E1445C"/>
    <w:rsid w:val="00E22047"/>
    <w:rsid w:val="00E24B27"/>
    <w:rsid w:val="00E257F4"/>
    <w:rsid w:val="00E339FC"/>
    <w:rsid w:val="00E35222"/>
    <w:rsid w:val="00E40AB9"/>
    <w:rsid w:val="00E40D0E"/>
    <w:rsid w:val="00E42EFD"/>
    <w:rsid w:val="00E43C2E"/>
    <w:rsid w:val="00E44327"/>
    <w:rsid w:val="00E50E7F"/>
    <w:rsid w:val="00E52860"/>
    <w:rsid w:val="00E55A22"/>
    <w:rsid w:val="00E6225F"/>
    <w:rsid w:val="00E641DD"/>
    <w:rsid w:val="00E721C0"/>
    <w:rsid w:val="00E83BE7"/>
    <w:rsid w:val="00E879B8"/>
    <w:rsid w:val="00E917B8"/>
    <w:rsid w:val="00E92298"/>
    <w:rsid w:val="00EA24DF"/>
    <w:rsid w:val="00EA53A7"/>
    <w:rsid w:val="00EA6B69"/>
    <w:rsid w:val="00EB580E"/>
    <w:rsid w:val="00EB5A8E"/>
    <w:rsid w:val="00EB7222"/>
    <w:rsid w:val="00EB72FA"/>
    <w:rsid w:val="00EC0E1F"/>
    <w:rsid w:val="00EC6516"/>
    <w:rsid w:val="00ED19E3"/>
    <w:rsid w:val="00EE2BE2"/>
    <w:rsid w:val="00EE64F0"/>
    <w:rsid w:val="00EE7D2C"/>
    <w:rsid w:val="00EF2B56"/>
    <w:rsid w:val="00EF3AF3"/>
    <w:rsid w:val="00EF432A"/>
    <w:rsid w:val="00EF7699"/>
    <w:rsid w:val="00F01031"/>
    <w:rsid w:val="00F0446D"/>
    <w:rsid w:val="00F06F36"/>
    <w:rsid w:val="00F07C7D"/>
    <w:rsid w:val="00F15D04"/>
    <w:rsid w:val="00F23095"/>
    <w:rsid w:val="00F23409"/>
    <w:rsid w:val="00F26104"/>
    <w:rsid w:val="00F26B66"/>
    <w:rsid w:val="00F279DD"/>
    <w:rsid w:val="00F30FB3"/>
    <w:rsid w:val="00F31300"/>
    <w:rsid w:val="00F31D10"/>
    <w:rsid w:val="00F42A89"/>
    <w:rsid w:val="00F42AE5"/>
    <w:rsid w:val="00F44193"/>
    <w:rsid w:val="00F465E2"/>
    <w:rsid w:val="00F53952"/>
    <w:rsid w:val="00F54C3B"/>
    <w:rsid w:val="00F62D40"/>
    <w:rsid w:val="00F647D9"/>
    <w:rsid w:val="00F64AEB"/>
    <w:rsid w:val="00F64C6F"/>
    <w:rsid w:val="00F749E5"/>
    <w:rsid w:val="00F84B1B"/>
    <w:rsid w:val="00F92402"/>
    <w:rsid w:val="00FA1D92"/>
    <w:rsid w:val="00FA78CA"/>
    <w:rsid w:val="00FA7C34"/>
    <w:rsid w:val="00FA7FD0"/>
    <w:rsid w:val="00FB14F5"/>
    <w:rsid w:val="00FB6755"/>
    <w:rsid w:val="00FC1C38"/>
    <w:rsid w:val="00FC355A"/>
    <w:rsid w:val="00FC48A9"/>
    <w:rsid w:val="00FC51D1"/>
    <w:rsid w:val="00FE3EC0"/>
    <w:rsid w:val="00FF0458"/>
    <w:rsid w:val="00FF10BF"/>
    <w:rsid w:val="00FF2702"/>
    <w:rsid w:val="00FF5E34"/>
    <w:rsid w:val="00FF63DB"/>
    <w:rsid w:val="06573C2C"/>
    <w:rsid w:val="0B607BF6"/>
    <w:rsid w:val="0BAB7660"/>
    <w:rsid w:val="0DBD0904"/>
    <w:rsid w:val="0DDD350F"/>
    <w:rsid w:val="18763761"/>
    <w:rsid w:val="31565172"/>
    <w:rsid w:val="4BA51C71"/>
    <w:rsid w:val="5B1E77A0"/>
    <w:rsid w:val="5F065250"/>
    <w:rsid w:val="6A4976B8"/>
    <w:rsid w:val="7172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Arial" w:hAnsi="Arial" w:eastAsia="SimSun" w:cs="Mangal"/>
      <w:kern w:val="1"/>
      <w:sz w:val="20"/>
      <w:szCs w:val="24"/>
      <w:lang w:val="ru-RU" w:eastAsia="hi-IN" w:bidi="hi-IN"/>
    </w:rPr>
  </w:style>
  <w:style w:type="paragraph" w:styleId="2">
    <w:name w:val="heading 1"/>
    <w:basedOn w:val="1"/>
    <w:next w:val="1"/>
    <w:link w:val="28"/>
    <w:qFormat/>
    <w:uiPriority w:val="0"/>
    <w:pPr>
      <w:keepNext/>
      <w:widowControl/>
      <w:tabs>
        <w:tab w:val="left" w:pos="852"/>
      </w:tabs>
      <w:ind w:left="1284" w:hanging="432"/>
      <w:outlineLvl w:val="0"/>
    </w:pPr>
    <w:rPr>
      <w:rFonts w:ascii="Times New Roman" w:hAnsi="Times New Roman" w:eastAsia="Times New Roman" w:cs="Times New Roman"/>
      <w:kern w:val="0"/>
      <w:sz w:val="28"/>
      <w:szCs w:val="20"/>
      <w:lang w:eastAsia="ar-SA" w:bidi="ar-SA"/>
    </w:rPr>
  </w:style>
  <w:style w:type="paragraph" w:styleId="3">
    <w:name w:val="heading 3"/>
    <w:basedOn w:val="1"/>
    <w:next w:val="1"/>
    <w:link w:val="44"/>
    <w:qFormat/>
    <w:uiPriority w:val="0"/>
    <w:pPr>
      <w:keepNext/>
      <w:widowControl/>
      <w:tabs>
        <w:tab w:val="left" w:pos="0"/>
      </w:tabs>
      <w:ind w:left="720" w:hanging="720"/>
      <w:jc w:val="center"/>
      <w:outlineLvl w:val="2"/>
    </w:pPr>
    <w:rPr>
      <w:rFonts w:ascii="Times New Roman" w:hAnsi="Times New Roman" w:eastAsia="Times New Roman" w:cs="Times New Roman"/>
      <w:b/>
      <w:kern w:val="0"/>
      <w:sz w:val="22"/>
      <w:szCs w:val="20"/>
      <w:lang w:eastAsia="ar-SA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20"/>
    <w:rPr>
      <w:i/>
      <w:iCs/>
    </w:rPr>
  </w:style>
  <w:style w:type="character" w:styleId="7">
    <w:name w:val="Hyperlink"/>
    <w:basedOn w:val="4"/>
    <w:unhideWhenUsed/>
    <w:qFormat/>
    <w:uiPriority w:val="99"/>
    <w:rPr>
      <w:color w:val="2060A4"/>
      <w:u w:val="none"/>
    </w:rPr>
  </w:style>
  <w:style w:type="paragraph" w:styleId="8">
    <w:name w:val="Balloon Text"/>
    <w:basedOn w:val="1"/>
    <w:link w:val="39"/>
    <w:semiHidden/>
    <w:unhideWhenUsed/>
    <w:qFormat/>
    <w:uiPriority w:val="99"/>
    <w:rPr>
      <w:rFonts w:ascii="Tahoma" w:hAnsi="Tahoma"/>
      <w:sz w:val="16"/>
      <w:szCs w:val="14"/>
    </w:rPr>
  </w:style>
  <w:style w:type="paragraph" w:styleId="9">
    <w:name w:val="Body Text 2"/>
    <w:basedOn w:val="1"/>
    <w:link w:val="37"/>
    <w:qFormat/>
    <w:uiPriority w:val="0"/>
    <w:pPr>
      <w:widowControl/>
      <w:suppressAutoHyphens w:val="0"/>
      <w:spacing w:after="120" w:line="480" w:lineRule="auto"/>
    </w:pPr>
    <w:rPr>
      <w:rFonts w:ascii="Times New Roman" w:hAnsi="Times New Roman" w:eastAsia="Times New Roman" w:cs="Times New Roman"/>
      <w:kern w:val="0"/>
      <w:sz w:val="28"/>
      <w:szCs w:val="20"/>
      <w:lang w:bidi="ar-SA"/>
    </w:rPr>
  </w:style>
  <w:style w:type="paragraph" w:styleId="10">
    <w:name w:val="header"/>
    <w:basedOn w:val="1"/>
    <w:link w:val="25"/>
    <w:qFormat/>
    <w:uiPriority w:val="0"/>
  </w:style>
  <w:style w:type="paragraph" w:styleId="11">
    <w:name w:val="Body Text"/>
    <w:basedOn w:val="1"/>
    <w:link w:val="24"/>
    <w:qFormat/>
    <w:uiPriority w:val="0"/>
    <w:pPr>
      <w:spacing w:after="120"/>
    </w:pPr>
  </w:style>
  <w:style w:type="paragraph" w:styleId="12">
    <w:name w:val="toc 5"/>
    <w:basedOn w:val="1"/>
    <w:next w:val="1"/>
    <w:link w:val="64"/>
    <w:qFormat/>
    <w:uiPriority w:val="0"/>
    <w:pPr>
      <w:widowControl/>
      <w:shd w:val="clear" w:color="auto" w:fill="FFFFFF"/>
      <w:suppressAutoHyphens w:val="0"/>
      <w:spacing w:before="60" w:after="60" w:line="0" w:lineRule="atLeast"/>
      <w:jc w:val="both"/>
    </w:pPr>
    <w:rPr>
      <w:rFonts w:ascii="Times New Roman" w:hAnsi="Times New Roman" w:eastAsia="Times New Roman" w:cs="Times New Roman"/>
      <w:kern w:val="0"/>
      <w:sz w:val="26"/>
      <w:szCs w:val="26"/>
      <w:lang w:eastAsia="en-US" w:bidi="ar-SA"/>
    </w:rPr>
  </w:style>
  <w:style w:type="paragraph" w:styleId="13">
    <w:name w:val="footer"/>
    <w:basedOn w:val="1"/>
    <w:link w:val="68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14">
    <w:name w:val="Normal (Web)"/>
    <w:basedOn w:val="1"/>
    <w:qFormat/>
    <w:uiPriority w:val="99"/>
    <w:pPr>
      <w:widowControl/>
      <w:suppressAutoHyphens w:val="0"/>
      <w:spacing w:before="187" w:after="100"/>
      <w:ind w:firstLine="187"/>
      <w:jc w:val="both"/>
    </w:pPr>
    <w:rPr>
      <w:rFonts w:ascii="Times New Roman" w:hAnsi="Times New Roman" w:eastAsia="Times New Roman" w:cs="Times New Roman"/>
      <w:kern w:val="0"/>
      <w:sz w:val="26"/>
      <w:szCs w:val="26"/>
      <w:lang w:eastAsia="ar-SA" w:bidi="ar-SA"/>
    </w:rPr>
  </w:style>
  <w:style w:type="paragraph" w:styleId="15">
    <w:name w:val="Block Text"/>
    <w:basedOn w:val="1"/>
    <w:qFormat/>
    <w:uiPriority w:val="0"/>
    <w:pPr>
      <w:widowControl/>
      <w:suppressAutoHyphens w:val="0"/>
      <w:spacing w:after="120"/>
      <w:ind w:left="1440" w:right="1440"/>
    </w:pPr>
    <w:rPr>
      <w:rFonts w:ascii="Times New Roman" w:hAnsi="Times New Roman" w:eastAsia="Times New Roman" w:cs="Times New Roman"/>
      <w:kern w:val="0"/>
      <w:sz w:val="28"/>
      <w:szCs w:val="20"/>
      <w:lang w:eastAsia="ru-RU" w:bidi="ar-SA"/>
    </w:rPr>
  </w:style>
  <w:style w:type="table" w:styleId="16">
    <w:name w:val="Table Grid"/>
    <w:basedOn w:val="5"/>
    <w:qFormat/>
    <w:uiPriority w:val="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17">
    <w:name w:val="Standard"/>
    <w:qFormat/>
    <w:uiPriority w:val="0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eastAsia="SimSun" w:cs="Mangal"/>
      <w:kern w:val="1"/>
      <w:sz w:val="24"/>
      <w:szCs w:val="24"/>
      <w:lang w:val="ru-RU" w:eastAsia="hi-IN" w:bidi="hi-IN"/>
    </w:rPr>
  </w:style>
  <w:style w:type="paragraph" w:customStyle="1" w:styleId="18">
    <w:name w:val="formattext topleveltext"/>
    <w:basedOn w:val="17"/>
    <w:qFormat/>
    <w:uiPriority w:val="0"/>
    <w:pPr>
      <w:autoSpaceDN w:val="0"/>
      <w:spacing w:before="280" w:after="280"/>
    </w:pPr>
    <w:rPr>
      <w:kern w:val="3"/>
      <w:lang w:eastAsia="zh-CN"/>
    </w:rPr>
  </w:style>
  <w:style w:type="paragraph" w:customStyle="1" w:styleId="19">
    <w:name w:val="formattext topleveltext centertext"/>
    <w:basedOn w:val="17"/>
    <w:qFormat/>
    <w:uiPriority w:val="0"/>
    <w:pPr>
      <w:autoSpaceDN w:val="0"/>
      <w:spacing w:before="280" w:after="280"/>
    </w:pPr>
    <w:rPr>
      <w:kern w:val="3"/>
      <w:lang w:eastAsia="zh-CN"/>
    </w:rPr>
  </w:style>
  <w:style w:type="paragraph" w:customStyle="1" w:styleId="20">
    <w:name w:val="formattext"/>
    <w:basedOn w:val="17"/>
    <w:qFormat/>
    <w:uiPriority w:val="0"/>
    <w:pPr>
      <w:autoSpaceDN w:val="0"/>
      <w:spacing w:before="280" w:after="280"/>
    </w:pPr>
    <w:rPr>
      <w:kern w:val="3"/>
      <w:lang w:eastAsia="zh-CN"/>
    </w:rPr>
  </w:style>
  <w:style w:type="character" w:customStyle="1" w:styleId="21">
    <w:name w:val="apple-converted-space"/>
    <w:basedOn w:val="4"/>
    <w:qFormat/>
    <w:uiPriority w:val="0"/>
  </w:style>
  <w:style w:type="character" w:customStyle="1" w:styleId="22">
    <w:name w:val="Internet link"/>
    <w:basedOn w:val="4"/>
    <w:qFormat/>
    <w:uiPriority w:val="0"/>
    <w:rPr>
      <w:color w:val="0000FF"/>
      <w:u w:val="single"/>
    </w:rPr>
  </w:style>
  <w:style w:type="paragraph" w:customStyle="1" w:styleId="23">
    <w:name w:val="Заголовок 31"/>
    <w:basedOn w:val="17"/>
    <w:next w:val="1"/>
    <w:qFormat/>
    <w:uiPriority w:val="0"/>
    <w:pPr>
      <w:autoSpaceDN w:val="0"/>
      <w:spacing w:before="280" w:after="280"/>
      <w:outlineLvl w:val="2"/>
    </w:pPr>
    <w:rPr>
      <w:b/>
      <w:bCs/>
      <w:kern w:val="3"/>
      <w:sz w:val="27"/>
      <w:szCs w:val="27"/>
      <w:lang w:eastAsia="zh-CN"/>
    </w:rPr>
  </w:style>
  <w:style w:type="character" w:customStyle="1" w:styleId="24">
    <w:name w:val="Основной текст Знак"/>
    <w:basedOn w:val="4"/>
    <w:link w:val="11"/>
    <w:qFormat/>
    <w:uiPriority w:val="0"/>
    <w:rPr>
      <w:rFonts w:ascii="Arial" w:hAnsi="Arial" w:eastAsia="SimSun" w:cs="Mangal"/>
      <w:kern w:val="1"/>
      <w:sz w:val="20"/>
      <w:szCs w:val="24"/>
      <w:lang w:eastAsia="hi-IN" w:bidi="hi-IN"/>
    </w:rPr>
  </w:style>
  <w:style w:type="character" w:customStyle="1" w:styleId="25">
    <w:name w:val="Верхний колонтитул Знак"/>
    <w:basedOn w:val="4"/>
    <w:link w:val="10"/>
    <w:qFormat/>
    <w:uiPriority w:val="0"/>
    <w:rPr>
      <w:rFonts w:ascii="Arial" w:hAnsi="Arial" w:eastAsia="SimSun" w:cs="Mangal"/>
      <w:kern w:val="1"/>
      <w:sz w:val="20"/>
      <w:szCs w:val="24"/>
      <w:lang w:eastAsia="hi-IN" w:bidi="hi-IN"/>
    </w:rPr>
  </w:style>
  <w:style w:type="paragraph" w:customStyle="1" w:styleId="26">
    <w:name w:val="Основной текст 21"/>
    <w:basedOn w:val="1"/>
    <w:qFormat/>
    <w:uiPriority w:val="0"/>
    <w:pPr>
      <w:jc w:val="center"/>
    </w:pPr>
    <w:rPr>
      <w:b/>
      <w:bCs/>
      <w:sz w:val="26"/>
    </w:rPr>
  </w:style>
  <w:style w:type="paragraph" w:customStyle="1" w:styleId="27">
    <w:name w:val="Заголовок таблицы"/>
    <w:basedOn w:val="1"/>
    <w:qFormat/>
    <w:uiPriority w:val="0"/>
    <w:pPr>
      <w:suppressLineNumbers/>
      <w:jc w:val="center"/>
    </w:pPr>
    <w:rPr>
      <w:b/>
      <w:bCs/>
    </w:rPr>
  </w:style>
  <w:style w:type="character" w:customStyle="1" w:styleId="28">
    <w:name w:val="Заголовок 1 Знак"/>
    <w:basedOn w:val="4"/>
    <w:link w:val="2"/>
    <w:qFormat/>
    <w:uiPriority w:val="0"/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styleId="29">
    <w:name w:val="List Paragraph"/>
    <w:basedOn w:val="1"/>
    <w:link w:val="74"/>
    <w:qFormat/>
    <w:uiPriority w:val="0"/>
    <w:pPr>
      <w:ind w:left="720"/>
      <w:contextualSpacing/>
    </w:pPr>
  </w:style>
  <w:style w:type="paragraph" w:customStyle="1" w:styleId="30">
    <w:name w:val="p3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ascii="Times New Roman" w:hAnsi="Times New Roman" w:eastAsia="Times New Roman" w:cs="Times New Roman"/>
      <w:kern w:val="0"/>
      <w:sz w:val="24"/>
      <w:lang w:eastAsia="ru-RU" w:bidi="ar-SA"/>
    </w:rPr>
  </w:style>
  <w:style w:type="paragraph" w:customStyle="1" w:styleId="31">
    <w:name w:val="ConsPlusNormal"/>
    <w:link w:val="73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32">
    <w:name w:val="Table!Таблица"/>
    <w:qFormat/>
    <w:uiPriority w:val="0"/>
    <w:pPr>
      <w:spacing w:after="0" w:line="240" w:lineRule="auto"/>
    </w:pPr>
    <w:rPr>
      <w:rFonts w:ascii="Arial" w:hAnsi="Arial" w:eastAsia="Times New Roman" w:cs="Arial"/>
      <w:bCs/>
      <w:kern w:val="28"/>
      <w:sz w:val="24"/>
      <w:szCs w:val="32"/>
      <w:lang w:val="ru-RU" w:eastAsia="ru-RU" w:bidi="ar-SA"/>
    </w:rPr>
  </w:style>
  <w:style w:type="character" w:customStyle="1" w:styleId="33">
    <w:name w:val="Гипертекстовая ссылка"/>
    <w:basedOn w:val="4"/>
    <w:qFormat/>
    <w:uiPriority w:val="99"/>
    <w:rPr>
      <w:color w:val="106BBE"/>
    </w:rPr>
  </w:style>
  <w:style w:type="paragraph" w:customStyle="1" w:styleId="34">
    <w:name w:val="Table Contents"/>
    <w:basedOn w:val="17"/>
    <w:qFormat/>
    <w:uiPriority w:val="0"/>
    <w:pPr>
      <w:suppressLineNumbers/>
    </w:pPr>
  </w:style>
  <w:style w:type="paragraph" w:customStyle="1" w:styleId="35">
    <w:name w:val="Table Heading"/>
    <w:basedOn w:val="34"/>
    <w:qFormat/>
    <w:uiPriority w:val="0"/>
    <w:pPr>
      <w:jc w:val="center"/>
    </w:pPr>
    <w:rPr>
      <w:b/>
      <w:bCs/>
      <w:i/>
      <w:iCs/>
    </w:rPr>
  </w:style>
  <w:style w:type="paragraph" w:customStyle="1" w:styleId="36">
    <w:name w:val="ConsNonformat"/>
    <w:qFormat/>
    <w:uiPriority w:val="0"/>
    <w:pPr>
      <w:widowControl w:val="0"/>
      <w:suppressAutoHyphens/>
      <w:autoSpaceDE w:val="0"/>
      <w:spacing w:after="0" w:line="240" w:lineRule="auto"/>
      <w:ind w:right="19772"/>
    </w:pPr>
    <w:rPr>
      <w:rFonts w:ascii="Courier New" w:hAnsi="Courier New" w:eastAsia="Arial" w:cs="Courier New"/>
      <w:sz w:val="20"/>
      <w:szCs w:val="20"/>
      <w:lang w:val="ru-RU" w:eastAsia="ar-SA" w:bidi="ar-SA"/>
    </w:rPr>
  </w:style>
  <w:style w:type="character" w:customStyle="1" w:styleId="37">
    <w:name w:val="Основной текст 2 Знак"/>
    <w:basedOn w:val="4"/>
    <w:link w:val="9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paragraph" w:customStyle="1" w:styleId="38">
    <w:name w:val="western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ascii="Times New Roman" w:hAnsi="Times New Roman" w:eastAsia="Times New Roman" w:cs="Times New Roman"/>
      <w:kern w:val="0"/>
      <w:sz w:val="24"/>
      <w:lang w:eastAsia="ru-RU" w:bidi="ar-SA"/>
    </w:rPr>
  </w:style>
  <w:style w:type="character" w:customStyle="1" w:styleId="39">
    <w:name w:val="Текст выноски Знак"/>
    <w:basedOn w:val="4"/>
    <w:link w:val="8"/>
    <w:semiHidden/>
    <w:qFormat/>
    <w:uiPriority w:val="99"/>
    <w:rPr>
      <w:rFonts w:ascii="Tahoma" w:hAnsi="Tahoma" w:eastAsia="SimSun" w:cs="Mangal"/>
      <w:kern w:val="1"/>
      <w:sz w:val="16"/>
      <w:szCs w:val="14"/>
      <w:lang w:eastAsia="hi-IN" w:bidi="hi-IN"/>
    </w:rPr>
  </w:style>
  <w:style w:type="paragraph" w:customStyle="1" w:styleId="40">
    <w:name w:val="pboth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ascii="Times New Roman" w:hAnsi="Times New Roman" w:eastAsia="Times New Roman" w:cs="Times New Roman"/>
      <w:kern w:val="0"/>
      <w:sz w:val="24"/>
      <w:lang w:eastAsia="ru-RU" w:bidi="ar-SA"/>
    </w:rPr>
  </w:style>
  <w:style w:type="paragraph" w:customStyle="1" w:styleId="41">
    <w:name w:val="Основной текст (4)"/>
    <w:basedOn w:val="1"/>
    <w:qFormat/>
    <w:uiPriority w:val="0"/>
    <w:pPr>
      <w:spacing w:before="540" w:line="240" w:lineRule="atLeast"/>
    </w:pPr>
    <w:rPr>
      <w:rFonts w:ascii="Times New Roman" w:hAnsi="Times New Roman" w:eastAsia="Arial Unicode MS" w:cs="Times New Roman"/>
      <w:kern w:val="0"/>
      <w:sz w:val="27"/>
      <w:szCs w:val="27"/>
    </w:rPr>
  </w:style>
  <w:style w:type="paragraph" w:customStyle="1" w:styleId="42">
    <w:name w:val="Style11"/>
    <w:basedOn w:val="1"/>
    <w:qFormat/>
    <w:uiPriority w:val="99"/>
    <w:pPr>
      <w:suppressAutoHyphens w:val="0"/>
      <w:autoSpaceDE w:val="0"/>
      <w:autoSpaceDN w:val="0"/>
      <w:adjustRightInd w:val="0"/>
      <w:spacing w:line="216" w:lineRule="exact"/>
    </w:pPr>
    <w:rPr>
      <w:rFonts w:ascii="Georgia" w:hAnsi="Georgia" w:eastAsia="Times New Roman" w:cs="Times New Roman"/>
      <w:kern w:val="0"/>
      <w:sz w:val="24"/>
      <w:lang w:eastAsia="ru-RU" w:bidi="ar-SA"/>
    </w:rPr>
  </w:style>
  <w:style w:type="character" w:customStyle="1" w:styleId="43">
    <w:name w:val="Font Style17"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44">
    <w:name w:val="Заголовок 3 Знак"/>
    <w:basedOn w:val="4"/>
    <w:link w:val="3"/>
    <w:qFormat/>
    <w:uiPriority w:val="0"/>
    <w:rPr>
      <w:rFonts w:ascii="Times New Roman" w:hAnsi="Times New Roman" w:eastAsia="Times New Roman" w:cs="Times New Roman"/>
      <w:b/>
      <w:szCs w:val="20"/>
      <w:lang w:eastAsia="ar-SA"/>
    </w:rPr>
  </w:style>
  <w:style w:type="character" w:customStyle="1" w:styleId="45">
    <w:name w:val="Заголовок №5_"/>
    <w:basedOn w:val="4"/>
    <w:link w:val="46"/>
    <w:qFormat/>
    <w:uiPriority w:val="0"/>
    <w:rPr>
      <w:rFonts w:ascii="Times New Roman" w:hAnsi="Times New Roman" w:eastAsia="Times New Roman" w:cs="Times New Roman"/>
      <w:sz w:val="26"/>
      <w:szCs w:val="26"/>
      <w:shd w:val="clear" w:color="auto" w:fill="FFFFFF"/>
    </w:rPr>
  </w:style>
  <w:style w:type="paragraph" w:customStyle="1" w:styleId="46">
    <w:name w:val="Заголовок №5"/>
    <w:basedOn w:val="1"/>
    <w:link w:val="45"/>
    <w:qFormat/>
    <w:uiPriority w:val="0"/>
    <w:pPr>
      <w:widowControl/>
      <w:shd w:val="clear" w:color="auto" w:fill="FFFFFF"/>
      <w:suppressAutoHyphens w:val="0"/>
      <w:spacing w:before="840" w:after="600" w:line="317" w:lineRule="exact"/>
      <w:ind w:hanging="1740"/>
      <w:jc w:val="right"/>
      <w:outlineLvl w:val="4"/>
    </w:pPr>
    <w:rPr>
      <w:rFonts w:ascii="Times New Roman" w:hAnsi="Times New Roman" w:eastAsia="Times New Roman" w:cs="Times New Roman"/>
      <w:kern w:val="0"/>
      <w:sz w:val="26"/>
      <w:szCs w:val="26"/>
      <w:lang w:eastAsia="en-US" w:bidi="ar-SA"/>
    </w:rPr>
  </w:style>
  <w:style w:type="character" w:customStyle="1" w:styleId="47">
    <w:name w:val="Основной текст_"/>
    <w:basedOn w:val="4"/>
    <w:link w:val="48"/>
    <w:qFormat/>
    <w:uiPriority w:val="0"/>
    <w:rPr>
      <w:rFonts w:ascii="Times New Roman" w:hAnsi="Times New Roman" w:eastAsia="Times New Roman" w:cs="Times New Roman"/>
      <w:sz w:val="26"/>
      <w:szCs w:val="26"/>
      <w:shd w:val="clear" w:color="auto" w:fill="FFFFFF"/>
    </w:rPr>
  </w:style>
  <w:style w:type="paragraph" w:customStyle="1" w:styleId="48">
    <w:name w:val="Основной текст1"/>
    <w:basedOn w:val="1"/>
    <w:link w:val="47"/>
    <w:qFormat/>
    <w:uiPriority w:val="0"/>
    <w:pPr>
      <w:widowControl/>
      <w:shd w:val="clear" w:color="auto" w:fill="FFFFFF"/>
      <w:suppressAutoHyphens w:val="0"/>
      <w:spacing w:before="600" w:after="60" w:line="0" w:lineRule="atLeast"/>
      <w:ind w:hanging="1740"/>
    </w:pPr>
    <w:rPr>
      <w:rFonts w:ascii="Times New Roman" w:hAnsi="Times New Roman" w:eastAsia="Times New Roman" w:cs="Times New Roman"/>
      <w:kern w:val="0"/>
      <w:sz w:val="26"/>
      <w:szCs w:val="26"/>
      <w:lang w:eastAsia="en-US" w:bidi="ar-SA"/>
    </w:rPr>
  </w:style>
  <w:style w:type="character" w:customStyle="1" w:styleId="49">
    <w:name w:val="Колонтитул_"/>
    <w:basedOn w:val="4"/>
    <w:link w:val="50"/>
    <w:qFormat/>
    <w:uiPriority w:val="0"/>
    <w:rPr>
      <w:rFonts w:ascii="Times New Roman" w:hAnsi="Times New Roman" w:eastAsia="Times New Roman" w:cs="Times New Roman"/>
      <w:sz w:val="20"/>
      <w:szCs w:val="20"/>
      <w:shd w:val="clear" w:color="auto" w:fill="FFFFFF"/>
    </w:rPr>
  </w:style>
  <w:style w:type="paragraph" w:customStyle="1" w:styleId="50">
    <w:name w:val="Колонтитул"/>
    <w:basedOn w:val="1"/>
    <w:link w:val="49"/>
    <w:qFormat/>
    <w:uiPriority w:val="0"/>
    <w:pPr>
      <w:widowControl/>
      <w:shd w:val="clear" w:color="auto" w:fill="FFFFFF"/>
      <w:suppressAutoHyphens w:val="0"/>
    </w:pPr>
    <w:rPr>
      <w:rFonts w:ascii="Times New Roman" w:hAnsi="Times New Roman" w:eastAsia="Times New Roman" w:cs="Times New Roman"/>
      <w:kern w:val="0"/>
      <w:szCs w:val="20"/>
      <w:lang w:eastAsia="en-US" w:bidi="ar-SA"/>
    </w:rPr>
  </w:style>
  <w:style w:type="character" w:customStyle="1" w:styleId="51">
    <w:name w:val="Колонтитул + 12 pt;Интервал 0 pt"/>
    <w:basedOn w:val="49"/>
    <w:qFormat/>
    <w:uiPriority w:val="0"/>
    <w:rPr>
      <w:rFonts w:ascii="Times New Roman" w:hAnsi="Times New Roman" w:eastAsia="Times New Roman" w:cs="Times New Roman"/>
      <w:spacing w:val="10"/>
      <w:sz w:val="24"/>
      <w:szCs w:val="24"/>
      <w:shd w:val="clear" w:color="auto" w:fill="FFFFFF"/>
    </w:rPr>
  </w:style>
  <w:style w:type="character" w:customStyle="1" w:styleId="52">
    <w:name w:val="Основной текст (2)_"/>
    <w:basedOn w:val="4"/>
    <w:link w:val="53"/>
    <w:qFormat/>
    <w:uiPriority w:val="0"/>
    <w:rPr>
      <w:rFonts w:ascii="Times New Roman" w:hAnsi="Times New Roman" w:eastAsia="Times New Roman" w:cs="Times New Roman"/>
      <w:sz w:val="17"/>
      <w:szCs w:val="17"/>
      <w:shd w:val="clear" w:color="auto" w:fill="FFFFFF"/>
    </w:rPr>
  </w:style>
  <w:style w:type="paragraph" w:customStyle="1" w:styleId="53">
    <w:name w:val="Основной текст (2)"/>
    <w:basedOn w:val="1"/>
    <w:link w:val="52"/>
    <w:qFormat/>
    <w:uiPriority w:val="0"/>
    <w:pPr>
      <w:widowControl/>
      <w:shd w:val="clear" w:color="auto" w:fill="FFFFFF"/>
      <w:suppressAutoHyphens w:val="0"/>
      <w:spacing w:before="420" w:after="420" w:line="0" w:lineRule="atLeast"/>
      <w:jc w:val="center"/>
    </w:pPr>
    <w:rPr>
      <w:rFonts w:ascii="Times New Roman" w:hAnsi="Times New Roman" w:eastAsia="Times New Roman" w:cs="Times New Roman"/>
      <w:kern w:val="0"/>
      <w:sz w:val="17"/>
      <w:szCs w:val="17"/>
      <w:lang w:eastAsia="en-US" w:bidi="ar-SA"/>
    </w:rPr>
  </w:style>
  <w:style w:type="character" w:customStyle="1" w:styleId="54">
    <w:name w:val="Заголовок №5 (2)_"/>
    <w:basedOn w:val="4"/>
    <w:link w:val="55"/>
    <w:qFormat/>
    <w:uiPriority w:val="0"/>
    <w:rPr>
      <w:rFonts w:ascii="Times New Roman" w:hAnsi="Times New Roman" w:eastAsia="Times New Roman" w:cs="Times New Roman"/>
      <w:sz w:val="26"/>
      <w:szCs w:val="26"/>
      <w:shd w:val="clear" w:color="auto" w:fill="FFFFFF"/>
    </w:rPr>
  </w:style>
  <w:style w:type="paragraph" w:customStyle="1" w:styleId="55">
    <w:name w:val="Заголовок №5 (2)"/>
    <w:basedOn w:val="1"/>
    <w:link w:val="54"/>
    <w:qFormat/>
    <w:uiPriority w:val="0"/>
    <w:pPr>
      <w:widowControl/>
      <w:shd w:val="clear" w:color="auto" w:fill="FFFFFF"/>
      <w:suppressAutoHyphens w:val="0"/>
      <w:spacing w:before="1020" w:after="420" w:line="0" w:lineRule="atLeast"/>
      <w:jc w:val="center"/>
      <w:outlineLvl w:val="4"/>
    </w:pPr>
    <w:rPr>
      <w:rFonts w:ascii="Times New Roman" w:hAnsi="Times New Roman" w:eastAsia="Times New Roman" w:cs="Times New Roman"/>
      <w:kern w:val="0"/>
      <w:sz w:val="26"/>
      <w:szCs w:val="26"/>
      <w:lang w:eastAsia="en-US" w:bidi="ar-SA"/>
    </w:rPr>
  </w:style>
  <w:style w:type="character" w:customStyle="1" w:styleId="56">
    <w:name w:val="Заголовок №5 (2) + Интервал 4 pt"/>
    <w:basedOn w:val="54"/>
    <w:qFormat/>
    <w:uiPriority w:val="0"/>
    <w:rPr>
      <w:rFonts w:ascii="Times New Roman" w:hAnsi="Times New Roman" w:eastAsia="Times New Roman" w:cs="Times New Roman"/>
      <w:spacing w:val="90"/>
      <w:sz w:val="26"/>
      <w:szCs w:val="26"/>
      <w:shd w:val="clear" w:color="auto" w:fill="FFFFFF"/>
    </w:rPr>
  </w:style>
  <w:style w:type="character" w:customStyle="1" w:styleId="57">
    <w:name w:val="Основной текст (3)_"/>
    <w:basedOn w:val="4"/>
    <w:link w:val="58"/>
    <w:qFormat/>
    <w:uiPriority w:val="0"/>
    <w:rPr>
      <w:rFonts w:ascii="Times New Roman" w:hAnsi="Times New Roman" w:eastAsia="Times New Roman" w:cs="Times New Roman"/>
      <w:sz w:val="26"/>
      <w:szCs w:val="26"/>
      <w:shd w:val="clear" w:color="auto" w:fill="FFFFFF"/>
    </w:rPr>
  </w:style>
  <w:style w:type="paragraph" w:customStyle="1" w:styleId="58">
    <w:name w:val="Основной текст (3)"/>
    <w:basedOn w:val="1"/>
    <w:link w:val="57"/>
    <w:qFormat/>
    <w:uiPriority w:val="0"/>
    <w:pPr>
      <w:widowControl/>
      <w:shd w:val="clear" w:color="auto" w:fill="FFFFFF"/>
      <w:suppressAutoHyphens w:val="0"/>
      <w:spacing w:before="900" w:after="420" w:line="0" w:lineRule="atLeast"/>
      <w:jc w:val="center"/>
    </w:pPr>
    <w:rPr>
      <w:rFonts w:ascii="Times New Roman" w:hAnsi="Times New Roman" w:eastAsia="Times New Roman" w:cs="Times New Roman"/>
      <w:kern w:val="0"/>
      <w:sz w:val="26"/>
      <w:szCs w:val="26"/>
      <w:lang w:eastAsia="en-US" w:bidi="ar-SA"/>
    </w:rPr>
  </w:style>
  <w:style w:type="character" w:customStyle="1" w:styleId="59">
    <w:name w:val="Заголовок №4_"/>
    <w:basedOn w:val="4"/>
    <w:link w:val="60"/>
    <w:qFormat/>
    <w:uiPriority w:val="0"/>
    <w:rPr>
      <w:rFonts w:ascii="Times New Roman" w:hAnsi="Times New Roman" w:eastAsia="Times New Roman" w:cs="Times New Roman"/>
      <w:sz w:val="26"/>
      <w:szCs w:val="26"/>
      <w:shd w:val="clear" w:color="auto" w:fill="FFFFFF"/>
    </w:rPr>
  </w:style>
  <w:style w:type="paragraph" w:customStyle="1" w:styleId="60">
    <w:name w:val="Заголовок №4"/>
    <w:basedOn w:val="1"/>
    <w:link w:val="59"/>
    <w:qFormat/>
    <w:uiPriority w:val="0"/>
    <w:pPr>
      <w:widowControl/>
      <w:shd w:val="clear" w:color="auto" w:fill="FFFFFF"/>
      <w:suppressAutoHyphens w:val="0"/>
      <w:spacing w:before="600" w:after="420" w:line="0" w:lineRule="atLeast"/>
      <w:jc w:val="center"/>
      <w:outlineLvl w:val="3"/>
    </w:pPr>
    <w:rPr>
      <w:rFonts w:ascii="Times New Roman" w:hAnsi="Times New Roman" w:eastAsia="Times New Roman" w:cs="Times New Roman"/>
      <w:kern w:val="0"/>
      <w:sz w:val="26"/>
      <w:szCs w:val="26"/>
      <w:lang w:eastAsia="en-US" w:bidi="ar-SA"/>
    </w:rPr>
  </w:style>
  <w:style w:type="character" w:customStyle="1" w:styleId="61">
    <w:name w:val="Заголовок №4 + Интервал 4 pt"/>
    <w:basedOn w:val="59"/>
    <w:qFormat/>
    <w:uiPriority w:val="0"/>
    <w:rPr>
      <w:rFonts w:ascii="Times New Roman" w:hAnsi="Times New Roman" w:eastAsia="Times New Roman" w:cs="Times New Roman"/>
      <w:spacing w:val="90"/>
      <w:sz w:val="26"/>
      <w:szCs w:val="26"/>
      <w:shd w:val="clear" w:color="auto" w:fill="FFFFFF"/>
    </w:rPr>
  </w:style>
  <w:style w:type="character" w:customStyle="1" w:styleId="62">
    <w:name w:val="Подпись к таблице_"/>
    <w:basedOn w:val="4"/>
    <w:link w:val="63"/>
    <w:qFormat/>
    <w:uiPriority w:val="0"/>
    <w:rPr>
      <w:rFonts w:ascii="Times New Roman" w:hAnsi="Times New Roman" w:eastAsia="Times New Roman" w:cs="Times New Roman"/>
      <w:sz w:val="26"/>
      <w:szCs w:val="26"/>
      <w:shd w:val="clear" w:color="auto" w:fill="FFFFFF"/>
    </w:rPr>
  </w:style>
  <w:style w:type="paragraph" w:customStyle="1" w:styleId="63">
    <w:name w:val="Подпись к таблице"/>
    <w:basedOn w:val="1"/>
    <w:link w:val="62"/>
    <w:qFormat/>
    <w:uiPriority w:val="0"/>
    <w:pPr>
      <w:widowControl/>
      <w:shd w:val="clear" w:color="auto" w:fill="FFFFFF"/>
      <w:suppressAutoHyphens w:val="0"/>
      <w:spacing w:line="0" w:lineRule="atLeast"/>
    </w:pPr>
    <w:rPr>
      <w:rFonts w:ascii="Times New Roman" w:hAnsi="Times New Roman" w:eastAsia="Times New Roman" w:cs="Times New Roman"/>
      <w:kern w:val="0"/>
      <w:sz w:val="26"/>
      <w:szCs w:val="26"/>
      <w:lang w:eastAsia="en-US" w:bidi="ar-SA"/>
    </w:rPr>
  </w:style>
  <w:style w:type="character" w:customStyle="1" w:styleId="64">
    <w:name w:val="Оглавление 5 Знак"/>
    <w:basedOn w:val="4"/>
    <w:link w:val="12"/>
    <w:qFormat/>
    <w:uiPriority w:val="0"/>
    <w:rPr>
      <w:rFonts w:ascii="Times New Roman" w:hAnsi="Times New Roman" w:eastAsia="Times New Roman" w:cs="Times New Roman"/>
      <w:sz w:val="26"/>
      <w:szCs w:val="26"/>
      <w:shd w:val="clear" w:color="auto" w:fill="FFFFFF"/>
    </w:rPr>
  </w:style>
  <w:style w:type="character" w:customStyle="1" w:styleId="65">
    <w:name w:val="Оглавление_"/>
    <w:basedOn w:val="4"/>
    <w:link w:val="66"/>
    <w:qFormat/>
    <w:uiPriority w:val="0"/>
    <w:rPr>
      <w:rFonts w:ascii="Times New Roman" w:hAnsi="Times New Roman" w:eastAsia="Times New Roman" w:cs="Times New Roman"/>
      <w:sz w:val="17"/>
      <w:szCs w:val="17"/>
      <w:shd w:val="clear" w:color="auto" w:fill="FFFFFF"/>
    </w:rPr>
  </w:style>
  <w:style w:type="paragraph" w:customStyle="1" w:styleId="66">
    <w:name w:val="Оглавление"/>
    <w:basedOn w:val="1"/>
    <w:link w:val="65"/>
    <w:qFormat/>
    <w:uiPriority w:val="0"/>
    <w:pPr>
      <w:widowControl/>
      <w:shd w:val="clear" w:color="auto" w:fill="FFFFFF"/>
      <w:suppressAutoHyphens w:val="0"/>
      <w:spacing w:before="60" w:after="60" w:line="0" w:lineRule="atLeast"/>
    </w:pPr>
    <w:rPr>
      <w:rFonts w:ascii="Times New Roman" w:hAnsi="Times New Roman" w:eastAsia="Times New Roman" w:cs="Times New Roman"/>
      <w:kern w:val="0"/>
      <w:sz w:val="17"/>
      <w:szCs w:val="17"/>
      <w:lang w:eastAsia="en-US" w:bidi="ar-SA"/>
    </w:rPr>
  </w:style>
  <w:style w:type="character" w:customStyle="1" w:styleId="67">
    <w:name w:val="Оглавление (2) + 8;5 pt;Полужирный"/>
    <w:basedOn w:val="64"/>
    <w:qFormat/>
    <w:uiPriority w:val="0"/>
    <w:rPr>
      <w:rFonts w:ascii="Times New Roman" w:hAnsi="Times New Roman" w:eastAsia="Times New Roman" w:cs="Times New Roman"/>
      <w:b/>
      <w:bCs/>
      <w:sz w:val="17"/>
      <w:szCs w:val="17"/>
      <w:shd w:val="clear" w:color="auto" w:fill="FFFFFF"/>
    </w:rPr>
  </w:style>
  <w:style w:type="character" w:customStyle="1" w:styleId="68">
    <w:name w:val="Нижний колонтитул Знак"/>
    <w:basedOn w:val="4"/>
    <w:link w:val="13"/>
    <w:semiHidden/>
    <w:qFormat/>
    <w:uiPriority w:val="99"/>
    <w:rPr>
      <w:rFonts w:ascii="Arial" w:hAnsi="Arial" w:eastAsia="SimSun" w:cs="Mangal"/>
      <w:kern w:val="1"/>
      <w:sz w:val="20"/>
      <w:szCs w:val="24"/>
      <w:lang w:eastAsia="hi-IN" w:bidi="hi-IN"/>
    </w:rPr>
  </w:style>
  <w:style w:type="paragraph" w:customStyle="1" w:styleId="69">
    <w:name w:val="s_15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ascii="Times New Roman" w:hAnsi="Times New Roman" w:eastAsia="Times New Roman" w:cs="Times New Roman"/>
      <w:kern w:val="0"/>
      <w:sz w:val="24"/>
      <w:lang w:eastAsia="ru-RU" w:bidi="ar-SA"/>
    </w:rPr>
  </w:style>
  <w:style w:type="character" w:customStyle="1" w:styleId="70">
    <w:name w:val="s_10"/>
    <w:basedOn w:val="4"/>
    <w:qFormat/>
    <w:uiPriority w:val="0"/>
  </w:style>
  <w:style w:type="paragraph" w:customStyle="1" w:styleId="71">
    <w:name w:val="s_9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ascii="Times New Roman" w:hAnsi="Times New Roman" w:eastAsia="Times New Roman" w:cs="Times New Roman"/>
      <w:kern w:val="0"/>
      <w:sz w:val="24"/>
      <w:lang w:eastAsia="ru-RU" w:bidi="ar-SA"/>
    </w:rPr>
  </w:style>
  <w:style w:type="paragraph" w:customStyle="1" w:styleId="72">
    <w:name w:val="s_1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ascii="Times New Roman" w:hAnsi="Times New Roman" w:eastAsia="Times New Roman" w:cs="Times New Roman"/>
      <w:kern w:val="0"/>
      <w:sz w:val="24"/>
      <w:lang w:eastAsia="ru-RU" w:bidi="ar-SA"/>
    </w:rPr>
  </w:style>
  <w:style w:type="character" w:customStyle="1" w:styleId="73">
    <w:name w:val="ConsPlusNormal1"/>
    <w:link w:val="31"/>
    <w:qFormat/>
    <w:locked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4">
    <w:name w:val="Абзац списка Знак"/>
    <w:link w:val="29"/>
    <w:qFormat/>
    <w:locked/>
    <w:uiPriority w:val="34"/>
    <w:rPr>
      <w:rFonts w:ascii="Arial" w:hAnsi="Arial" w:eastAsia="SimSun" w:cs="Mangal"/>
      <w:kern w:val="1"/>
      <w:sz w:val="20"/>
      <w:szCs w:val="24"/>
      <w:lang w:eastAsia="hi-IN" w:bidi="hi-IN"/>
    </w:rPr>
  </w:style>
  <w:style w:type="paragraph" w:customStyle="1" w:styleId="75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paragraph" w:customStyle="1" w:styleId="76">
    <w:name w:val="Без интервала1"/>
    <w:qFormat/>
    <w:uiPriority w:val="0"/>
    <w:pPr>
      <w:suppressAutoHyphens/>
      <w:spacing w:after="0" w:line="240" w:lineRule="auto"/>
    </w:pPr>
    <w:rPr>
      <w:rFonts w:ascii="Calibri" w:hAnsi="Calibri" w:eastAsia="Times New Roman" w:cs="Calibri"/>
      <w:sz w:val="22"/>
      <w:szCs w:val="22"/>
      <w:lang w:val="ru-RU" w:eastAsia="zh-CN" w:bidi="ar-SA"/>
    </w:rPr>
  </w:style>
  <w:style w:type="paragraph" w:styleId="77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78">
    <w:name w:val="ConsTitle"/>
    <w:qFormat/>
    <w:uiPriority w:val="0"/>
    <w:pPr>
      <w:widowControl w:val="0"/>
      <w:autoSpaceDE w:val="0"/>
      <w:autoSpaceDN w:val="0"/>
      <w:adjustRightInd w:val="0"/>
      <w:ind w:right="19772"/>
    </w:pPr>
    <w:rPr>
      <w:rFonts w:ascii="Arial" w:hAnsi="Arial" w:eastAsia="Times New Roman" w:cs="Times New Roman"/>
      <w:b/>
      <w:bCs/>
      <w:sz w:val="16"/>
      <w:szCs w:val="16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footnotes" Target="footnotes.xml"/><Relationship Id="rId7" Type="http://schemas.openxmlformats.org/officeDocument/2006/relationships/customXml" Target="../customXml/item2.xml"/><Relationship Id="rId12" Type="http://schemas.openxmlformats.org/officeDocument/2006/relationships/customXml" Target="../customXml/item6.xml"/><Relationship Id="rId2" Type="http://schemas.openxmlformats.org/officeDocument/2006/relationships/settings" Target="settings.xml"/><Relationship Id="rId6" Type="http://schemas.openxmlformats.org/officeDocument/2006/relationships/customXml" Target="../customXml/item1.xml"/><Relationship Id="rId1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endnotes" Target="endnot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96E9521702D642A8CBF12CB11E1A26" ma:contentTypeVersion="2" ma:contentTypeDescription="Создание документа." ma:contentTypeScope="" ma:versionID="654c9e2486197f56dab978ab5b0c6d0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6be8c4d-938f-4bc5-86c9-f88771ee6b6b" targetNamespace="http://schemas.microsoft.com/office/2006/metadata/properties" ma:root="true" ma:fieldsID="f8501a805b92131adde8b387db0efce8" ns2:_="" ns3:_="" ns4:_="">
    <xsd:import namespace="57504d04-691e-4fc4-8f09-4f19fdbe90f6"/>
    <xsd:import namespace="6d7c22ec-c6a4-4777-88aa-bc3c76ac660e"/>
    <xsd:import namespace="36be8c4d-938f-4bc5-86c9-f88771ee6b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e8c4d-938f-4bc5-86c9-f88771ee6b6b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ключевых показателей и их целевых значений, индикативных показателей для муниципального жилищного контроля в Русско-Шойском сельском поселении</_x041e__x043f__x0438__x0441__x0430__x043d__x0438__x0435_>
    <_x0413__x043e__x0434_ xmlns="36be8c4d-938f-4bc5-86c9-f88771ee6b6b">2022 год</_x0413__x043e__x0434_>
    <_dlc_DocId xmlns="57504d04-691e-4fc4-8f09-4f19fdbe90f6">XXJ7TYMEEKJ2-1458567262-5</_dlc_DocId>
    <_dlc_DocIdUrl xmlns="57504d04-691e-4fc4-8f09-4f19fdbe90f6">
      <Url>https://vip.gov.mari.ru/kuzhener/adm_rsp/_layouts/DocIdRedir.aspx?ID=XXJ7TYMEEKJ2-1458567262-5</Url>
      <Description>XXJ7TYMEEKJ2-1458567262-5</Description>
    </_dlc_DocIdUrl>
  </documentManagement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6EF86A74-4206-4598-9776-BC27EDF1BC98}"/>
</file>

<file path=customXml/itemProps3.xml><?xml version="1.0" encoding="utf-8"?>
<ds:datastoreItem xmlns:ds="http://schemas.openxmlformats.org/officeDocument/2006/customXml" ds:itemID="{D8920AB5-21C5-4D53-B786-6B201489F705}"/>
</file>

<file path=customXml/itemProps4.xml><?xml version="1.0" encoding="utf-8"?>
<ds:datastoreItem xmlns:ds="http://schemas.openxmlformats.org/officeDocument/2006/customXml" ds:itemID="{A56185AD-8045-4550-91F6-9C1946561FBF}"/>
</file>

<file path=customXml/itemProps5.xml><?xml version="1.0" encoding="utf-8"?>
<ds:datastoreItem xmlns:ds="http://schemas.openxmlformats.org/officeDocument/2006/customXml" ds:itemID="{E458407C-5552-400B-8241-D6485AD3838D}"/>
</file>

<file path=customXml/itemProps6.xml><?xml version="1.0" encoding="utf-8"?>
<ds:datastoreItem xmlns:ds="http://schemas.openxmlformats.org/officeDocument/2006/customXml" ds:itemID="{10558E8D-A9BF-4B60-89CB-F960C09793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WolfishLair</Company>
  <Pages>6</Pages>
  <Words>1403</Words>
  <Characters>8002</Characters>
  <Lines>66</Lines>
  <Paragraphs>18</Paragraphs>
  <TotalTime>0</TotalTime>
  <ScaleCrop>false</ScaleCrop>
  <LinksUpToDate>false</LinksUpToDate>
  <CharactersWithSpaces>9387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от 10 марта 2022 г. № 145</dc:title>
  <dc:creator>Ярыгина </dc:creator>
  <cp:lastModifiedBy>User</cp:lastModifiedBy>
  <cp:revision>305</cp:revision>
  <cp:lastPrinted>2022-02-14T09:10:00Z</cp:lastPrinted>
  <dcterms:created xsi:type="dcterms:W3CDTF">2017-12-15T07:57:00Z</dcterms:created>
  <dcterms:modified xsi:type="dcterms:W3CDTF">2022-03-17T07:29:04Z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C6C6071BF9D84F98AE816FFA1DB4A6CC</vt:lpwstr>
  </property>
  <property fmtid="{D5CDD505-2E9C-101B-9397-08002B2CF9AE}" pid="4" name="ContentTypeId">
    <vt:lpwstr>0x0101009796E9521702D642A8CBF12CB11E1A26</vt:lpwstr>
  </property>
  <property fmtid="{D5CDD505-2E9C-101B-9397-08002B2CF9AE}" pid="5" name="_dlc_DocIdItemGuid">
    <vt:lpwstr>fb9e0a21-b8f0-48ea-8ff2-2f2a19d6fa8b</vt:lpwstr>
  </property>
</Properties>
</file>