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0A6A60" w:rsidTr="000A6A6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A60" w:rsidRDefault="000A6A6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lang w:eastAsia="en-US"/>
              </w:rPr>
              <w:t>кундем</w:t>
            </w:r>
            <w:proofErr w:type="spellEnd"/>
          </w:p>
          <w:p w:rsidR="000A6A60" w:rsidRDefault="000A6A6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lang w:eastAsia="en-US"/>
              </w:rPr>
              <w:t>Погынжо</w:t>
            </w:r>
            <w:proofErr w:type="spellEnd"/>
          </w:p>
          <w:p w:rsidR="000A6A60" w:rsidRDefault="000A6A60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A60" w:rsidRDefault="000A6A6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A60" w:rsidRDefault="000A6A6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Собрание депутатов</w:t>
            </w:r>
          </w:p>
          <w:p w:rsidR="000A6A60" w:rsidRDefault="000A6A6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сельского</w:t>
            </w:r>
          </w:p>
          <w:p w:rsidR="000A6A60" w:rsidRDefault="000A6A60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поселения</w:t>
            </w:r>
          </w:p>
        </w:tc>
      </w:tr>
      <w:tr w:rsidR="000A6A60" w:rsidTr="000A6A60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6A60" w:rsidRDefault="000A6A6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lang w:eastAsia="en-US"/>
              </w:rPr>
              <w:t>, 1в</w:t>
            </w:r>
          </w:p>
          <w:p w:rsidR="000A6A60" w:rsidRDefault="000A6A60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6A60" w:rsidRDefault="000A6A6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6A60" w:rsidRDefault="000A6A60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425 154, Моркинский район,</w:t>
            </w:r>
          </w:p>
          <w:p w:rsidR="000A6A60" w:rsidRDefault="000A6A60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lang w:eastAsia="en-US"/>
              </w:rPr>
              <w:t>, ул.Петрова, 1в</w:t>
            </w:r>
          </w:p>
          <w:p w:rsidR="000A6A60" w:rsidRDefault="000A6A60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Телефоны: 9-61-97</w:t>
            </w:r>
          </w:p>
        </w:tc>
      </w:tr>
    </w:tbl>
    <w:p w:rsidR="007343C3" w:rsidRDefault="007343C3" w:rsidP="007343C3">
      <w:pPr>
        <w:jc w:val="center"/>
        <w:rPr>
          <w:sz w:val="28"/>
          <w:szCs w:val="28"/>
        </w:rPr>
      </w:pPr>
    </w:p>
    <w:p w:rsidR="00272974" w:rsidRDefault="00272974" w:rsidP="00272974">
      <w:pPr>
        <w:rPr>
          <w:sz w:val="28"/>
          <w:szCs w:val="28"/>
        </w:rPr>
      </w:pPr>
      <w:r>
        <w:rPr>
          <w:sz w:val="28"/>
          <w:szCs w:val="28"/>
        </w:rPr>
        <w:t>№144                                                                              от "23"декабря 2022 года</w:t>
      </w:r>
    </w:p>
    <w:p w:rsidR="00272974" w:rsidRDefault="00272974" w:rsidP="007343C3">
      <w:pPr>
        <w:jc w:val="center"/>
        <w:rPr>
          <w:sz w:val="28"/>
          <w:szCs w:val="28"/>
        </w:rPr>
      </w:pPr>
    </w:p>
    <w:p w:rsidR="007343C3" w:rsidRDefault="007343C3" w:rsidP="007343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72974" w:rsidRDefault="00272974" w:rsidP="00734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343C3" w:rsidRDefault="007343C3" w:rsidP="007343C3">
      <w:pPr>
        <w:jc w:val="center"/>
        <w:rPr>
          <w:b/>
          <w:sz w:val="20"/>
          <w:szCs w:val="20"/>
        </w:rPr>
      </w:pPr>
    </w:p>
    <w:p w:rsidR="007343C3" w:rsidRDefault="007343C3" w:rsidP="007343C3">
      <w:pPr>
        <w:pStyle w:val="a6"/>
        <w:tabs>
          <w:tab w:val="clear" w:pos="6521"/>
          <w:tab w:val="left" w:pos="9639"/>
        </w:tabs>
        <w:ind w:right="3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</w:t>
      </w:r>
    </w:p>
    <w:p w:rsidR="007343C3" w:rsidRDefault="007343C3" w:rsidP="007343C3">
      <w:pPr>
        <w:pStyle w:val="a6"/>
        <w:tabs>
          <w:tab w:val="clear" w:pos="6521"/>
          <w:tab w:val="left" w:pos="9639"/>
        </w:tabs>
        <w:ind w:right="37"/>
        <w:jc w:val="center"/>
        <w:rPr>
          <w:b/>
          <w:szCs w:val="28"/>
        </w:rPr>
      </w:pPr>
      <w:proofErr w:type="spellStart"/>
      <w:r>
        <w:rPr>
          <w:b/>
          <w:bCs/>
          <w:color w:val="000000"/>
          <w:szCs w:val="28"/>
        </w:rPr>
        <w:t>Шиньшинского</w:t>
      </w:r>
      <w:proofErr w:type="spellEnd"/>
      <w:r>
        <w:rPr>
          <w:b/>
          <w:bCs/>
          <w:color w:val="000000"/>
          <w:szCs w:val="28"/>
        </w:rPr>
        <w:t xml:space="preserve"> сельского поселения</w:t>
      </w:r>
    </w:p>
    <w:p w:rsidR="007343C3" w:rsidRDefault="007343C3" w:rsidP="007343C3">
      <w:pPr>
        <w:rPr>
          <w:sz w:val="28"/>
          <w:szCs w:val="28"/>
        </w:rPr>
      </w:pPr>
    </w:p>
    <w:p w:rsidR="007343C3" w:rsidRDefault="007343C3" w:rsidP="007343C3">
      <w:pPr>
        <w:pStyle w:val="a6"/>
        <w:rPr>
          <w:szCs w:val="28"/>
        </w:rPr>
      </w:pPr>
    </w:p>
    <w:p w:rsidR="007343C3" w:rsidRPr="007343C3" w:rsidRDefault="007343C3" w:rsidP="007343C3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соответствии с Конституцией Российской Федерации, Гражданским кодексом Российской Федерации, Федеральным законом от 06.10.2003 г. № 131-Ф3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13.07.2015 г. № 218-ФЗ «О государственной регистрации недвижимости», </w:t>
      </w:r>
      <w:r>
        <w:rPr>
          <w:rFonts w:ascii="Times New Roman" w:hAnsi="Times New Roman"/>
          <w:sz w:val="28"/>
          <w:szCs w:val="28"/>
        </w:rPr>
        <w:t xml:space="preserve">руководствуясь  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в целях установления правовой основы эффективного управления и  распоряжения муниципальной собственностью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7343C3" w:rsidRDefault="007343C3" w:rsidP="007343C3">
      <w:pPr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343C3" w:rsidRDefault="007343C3" w:rsidP="007343C3">
      <w:pPr>
        <w:pStyle w:val="a6"/>
        <w:tabs>
          <w:tab w:val="clear" w:pos="6521"/>
          <w:tab w:val="left" w:pos="9720"/>
        </w:tabs>
        <w:ind w:right="0"/>
        <w:rPr>
          <w:szCs w:val="28"/>
        </w:rPr>
      </w:pPr>
      <w:bookmarkStart w:id="0" w:name="sub_1"/>
      <w:r>
        <w:t xml:space="preserve">           1. Утвердить Положение «О порядке управления и распоряжения имуществом, находящимся в муниципальной собственности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поселения»</w:t>
      </w:r>
      <w:r>
        <w:t xml:space="preserve">, согласно </w:t>
      </w:r>
      <w:hyperlink r:id="rId6" w:anchor="sub_1000" w:history="1">
        <w:r w:rsidRPr="00490886">
          <w:rPr>
            <w:rStyle w:val="aa"/>
            <w:color w:val="auto"/>
            <w:u w:val="none"/>
          </w:rPr>
          <w:t>приложению</w:t>
        </w:r>
      </w:hyperlink>
      <w:r w:rsidRPr="00490886">
        <w:t>.</w:t>
      </w:r>
    </w:p>
    <w:p w:rsidR="007343C3" w:rsidRDefault="007343C3" w:rsidP="007343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 xml:space="preserve">            2. Признать утратившими силу: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>- решение Собрания депутатов</w:t>
      </w:r>
      <w:r w:rsidR="00E770CC">
        <w:rPr>
          <w:color w:val="000000"/>
          <w:sz w:val="28"/>
          <w:szCs w:val="28"/>
        </w:rPr>
        <w:t xml:space="preserve"> муниципального образования «Шиньш</w:t>
      </w:r>
      <w:r>
        <w:rPr>
          <w:color w:val="000000"/>
          <w:sz w:val="28"/>
          <w:szCs w:val="28"/>
        </w:rPr>
        <w:t>инское сельское поселение» от 29.03.2007 г. № 69 «</w:t>
      </w:r>
      <w:r>
        <w:rPr>
          <w:sz w:val="28"/>
        </w:rPr>
        <w:t>Об утверждении Положения о порядке управления и распоряжения  имуществом муниципальной собственности  муниципального образования «Шиньшинское сельское поселение»»;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решение Собрания депутатов муниципального образования «Шиньшинское сельское поселение от 06.11.2015 г. № 39 «</w:t>
      </w:r>
      <w:r>
        <w:rPr>
          <w:sz w:val="28"/>
          <w:szCs w:val="28"/>
        </w:rPr>
        <w:t xml:space="preserve">О внесении изменений в  Положение о порядке управления и распоряжения имуществом  муниципальной собственности муниципального образования «Шиньшинское сельское поселение», утвержденное решением Собрания депутатов </w:t>
      </w:r>
      <w:r>
        <w:rPr>
          <w:sz w:val="28"/>
          <w:szCs w:val="28"/>
        </w:rPr>
        <w:lastRenderedPageBreak/>
        <w:t>муниципального образования «Шиньшинское сельское поселение» от 29 марта 2007г. № 69;</w:t>
      </w:r>
    </w:p>
    <w:p w:rsidR="007343C3" w:rsidRDefault="007343C3" w:rsidP="007343C3">
      <w:pPr>
        <w:pStyle w:val="a8"/>
        <w:ind w:left="0" w:right="-1" w:firstLine="709"/>
      </w:pPr>
      <w:r>
        <w:t>- решение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Собрания депутатов муниципального образования «Шиньшинское сельское поселение» от 10.06.2019 г. № 165</w:t>
      </w:r>
      <w:r>
        <w:t xml:space="preserve"> «О внесении изменений в Положение о порядке управления и распоряжения имуществом  муниципальной собственности муниципального образования «Шиньшинское сельское поселение».</w:t>
      </w:r>
    </w:p>
    <w:p w:rsidR="007343C3" w:rsidRDefault="007343C3" w:rsidP="007343C3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    3. </w:t>
      </w:r>
      <w:bookmarkStart w:id="3" w:name="sub_4"/>
      <w:bookmarkEnd w:id="2"/>
      <w:r>
        <w:rPr>
          <w:sz w:val="28"/>
          <w:szCs w:val="28"/>
        </w:rPr>
        <w:t xml:space="preserve">Настоящее решение вступает в силу после его обнародования  и подлежит  размещению  на официальном сайте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bookmarkEnd w:id="3"/>
    <w:p w:rsidR="007343C3" w:rsidRDefault="007343C3" w:rsidP="007343C3">
      <w:pPr>
        <w:pStyle w:val="ConsPlusTitle"/>
        <w:rPr>
          <w:b w:val="0"/>
        </w:rPr>
      </w:pPr>
    </w:p>
    <w:p w:rsidR="007343C3" w:rsidRDefault="007343C3" w:rsidP="007343C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Р.М.Николаева                                 </w:t>
      </w:r>
    </w:p>
    <w:p w:rsidR="007343C3" w:rsidRDefault="007343C3" w:rsidP="007343C3">
      <w:pPr>
        <w:tabs>
          <w:tab w:val="left" w:pos="7635"/>
        </w:tabs>
        <w:rPr>
          <w:rFonts w:ascii="Calibri" w:hAnsi="Calibri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</w:p>
    <w:p w:rsidR="00744E53" w:rsidRDefault="00744E5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Calibri" w:hAnsi="Calibri" w:cs="Times NR Cyr MT"/>
          <w:sz w:val="24"/>
          <w:szCs w:val="24"/>
        </w:rPr>
      </w:pPr>
      <w:r>
        <w:rPr>
          <w:rFonts w:ascii="Times NR Cyr MT Cyr" w:hAnsi="Times NR Cyr MT Cyr" w:cs="Times NR Cyr MT Cyr"/>
          <w:sz w:val="24"/>
          <w:szCs w:val="24"/>
        </w:rPr>
        <w:t>Приложение</w:t>
      </w:r>
      <w:r>
        <w:rPr>
          <w:rFonts w:ascii="Times NR Cyr MT" w:hAnsi="Times NR Cyr MT" w:cs="Times NR Cyr MT"/>
          <w:sz w:val="24"/>
          <w:szCs w:val="24"/>
        </w:rPr>
        <w:t xml:space="preserve"> </w:t>
      </w:r>
    </w:p>
    <w:p w:rsidR="007343C3" w:rsidRDefault="007343C3" w:rsidP="007343C3">
      <w:pPr>
        <w:pStyle w:val="ConsPlusNormal"/>
        <w:widowControl/>
        <w:ind w:left="4678" w:firstLine="0"/>
        <w:jc w:val="right"/>
        <w:rPr>
          <w:rFonts w:ascii="Times NR Cyr MT Cyr" w:hAnsi="Times NR Cyr MT Cyr" w:cs="Times NR Cyr MT Cyr"/>
          <w:sz w:val="24"/>
          <w:szCs w:val="24"/>
        </w:rPr>
      </w:pPr>
      <w:r>
        <w:rPr>
          <w:rFonts w:ascii="Times NR Cyr MT Cyr" w:hAnsi="Times NR Cyr MT Cyr" w:cs="Times NR Cyr MT Cyr"/>
          <w:sz w:val="24"/>
          <w:szCs w:val="24"/>
        </w:rPr>
        <w:t xml:space="preserve">к решению Собрания депутатов       </w:t>
      </w:r>
      <w:proofErr w:type="spellStart"/>
      <w:r>
        <w:rPr>
          <w:rFonts w:ascii="Times NR Cyr MT Cyr" w:hAnsi="Times NR Cyr MT Cyr" w:cs="Times NR Cyr MT Cyr"/>
          <w:sz w:val="24"/>
          <w:szCs w:val="24"/>
        </w:rPr>
        <w:t>Шиньшинского</w:t>
      </w:r>
      <w:proofErr w:type="spellEnd"/>
      <w:r>
        <w:rPr>
          <w:rFonts w:ascii="Times NR Cyr MT Cyr" w:hAnsi="Times NR Cyr MT Cyr" w:cs="Times NR Cyr MT Cyr"/>
          <w:sz w:val="24"/>
          <w:szCs w:val="24"/>
        </w:rPr>
        <w:t xml:space="preserve"> сельского поселения  </w:t>
      </w:r>
    </w:p>
    <w:p w:rsidR="007343C3" w:rsidRDefault="007343C3" w:rsidP="007343C3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272974">
        <w:rPr>
          <w:rFonts w:ascii="Times New Roman" w:hAnsi="Times New Roman" w:cs="Times New Roman"/>
          <w:sz w:val="24"/>
          <w:szCs w:val="24"/>
        </w:rPr>
        <w:t xml:space="preserve">23 декабря 2022 года №144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br/>
        <w:t xml:space="preserve"> о порядке управления и распоряжения имуществом, находящимся в муниципальной собственности </w:t>
      </w:r>
      <w:proofErr w:type="spellStart"/>
      <w:r>
        <w:rPr>
          <w:b/>
          <w:bCs/>
          <w:color w:val="000000"/>
          <w:sz w:val="28"/>
          <w:szCs w:val="28"/>
        </w:rPr>
        <w:t>Шиньшинского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устанавливает общий порядок управления и распоряжения имуществом, находящимся в муниципальной собственности 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за исключением финансовых и природных ресурсов, порядок управления и распоряжения которыми устанавливается иными муниципальными правовыми актами.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4" w:name="sub_1001"/>
      <w:r>
        <w:rPr>
          <w:b/>
          <w:bCs/>
          <w:color w:val="000000"/>
          <w:sz w:val="28"/>
          <w:szCs w:val="28"/>
        </w:rPr>
        <w:t>Статья 1</w:t>
      </w:r>
      <w:r>
        <w:rPr>
          <w:b/>
          <w:color w:val="000000"/>
          <w:sz w:val="28"/>
          <w:szCs w:val="28"/>
        </w:rPr>
        <w:t>. Основные понятия, используемые в настоящем Положении</w:t>
      </w:r>
    </w:p>
    <w:bookmarkEnd w:id="4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настоящего Положения используются следующие понятия: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"управление и распоряжение муниципальным имуществом"</w:t>
      </w:r>
      <w:r>
        <w:rPr>
          <w:color w:val="000000"/>
          <w:sz w:val="28"/>
          <w:szCs w:val="28"/>
        </w:rPr>
        <w:t xml:space="preserve"> - совершение в отношении принадлежащего </w:t>
      </w:r>
      <w:proofErr w:type="spellStart"/>
      <w:r>
        <w:rPr>
          <w:color w:val="000000"/>
          <w:sz w:val="28"/>
          <w:szCs w:val="28"/>
        </w:rPr>
        <w:t>Шиньшинскому</w:t>
      </w:r>
      <w:proofErr w:type="spellEnd"/>
      <w:r>
        <w:rPr>
          <w:color w:val="000000"/>
          <w:sz w:val="28"/>
          <w:szCs w:val="28"/>
        </w:rPr>
        <w:t xml:space="preserve"> сельскому поселению имущества любых действий, не противоречащих закону и иным правовым актам и не нарушающих права и охраняемые законом интересы других лиц, в том числе отчуждение муниципального имущества другим лицам, передача им, оставаясь собственником, права владения, пользования и распоряжения имуществом, передача имущества в залог и обременение его другими способами, распоряжение им иным образом;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"муниципальное имущество"</w:t>
      </w:r>
      <w:r>
        <w:rPr>
          <w:color w:val="000000"/>
          <w:sz w:val="28"/>
          <w:szCs w:val="28"/>
        </w:rPr>
        <w:t xml:space="preserve"> - движимое и недвижимое имущество, находящееся в муниципальной собственности и предназначенное для исполнения полномочий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"муниципальная собственность"</w:t>
      </w:r>
      <w:r>
        <w:rPr>
          <w:color w:val="000000"/>
          <w:sz w:val="28"/>
          <w:szCs w:val="28"/>
        </w:rPr>
        <w:t xml:space="preserve"> - имущество, принадлежащее на праве собственности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"муниципальная казна"</w:t>
      </w:r>
      <w:r>
        <w:rPr>
          <w:color w:val="000000"/>
          <w:sz w:val="28"/>
          <w:szCs w:val="28"/>
        </w:rPr>
        <w:t xml:space="preserve"> - средства местного бюджета и иное муниципальное имущество, не закрепленное за муниципальными предприятиями и учреждениями;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"реестр муниципальной собственности </w:t>
      </w:r>
      <w:proofErr w:type="spellStart"/>
      <w:r>
        <w:rPr>
          <w:b/>
          <w:color w:val="000000"/>
          <w:sz w:val="28"/>
          <w:szCs w:val="28"/>
        </w:rPr>
        <w:t>Шиньшинского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реестр, содержащий структурированный перечень муниципального имущества и сведения об этом имуществе.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5" w:name="sub_1002"/>
      <w:r>
        <w:rPr>
          <w:b/>
          <w:bCs/>
          <w:color w:val="000000"/>
          <w:sz w:val="28"/>
          <w:szCs w:val="28"/>
        </w:rPr>
        <w:t>Статья 2</w:t>
      </w:r>
      <w:r>
        <w:rPr>
          <w:b/>
          <w:color w:val="000000"/>
          <w:sz w:val="28"/>
          <w:szCs w:val="28"/>
        </w:rPr>
        <w:t xml:space="preserve">. Состав имущества, находящегося в муниципальной собственности </w:t>
      </w:r>
      <w:proofErr w:type="spellStart"/>
      <w:r>
        <w:rPr>
          <w:b/>
          <w:color w:val="000000"/>
          <w:sz w:val="28"/>
          <w:szCs w:val="28"/>
        </w:rPr>
        <w:t>Шиньшинского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bookmarkEnd w:id="5"/>
    <w:p w:rsidR="00744E53" w:rsidRDefault="00744E53" w:rsidP="007343C3">
      <w:pPr>
        <w:autoSpaceDE w:val="0"/>
        <w:autoSpaceDN w:val="0"/>
        <w:adjustRightInd w:val="0"/>
        <w:ind w:firstLine="709"/>
        <w:jc w:val="both"/>
      </w:pPr>
    </w:p>
    <w:p w:rsidR="007343C3" w:rsidRDefault="00D37EF6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" w:anchor="sub_6" w:history="1">
        <w:r w:rsidR="007343C3">
          <w:rPr>
            <w:rStyle w:val="aa"/>
            <w:color w:val="000000"/>
            <w:sz w:val="28"/>
            <w:szCs w:val="28"/>
          </w:rPr>
          <w:t>Муниципальное имущество</w:t>
        </w:r>
      </w:hyperlink>
      <w:r w:rsidR="007343C3">
        <w:rPr>
          <w:color w:val="000000"/>
          <w:sz w:val="28"/>
          <w:szCs w:val="28"/>
        </w:rPr>
        <w:t xml:space="preserve"> составляют: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местного бюджета;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средства, передаваемые органами государственной власти в ведение </w:t>
      </w:r>
      <w:r>
        <w:rPr>
          <w:sz w:val="28"/>
          <w:szCs w:val="28"/>
        </w:rPr>
        <w:t>поселения;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имущество</w:t>
      </w:r>
      <w:r>
        <w:rPr>
          <w:color w:val="000000"/>
          <w:sz w:val="28"/>
          <w:szCs w:val="28"/>
        </w:rPr>
        <w:t>, закрепленное за муниципальными учреждениями на праве хозяйственного ведения, оперативного управления и других законных основаниях;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муниципальная казна;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жилой и нежилой фонд;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находящиеся в ведении поселения объекты инженерной инфраструктуры;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муниципальные земли и другие природные ресурсы, находящиеся в границах территории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включенные в состав муниципальной собственности;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объекты федеральной и государственной собственности, переданные в муниципальную собственность для осуществления отдельных государственных полномочий органами местного самоуправления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предприятия, учреждения.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6" w:name="sub_1003"/>
      <w:r>
        <w:rPr>
          <w:b/>
          <w:bCs/>
          <w:color w:val="000000"/>
          <w:sz w:val="28"/>
          <w:szCs w:val="28"/>
        </w:rPr>
        <w:t>Статья 3</w:t>
      </w:r>
      <w:r>
        <w:rPr>
          <w:b/>
          <w:color w:val="000000"/>
          <w:sz w:val="28"/>
          <w:szCs w:val="28"/>
        </w:rPr>
        <w:t xml:space="preserve">. Право собственности </w:t>
      </w:r>
      <w:bookmarkEnd w:id="6"/>
      <w:proofErr w:type="spellStart"/>
      <w:r>
        <w:rPr>
          <w:b/>
          <w:color w:val="000000"/>
          <w:sz w:val="28"/>
          <w:szCs w:val="28"/>
        </w:rPr>
        <w:t>Шиньшинского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490886" w:rsidRDefault="00490886" w:rsidP="007343C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bookmarkStart w:id="7" w:name="sub_10031"/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Шиньшинское сельское поселение в соответствии </w:t>
      </w:r>
      <w:r w:rsidRPr="00490886">
        <w:rPr>
          <w:color w:val="000000"/>
          <w:sz w:val="28"/>
          <w:szCs w:val="28"/>
        </w:rPr>
        <w:t xml:space="preserve">со </w:t>
      </w:r>
      <w:hyperlink r:id="rId8" w:history="1">
        <w:r w:rsidRPr="00490886">
          <w:rPr>
            <w:rStyle w:val="aa"/>
            <w:color w:val="000000"/>
            <w:sz w:val="28"/>
            <w:szCs w:val="28"/>
            <w:u w:val="none"/>
          </w:rPr>
          <w:t>статьями 125</w:t>
        </w:r>
      </w:hyperlink>
      <w:r w:rsidRPr="00490886">
        <w:rPr>
          <w:color w:val="000000"/>
          <w:sz w:val="28"/>
          <w:szCs w:val="28"/>
        </w:rPr>
        <w:t xml:space="preserve">, </w:t>
      </w:r>
      <w:hyperlink r:id="rId9" w:history="1">
        <w:r w:rsidRPr="00490886">
          <w:rPr>
            <w:rStyle w:val="aa"/>
            <w:color w:val="000000"/>
            <w:sz w:val="28"/>
            <w:szCs w:val="28"/>
            <w:u w:val="none"/>
          </w:rPr>
          <w:t>215</w:t>
        </w:r>
      </w:hyperlink>
      <w:r>
        <w:rPr>
          <w:color w:val="000000"/>
          <w:sz w:val="28"/>
          <w:szCs w:val="28"/>
        </w:rPr>
        <w:t xml:space="preserve"> Гражданского кодекса Российской Федерации самостоятельно осуществляет правомочия собственника в отношении, принадлежащего ему на праве собственности муниципального имущества.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8" w:name="sub_10032"/>
      <w:bookmarkEnd w:id="7"/>
      <w:r>
        <w:rPr>
          <w:color w:val="000000"/>
          <w:sz w:val="28"/>
          <w:szCs w:val="28"/>
        </w:rPr>
        <w:t xml:space="preserve">2. Правомочия собственника от имени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осуществляет </w:t>
      </w:r>
      <w:proofErr w:type="spellStart"/>
      <w:r>
        <w:rPr>
          <w:color w:val="000000"/>
          <w:sz w:val="28"/>
          <w:szCs w:val="28"/>
        </w:rPr>
        <w:t>Шиньшинская</w:t>
      </w:r>
      <w:proofErr w:type="spellEnd"/>
      <w:r>
        <w:rPr>
          <w:color w:val="000000"/>
          <w:sz w:val="28"/>
          <w:szCs w:val="28"/>
        </w:rPr>
        <w:t xml:space="preserve"> сельская администрация (далее – администрация).</w:t>
      </w:r>
    </w:p>
    <w:p w:rsidR="007343C3" w:rsidRPr="00744E53" w:rsidRDefault="007343C3" w:rsidP="00744E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3"/>
      <w:bookmarkEnd w:id="8"/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Владение, пользование и распоряжение объектами муниципальной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самостоятельно с использованием непосредственных форм участия населения в решении этих вопросов посредством выборного представительного органа (Собрания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 и высшего должностного лица местного самоуправления (Главы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поселения). Иные органы и должностные лица местного самоуправления участвуют в осуществлении полномочий по управлению и распоряжению муниципальной собственностью в порядке,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hyperlink r:id="rId10" w:anchor="sub_6" w:history="1">
        <w:r>
          <w:rPr>
            <w:rStyle w:val="aa"/>
            <w:color w:val="000000"/>
            <w:sz w:val="28"/>
            <w:szCs w:val="28"/>
          </w:rPr>
          <w:t>Муниципальное имущество</w:t>
        </w:r>
      </w:hyperlink>
      <w:r>
        <w:rPr>
          <w:color w:val="000000"/>
          <w:sz w:val="28"/>
          <w:szCs w:val="28"/>
        </w:rPr>
        <w:t xml:space="preserve"> закрепляется за муниципальными унитарными предприятиями (далее - предприятия) на праве хозяйственного ведения, за муниципальными учреждениями (далее - учреждения), в том числе за органами местного самоуправления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- на праве оперативного управления.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либо не предназначенное для решения вопросов местного значения, указанное имущество подлежит перепрофилированию или, в порядке, установленном федеральным законодательством, отчуждению.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10" w:name="sub_1004"/>
      <w:r>
        <w:rPr>
          <w:b/>
          <w:bCs/>
          <w:color w:val="000000"/>
          <w:sz w:val="28"/>
          <w:szCs w:val="28"/>
        </w:rPr>
        <w:t>Статья 4</w:t>
      </w:r>
      <w:r>
        <w:rPr>
          <w:b/>
          <w:color w:val="000000"/>
          <w:sz w:val="28"/>
          <w:szCs w:val="28"/>
        </w:rPr>
        <w:t xml:space="preserve">. Возникновение и прекращение права собственности </w:t>
      </w: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Шиньшинского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bookmarkEnd w:id="10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1" w:name="sub_10041"/>
      <w:r>
        <w:rPr>
          <w:color w:val="000000"/>
          <w:sz w:val="28"/>
          <w:szCs w:val="28"/>
        </w:rPr>
        <w:t xml:space="preserve">1. Право муниципальной собственности возникает и прекращается в порядке и на условиях, предусмотренных </w:t>
      </w:r>
      <w:hyperlink r:id="rId11" w:history="1">
        <w:r>
          <w:rPr>
            <w:rStyle w:val="aa"/>
            <w:color w:val="000000"/>
            <w:sz w:val="28"/>
            <w:szCs w:val="28"/>
          </w:rPr>
          <w:t>главами 14</w:t>
        </w:r>
      </w:hyperlink>
      <w:r>
        <w:rPr>
          <w:color w:val="000000"/>
          <w:sz w:val="28"/>
          <w:szCs w:val="28"/>
        </w:rPr>
        <w:t xml:space="preserve">, </w:t>
      </w:r>
      <w:hyperlink r:id="rId12" w:history="1">
        <w:r>
          <w:rPr>
            <w:rStyle w:val="aa"/>
            <w:color w:val="000000"/>
            <w:sz w:val="28"/>
            <w:szCs w:val="28"/>
          </w:rPr>
          <w:t>15</w:t>
        </w:r>
      </w:hyperlink>
      <w:r>
        <w:rPr>
          <w:color w:val="000000"/>
          <w:sz w:val="28"/>
          <w:szCs w:val="28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2" w:name="sub_10042"/>
      <w:bookmarkEnd w:id="11"/>
      <w:r>
        <w:rPr>
          <w:color w:val="000000"/>
          <w:sz w:val="28"/>
          <w:szCs w:val="28"/>
        </w:rPr>
        <w:t>2. Основаниями возникновения права муниципальной собственности являются:</w:t>
      </w:r>
    </w:p>
    <w:bookmarkEnd w:id="12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разграничение государственной собственности в Российской Федерации;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продукции, плодов и иных доходов от использования муниципальной собственности;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акты государственных органов и органов местного самоуправления,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вновь созданного или приобретенного за счет бюджета поселения имущества;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приобретенное имущество в результате коммерческой и некоммерческой деятельности муниципальных унитарных предприятий и муниципальных учреждений. Коммерческая деятельность муниципальных унитарных предприятий и учреждений осуществляется с учетом правового положения имущества, закрепленного за муниципальным унитарным предприятием (учреждением), в соответствии с действующим законодательством. Имущество, создаваемое и приобретаемое в результате деятельности муниципальных унитарных предприятий, а также часть прибыли, получаемой в результате деятельности муниципальных унитарных предприятий, становится одновременно объектом муниципальной собственности. Имущество, создаваемое и приобретаемое, а также доходы от разрешенных учреждению видов предпринимательской деятельности и приобретенное за счет этих доходов имущество становится объектом муниципальной собственности;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иные основания, предусмотренные законодательством Российской Федерации.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 собственности на недвижимое имущество возникает с момента государственной регистрации права муниципальной собственности. Право собственности на движимое имущество возникает с даты, устанавливаемой соответствующими решениями.</w:t>
      </w:r>
    </w:p>
    <w:p w:rsidR="007343C3" w:rsidRDefault="001A734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Шиньш</w:t>
      </w:r>
      <w:r w:rsidR="007343C3">
        <w:rPr>
          <w:rFonts w:ascii="Times New Roman" w:hAnsi="Times New Roman"/>
          <w:color w:val="000000"/>
          <w:sz w:val="28"/>
          <w:szCs w:val="28"/>
        </w:rPr>
        <w:t xml:space="preserve">инское сельское поселение </w:t>
      </w:r>
      <w:r w:rsidR="007343C3">
        <w:rPr>
          <w:rFonts w:ascii="Times New Roman" w:hAnsi="Times New Roman" w:cs="Times New Roman"/>
          <w:sz w:val="28"/>
          <w:szCs w:val="28"/>
        </w:rPr>
        <w:t>несет бремя содержания переданного имущества с момента возникновения права собственности.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Права на принятые в муниципальную собственность </w:t>
      </w:r>
      <w:proofErr w:type="spellStart"/>
      <w:r w:rsidR="001A7343">
        <w:rPr>
          <w:rFonts w:ascii="Times New Roman" w:hAnsi="Times New Roman"/>
          <w:color w:val="000000"/>
          <w:sz w:val="28"/>
          <w:szCs w:val="28"/>
        </w:rPr>
        <w:t>Шиньш</w:t>
      </w:r>
      <w:r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объекты недвижимости регистрируются в органах государственной регистрации прав на недвижимое имущество и сделок с ним одновременно с правами на земельные участки, на которых расположены объекты недвижимости, на основании решений, подписанных передаточных актов и иных документов, предусмотренных действующим законодательством.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Приобретение движимого и недвижимого имущества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существовании на территории поселения бесхозяйных вещей, в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давности и по иным основаниям осуществляется в порядке, установленном гражданским законодательством.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 муниципальной собственности на долю в недвижимом имуществе, созданном в результате договора долевого участия в строительстве (реконструкции), возникает в результате государственной регистрации объекта недвижимости. Договор долевого участия заключается администрацией в случае, если в его хозяйственном ведении закреплен объект, на основе которого будет осуществляться долевое строительство.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Приобретение имущества в муниципальную собственность за счет средств бюджета поселения осуществляетс</w:t>
      </w:r>
      <w:r w:rsidR="001A7343">
        <w:rPr>
          <w:rFonts w:ascii="Times New Roman" w:hAnsi="Times New Roman" w:cs="Times New Roman"/>
          <w:sz w:val="28"/>
          <w:szCs w:val="28"/>
        </w:rPr>
        <w:t xml:space="preserve">я на основании постановлений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 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Бесхозяйные недвижимые объекты принимаются на учет органами государственной регистрации прав на недвижимое имущество и сделок с ни</w:t>
      </w:r>
      <w:r w:rsidR="001A7343">
        <w:rPr>
          <w:rFonts w:ascii="Times New Roman" w:hAnsi="Times New Roman" w:cs="Times New Roman"/>
          <w:sz w:val="28"/>
          <w:szCs w:val="28"/>
        </w:rPr>
        <w:t xml:space="preserve">м на основании постановлений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и пакета документов, подготовленного специалистом администрации, ответственного по вопросам имущественных и земельных отношений. По истечении года со дня постановки на учет бесхозяйного недвижимого объекта администрация обращается с иском в суд о признании права муниципальной собственности на данный объект. На основании судебного решения и зарегистрированного права собственности </w:t>
      </w:r>
      <w:proofErr w:type="spellStart"/>
      <w:r w:rsidR="001A7343">
        <w:rPr>
          <w:rFonts w:ascii="Times New Roman" w:hAnsi="Times New Roman"/>
          <w:color w:val="000000"/>
          <w:sz w:val="28"/>
          <w:szCs w:val="28"/>
        </w:rPr>
        <w:t>Шиньш</w:t>
      </w:r>
      <w:r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объект вносится в реестр муниципальной собственности </w:t>
      </w:r>
      <w:proofErr w:type="spellStart"/>
      <w:r w:rsidR="001A7343">
        <w:rPr>
          <w:rFonts w:ascii="Times New Roman" w:hAnsi="Times New Roman"/>
          <w:color w:val="000000"/>
          <w:sz w:val="28"/>
          <w:szCs w:val="28"/>
        </w:rPr>
        <w:t>Шиньш</w:t>
      </w:r>
      <w:r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3" w:name="sub_10043"/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Основаниями прекращения права муниципальной собственности являются:</w:t>
      </w:r>
    </w:p>
    <w:bookmarkEnd w:id="13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передача имущества в федеральную или государственную собственность и иное отчуждение имущества в установленном законодательством Российской Федерации порядке;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 в соответствии с законодательством о приватизации и иное отчуждение имущества в установленном законодательством Российской Федерации порядке;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Имущество, относящееся к муниципальной собственности </w:t>
      </w:r>
      <w:proofErr w:type="spellStart"/>
      <w:r w:rsidR="001A7343">
        <w:rPr>
          <w:rFonts w:ascii="Times New Roman" w:hAnsi="Times New Roman"/>
          <w:color w:val="000000"/>
          <w:sz w:val="28"/>
          <w:szCs w:val="28"/>
        </w:rPr>
        <w:t>Шиньш</w:t>
      </w:r>
      <w:r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может быть безвозмездно передано в федеральную собственность или собственность субъекта РФ в случае, если указанное имущество используется федеральными органами государственной власти, органами государственной власти субъектов РФ, государственными унитарными предприятиями и государственными учреждениями, созданными Российской Федерацией или субъектами Российской Федерации, для осуществления полномочий федеральных органов государственной власти и органов государственной власти субъектов Российской Федерации.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Безвозмездная передача в федеральную собственность, собственность Республики Марий Эл имущества, находящегося в</w:t>
      </w:r>
      <w:r w:rsidR="001A734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осуществляется на основани</w:t>
      </w:r>
      <w:r w:rsidR="001A7343">
        <w:rPr>
          <w:rFonts w:ascii="Times New Roman" w:hAnsi="Times New Roman" w:cs="Times New Roman"/>
          <w:sz w:val="28"/>
          <w:szCs w:val="28"/>
        </w:rPr>
        <w:t xml:space="preserve">и решений Собрания депутатов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федеральными законами срок.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Перечни передаваемого имущества, включающие муниципальные учреждения и муниципальные унитарные предприятия, а также иного имущества утверждаются</w:t>
      </w:r>
      <w:r w:rsidR="001A734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Передача имущества, закрепленного за муниципальными унитарными предприятиями и муниципальными учреждениями, может быть осуществлена исключительно с согласия указанных предприятий и учреждений.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После принятия соответствующих решений уполномоченными федеральным и государственным органами исполнительной власти передача имущества, указанного в утвержденных перечнях, осуществляется по передаточному акту. 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Подписанный сторонами и утвержденный передаточный акт является основанием для внесения изменений в реестр муниципа</w:t>
      </w:r>
      <w:r w:rsidR="001A7343">
        <w:rPr>
          <w:rFonts w:ascii="Times New Roman" w:hAnsi="Times New Roman" w:cs="Times New Roman"/>
          <w:sz w:val="28"/>
          <w:szCs w:val="28"/>
        </w:rPr>
        <w:t xml:space="preserve">льной собственности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Приватизация муниципального имущества осуществляется в соответствии с</w:t>
      </w:r>
      <w:r w:rsidR="001A734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Федеральным законом от 21.12.2001 № 178-ФЗ "О приватизации государственного и муниципального имущества"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Продажа муниципального имущества, закрепленного за муниципальным унитарным предприятием на праве хозяйственного ведения, осуществляется в соответствии с законодательством Российской Федерации при условии согласования с администрацией продажи недвижимого имущества и уведомления о предстоящей продаже движимого имущества. Согласование продажи недвижимого имущества муниципальным унитарным предприятием оформляе</w:t>
      </w:r>
      <w:r w:rsidR="001A7343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 Вырученные от продажи средства поступают муниципальному унитарному предприятию и направляются исключительно на развитие предприятия или погашение задолженности по заработной плате, налоговым и иным обязательным платежам.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Списание пришедших в негодность зданий, строений, сооружений и иных объектов недвижимости, машин, оборудования, транспортных средств и другого имущества</w:t>
      </w:r>
      <w:r w:rsidR="001A7343">
        <w:rPr>
          <w:rFonts w:ascii="Times New Roman" w:hAnsi="Times New Roman" w:cs="Times New Roman"/>
          <w:sz w:val="28"/>
          <w:szCs w:val="28"/>
        </w:rPr>
        <w:t xml:space="preserve">, являющегося собственностью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относящегося к основным средствам, осуществляется в порядке, ус</w:t>
      </w:r>
      <w:r w:rsidR="001A7343">
        <w:rPr>
          <w:rFonts w:ascii="Times New Roman" w:hAnsi="Times New Roman" w:cs="Times New Roman"/>
          <w:sz w:val="28"/>
          <w:szCs w:val="28"/>
        </w:rPr>
        <w:t xml:space="preserve">танавливаемом постановлением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7343C3" w:rsidRDefault="007343C3" w:rsidP="007343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4" w:name="sub_1005"/>
      <w:r>
        <w:rPr>
          <w:b/>
          <w:bCs/>
          <w:sz w:val="28"/>
          <w:szCs w:val="28"/>
        </w:rPr>
        <w:t>Статья 5</w:t>
      </w:r>
      <w:r>
        <w:rPr>
          <w:b/>
          <w:sz w:val="28"/>
          <w:szCs w:val="28"/>
        </w:rPr>
        <w:t>. Полномочия органов местного самоуправления в сфере управления и распоряжения муниципальной собственностью</w:t>
      </w:r>
    </w:p>
    <w:bookmarkEnd w:id="14"/>
    <w:p w:rsidR="007343C3" w:rsidRDefault="007343C3" w:rsidP="007343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3C3" w:rsidRDefault="007343C3" w:rsidP="007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исключительным полномочиям С</w:t>
      </w:r>
      <w:r w:rsidR="001A7343">
        <w:rPr>
          <w:sz w:val="28"/>
          <w:szCs w:val="28"/>
        </w:rPr>
        <w:t xml:space="preserve">обрания депутатов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по управлению и распоряжению муниципальным имуществом относятся:</w:t>
      </w:r>
    </w:p>
    <w:p w:rsidR="007343C3" w:rsidRDefault="001A7343" w:rsidP="007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утверждение бюджета </w:t>
      </w:r>
      <w:proofErr w:type="spellStart"/>
      <w:r>
        <w:rPr>
          <w:sz w:val="28"/>
          <w:szCs w:val="28"/>
        </w:rPr>
        <w:t>Шиньш</w:t>
      </w:r>
      <w:r w:rsidR="007343C3">
        <w:rPr>
          <w:sz w:val="28"/>
          <w:szCs w:val="28"/>
        </w:rPr>
        <w:t>инского</w:t>
      </w:r>
      <w:proofErr w:type="spellEnd"/>
      <w:r w:rsidR="007343C3">
        <w:rPr>
          <w:sz w:val="28"/>
          <w:szCs w:val="28"/>
        </w:rPr>
        <w:t xml:space="preserve"> сельского поселения и отчета о его исполнении;</w:t>
      </w:r>
    </w:p>
    <w:p w:rsidR="007343C3" w:rsidRDefault="007343C3" w:rsidP="007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</w:t>
      </w:r>
      <w:r w:rsidR="009877C7">
        <w:rPr>
          <w:sz w:val="28"/>
          <w:szCs w:val="28"/>
        </w:rPr>
        <w:t xml:space="preserve">ена местных налогов и сборов </w:t>
      </w:r>
      <w:proofErr w:type="spellStart"/>
      <w:r w:rsidR="009877C7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7343C3" w:rsidRDefault="007343C3" w:rsidP="007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порядка управления и распоряжения имуществом, находящимся в</w:t>
      </w:r>
      <w:r w:rsidR="001A7343">
        <w:rPr>
          <w:sz w:val="28"/>
          <w:szCs w:val="28"/>
        </w:rPr>
        <w:t xml:space="preserve"> муниципальной собственности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 по вопросам распоряжения и управления муниципальной собственности: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без доверенности действует от имени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7343">
        <w:rPr>
          <w:rFonts w:ascii="Times New Roman" w:hAnsi="Times New Roman" w:cs="Times New Roman"/>
          <w:sz w:val="28"/>
        </w:rPr>
        <w:t>, представляет Шиньш</w:t>
      </w:r>
      <w:r>
        <w:rPr>
          <w:rFonts w:ascii="Times New Roman" w:hAnsi="Times New Roman" w:cs="Times New Roman"/>
          <w:sz w:val="28"/>
          <w:szCs w:val="28"/>
        </w:rPr>
        <w:t>инское сельское поселение</w:t>
      </w:r>
      <w:r>
        <w:rPr>
          <w:rFonts w:ascii="Times New Roman" w:hAnsi="Times New Roman" w:cs="Times New Roman"/>
          <w:sz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подписывает и обнародует нормативные правовые акты, принятые Собранием депутатов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;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издает в пределах своих полномочий правовые акты;</w:t>
      </w:r>
    </w:p>
    <w:p w:rsidR="007343C3" w:rsidRDefault="007343C3" w:rsidP="007343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обеспечивает осуществление органами местного самоуправления </w:t>
      </w:r>
      <w:proofErr w:type="spellStart"/>
      <w:r w:rsidR="001A7343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 соответствующих полномочий.</w:t>
      </w:r>
    </w:p>
    <w:p w:rsidR="007343C3" w:rsidRDefault="001A7343" w:rsidP="007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полномочиям </w:t>
      </w:r>
      <w:proofErr w:type="spellStart"/>
      <w:r>
        <w:rPr>
          <w:sz w:val="28"/>
          <w:szCs w:val="28"/>
        </w:rPr>
        <w:t>Шиньш</w:t>
      </w:r>
      <w:r w:rsidR="007343C3">
        <w:rPr>
          <w:sz w:val="28"/>
          <w:szCs w:val="28"/>
        </w:rPr>
        <w:t>инской</w:t>
      </w:r>
      <w:proofErr w:type="spellEnd"/>
      <w:r w:rsidR="007343C3">
        <w:rPr>
          <w:sz w:val="28"/>
          <w:szCs w:val="28"/>
        </w:rPr>
        <w:t xml:space="preserve"> сельской администрации по управлению и распоряжению муниципальной собственностью относятся:</w:t>
      </w:r>
    </w:p>
    <w:p w:rsidR="007343C3" w:rsidRDefault="007343C3" w:rsidP="007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обеспечение форми</w:t>
      </w:r>
      <w:r w:rsidR="001A7343">
        <w:rPr>
          <w:sz w:val="28"/>
          <w:szCs w:val="28"/>
        </w:rPr>
        <w:t xml:space="preserve">рования и исполнения бюджета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343C3" w:rsidRDefault="007343C3" w:rsidP="007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проектов муниципальных правовых актов об установлении, изменении и отм</w:t>
      </w:r>
      <w:r w:rsidR="001A7343">
        <w:rPr>
          <w:sz w:val="28"/>
          <w:szCs w:val="28"/>
        </w:rPr>
        <w:t xml:space="preserve">ене местных налогов и сборов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7343C3" w:rsidRDefault="007343C3" w:rsidP="007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владения, пользования и распоряжения имуществом, находящимся в</w:t>
      </w:r>
      <w:r w:rsidR="001A7343">
        <w:rPr>
          <w:sz w:val="28"/>
          <w:szCs w:val="28"/>
        </w:rPr>
        <w:t xml:space="preserve"> муниципальной собственности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343C3" w:rsidRDefault="007343C3" w:rsidP="007343C3">
      <w:pPr>
        <w:autoSpaceDE w:val="0"/>
        <w:autoSpaceDN w:val="0"/>
        <w:adjustRightInd w:val="0"/>
        <w:rPr>
          <w:bCs/>
          <w:color w:val="000000"/>
          <w:sz w:val="20"/>
          <w:szCs w:val="28"/>
        </w:rPr>
      </w:pPr>
      <w:bookmarkStart w:id="15" w:name="sub_1006"/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 6</w:t>
      </w:r>
      <w:r>
        <w:rPr>
          <w:b/>
          <w:color w:val="000000"/>
          <w:sz w:val="28"/>
          <w:szCs w:val="28"/>
        </w:rPr>
        <w:t>. Учет муниципальной собственности</w:t>
      </w:r>
    </w:p>
    <w:bookmarkEnd w:id="15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муниципального имущества, ведение реестра муниципальной собственности осуществляется в порядке, устан</w:t>
      </w:r>
      <w:r w:rsidR="001A7343">
        <w:rPr>
          <w:sz w:val="28"/>
          <w:szCs w:val="28"/>
        </w:rPr>
        <w:t xml:space="preserve">овленном Собранием депутатов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поселения, а так же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16" w:name="sub_1008"/>
      <w:r>
        <w:rPr>
          <w:b/>
          <w:bCs/>
          <w:color w:val="000000"/>
          <w:sz w:val="28"/>
          <w:szCs w:val="28"/>
        </w:rPr>
        <w:t>Статья 7.</w:t>
      </w:r>
      <w:r>
        <w:rPr>
          <w:b/>
          <w:color w:val="000000"/>
          <w:sz w:val="28"/>
          <w:szCs w:val="28"/>
        </w:rPr>
        <w:t xml:space="preserve"> Государственная регистрация прав на недвижимое муниципальное имущество</w:t>
      </w:r>
    </w:p>
    <w:bookmarkEnd w:id="16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7" w:name="sub_10081"/>
      <w:r>
        <w:rPr>
          <w:color w:val="000000"/>
          <w:sz w:val="28"/>
          <w:szCs w:val="28"/>
        </w:rPr>
        <w:t xml:space="preserve">1. Государственная регистрация прав на недвижимое муниципальное имущество осуществляется в соответствии с </w:t>
      </w:r>
      <w:hyperlink r:id="rId13" w:history="1">
        <w:r>
          <w:rPr>
            <w:rStyle w:val="aa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от 13.07.2015 № 218-ФЗ (ред. от 31.07.2020) "О государственной регистрации недвижимости"</w:t>
      </w:r>
      <w:r>
        <w:rPr>
          <w:color w:val="000000"/>
          <w:sz w:val="28"/>
          <w:szCs w:val="28"/>
        </w:rPr>
        <w:t>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8" w:name="sub_10083"/>
      <w:bookmarkEnd w:id="17"/>
      <w:r>
        <w:rPr>
          <w:color w:val="000000"/>
          <w:sz w:val="28"/>
          <w:szCs w:val="28"/>
        </w:rPr>
        <w:t xml:space="preserve">2. Заявление о государственной регистрации права хозяйственного ведения или оперативного управления на недвижимое </w:t>
      </w:r>
      <w:hyperlink r:id="rId14" w:anchor="sub_6" w:history="1">
        <w:r>
          <w:rPr>
            <w:rStyle w:val="aa"/>
            <w:color w:val="000000"/>
            <w:sz w:val="28"/>
            <w:szCs w:val="28"/>
          </w:rPr>
          <w:t>муниципальное имущество</w:t>
        </w:r>
      </w:hyperlink>
      <w:r>
        <w:rPr>
          <w:color w:val="000000"/>
          <w:sz w:val="28"/>
          <w:szCs w:val="28"/>
        </w:rPr>
        <w:t xml:space="preserve"> и прилагаемые к нему документы в отношении соответствующего объекта недвижимости подается администрацией в срок не позднее пяти рабочих дней с</w:t>
      </w:r>
      <w:r w:rsidR="001A7343">
        <w:rPr>
          <w:color w:val="000000"/>
          <w:sz w:val="28"/>
          <w:szCs w:val="28"/>
        </w:rPr>
        <w:t xml:space="preserve"> даты принятия постановления </w:t>
      </w:r>
      <w:proofErr w:type="spellStart"/>
      <w:r w:rsidR="001A7343">
        <w:rPr>
          <w:color w:val="000000"/>
          <w:sz w:val="28"/>
          <w:szCs w:val="28"/>
        </w:rPr>
        <w:t>Шиньш</w:t>
      </w:r>
      <w:r>
        <w:rPr>
          <w:color w:val="000000"/>
          <w:sz w:val="28"/>
          <w:szCs w:val="28"/>
        </w:rPr>
        <w:t>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администрации.</w:t>
      </w:r>
    </w:p>
    <w:bookmarkEnd w:id="18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документа, подтверждающего отнесение этого имущества к муниципальной собственности, представляется выписка из Реестра.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9" w:name="sub_10084"/>
      <w:r>
        <w:rPr>
          <w:color w:val="000000"/>
          <w:sz w:val="28"/>
          <w:szCs w:val="28"/>
        </w:rPr>
        <w:t>3. Заявление о государственной регистрации ограничения (обременения) прав на недвижимое муниципальное имущество подается администрацией на основании со</w:t>
      </w:r>
      <w:r w:rsidR="001A7343">
        <w:rPr>
          <w:color w:val="000000"/>
          <w:sz w:val="28"/>
          <w:szCs w:val="28"/>
        </w:rPr>
        <w:t xml:space="preserve">ответствующего постановления </w:t>
      </w:r>
      <w:proofErr w:type="spellStart"/>
      <w:r w:rsidR="001A7343">
        <w:rPr>
          <w:color w:val="000000"/>
          <w:sz w:val="28"/>
          <w:szCs w:val="28"/>
        </w:rPr>
        <w:t>Шиньш</w:t>
      </w:r>
      <w:r>
        <w:rPr>
          <w:color w:val="000000"/>
          <w:sz w:val="28"/>
          <w:szCs w:val="28"/>
        </w:rPr>
        <w:t>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администрации, если иное не предусмотрено федеральным законодательством.</w:t>
      </w:r>
    </w:p>
    <w:bookmarkEnd w:id="19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государственной регистрации ограничений (обременений) и иных сделок с недвижимым имуществом, находящимся в муниципальной собственности, в качестве документа, подтверждающего согласие собственника на распоряжение этим имуществом, представляется с</w:t>
      </w:r>
      <w:r w:rsidR="001A7343">
        <w:rPr>
          <w:color w:val="000000"/>
          <w:sz w:val="28"/>
          <w:szCs w:val="28"/>
        </w:rPr>
        <w:t xml:space="preserve">оответствующее постановление </w:t>
      </w:r>
      <w:proofErr w:type="spellStart"/>
      <w:r w:rsidR="001A7343">
        <w:rPr>
          <w:color w:val="000000"/>
          <w:sz w:val="28"/>
          <w:szCs w:val="28"/>
        </w:rPr>
        <w:t>Шиньш</w:t>
      </w:r>
      <w:r>
        <w:rPr>
          <w:color w:val="000000"/>
          <w:sz w:val="28"/>
          <w:szCs w:val="28"/>
        </w:rPr>
        <w:t>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администрации.</w:t>
      </w:r>
    </w:p>
    <w:p w:rsidR="007343C3" w:rsidRDefault="007343C3" w:rsidP="007343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20" w:name="sub_1012"/>
      <w:r>
        <w:rPr>
          <w:b/>
          <w:bCs/>
          <w:color w:val="000000"/>
          <w:sz w:val="28"/>
          <w:szCs w:val="28"/>
        </w:rPr>
        <w:lastRenderedPageBreak/>
        <w:t>Статья 8</w:t>
      </w:r>
      <w:r>
        <w:rPr>
          <w:b/>
          <w:color w:val="000000"/>
          <w:sz w:val="28"/>
          <w:szCs w:val="28"/>
        </w:rPr>
        <w:t>. Сдача муниципального имущества в аренду</w:t>
      </w:r>
    </w:p>
    <w:bookmarkEnd w:id="20"/>
    <w:p w:rsidR="007343C3" w:rsidRDefault="007343C3" w:rsidP="007343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43C3" w:rsidRDefault="007343C3" w:rsidP="007343C3">
      <w:pPr>
        <w:jc w:val="both"/>
        <w:rPr>
          <w:sz w:val="28"/>
          <w:szCs w:val="28"/>
        </w:rPr>
      </w:pPr>
      <w:bookmarkStart w:id="21" w:name="sub_10121"/>
      <w:r>
        <w:rPr>
          <w:color w:val="000000"/>
          <w:sz w:val="28"/>
          <w:szCs w:val="28"/>
        </w:rPr>
        <w:t xml:space="preserve">          1. </w:t>
      </w:r>
      <w:hyperlink r:id="rId15" w:anchor="sub_6" w:history="1">
        <w:r>
          <w:rPr>
            <w:rStyle w:val="aa"/>
            <w:color w:val="000000"/>
            <w:sz w:val="28"/>
            <w:szCs w:val="28"/>
          </w:rPr>
          <w:t>Муниципальное имущество</w:t>
        </w:r>
      </w:hyperlink>
      <w:r>
        <w:rPr>
          <w:color w:val="000000"/>
          <w:sz w:val="28"/>
          <w:szCs w:val="28"/>
        </w:rPr>
        <w:t xml:space="preserve"> может предоставляться в аренду </w:t>
      </w:r>
      <w:r>
        <w:rPr>
          <w:sz w:val="28"/>
          <w:szCs w:val="28"/>
        </w:rPr>
        <w:t xml:space="preserve">физическим или юридическим лицам </w:t>
      </w:r>
      <w:r>
        <w:rPr>
          <w:color w:val="000000"/>
          <w:sz w:val="28"/>
          <w:szCs w:val="28"/>
        </w:rPr>
        <w:t>в порядке, установленном законодательством Российской Федерации.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2" w:name="sub_10122"/>
      <w:bookmarkEnd w:id="21"/>
      <w:r>
        <w:rPr>
          <w:color w:val="000000"/>
          <w:sz w:val="28"/>
          <w:szCs w:val="28"/>
        </w:rPr>
        <w:t>2. Решение о предоставлении муниципального имущества в аренду принимает администрация.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3" w:name="sub_10123"/>
      <w:bookmarkEnd w:id="22"/>
      <w:r>
        <w:rPr>
          <w:color w:val="000000"/>
          <w:sz w:val="28"/>
          <w:szCs w:val="28"/>
        </w:rPr>
        <w:t xml:space="preserve">3. Порядок определения размера арендной платы за использование недвижимого и движимого муниципального имущества определяется согласно оценки независимого эксперта в соответствии с </w:t>
      </w:r>
      <w:r>
        <w:rPr>
          <w:sz w:val="28"/>
          <w:szCs w:val="28"/>
        </w:rPr>
        <w:t>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4" w:name="sub_10124"/>
      <w:bookmarkEnd w:id="23"/>
      <w:r>
        <w:rPr>
          <w:color w:val="000000"/>
          <w:sz w:val="28"/>
          <w:szCs w:val="28"/>
        </w:rPr>
        <w:t>4. При оформлении договоров аренды муниципального имущества администрация выступает арендодателем или дает согласие на предоставление указанного имущества в аренду в соответствии с законодательством Российской Федерации.</w:t>
      </w:r>
    </w:p>
    <w:p w:rsidR="007343C3" w:rsidRDefault="007343C3" w:rsidP="007343C3">
      <w:pPr>
        <w:jc w:val="both"/>
        <w:rPr>
          <w:sz w:val="28"/>
          <w:szCs w:val="28"/>
        </w:rPr>
      </w:pPr>
      <w:bookmarkStart w:id="25" w:name="sub_803"/>
      <w:r>
        <w:rPr>
          <w:sz w:val="28"/>
          <w:szCs w:val="28"/>
        </w:rPr>
        <w:t xml:space="preserve">          5. Заключение договоров аренды имущества муниципальной казны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</w:t>
      </w:r>
      <w:hyperlink r:id="rId16" w:history="1">
        <w:r>
          <w:rPr>
            <w:rStyle w:val="a9"/>
            <w:b w:val="0"/>
            <w:color w:val="000000"/>
            <w:szCs w:val="28"/>
          </w:rPr>
          <w:t>ст. 17.1</w:t>
        </w:r>
      </w:hyperlink>
      <w:r>
        <w:rPr>
          <w:sz w:val="28"/>
          <w:szCs w:val="28"/>
        </w:rPr>
        <w:t xml:space="preserve"> Федерального закона от 26.07.2006 N 135-ФЗ "О защите конкуренции".</w:t>
      </w:r>
    </w:p>
    <w:p w:rsidR="007343C3" w:rsidRDefault="007343C3" w:rsidP="007343C3">
      <w:pPr>
        <w:jc w:val="both"/>
        <w:rPr>
          <w:sz w:val="28"/>
          <w:szCs w:val="28"/>
        </w:rPr>
      </w:pPr>
      <w:bookmarkStart w:id="26" w:name="sub_804"/>
      <w:bookmarkEnd w:id="25"/>
      <w:r>
        <w:rPr>
          <w:sz w:val="28"/>
          <w:szCs w:val="28"/>
        </w:rPr>
        <w:t xml:space="preserve">         6. Организация и проведение конкурсов или аукционов на право заключения договоров аренды имущества муниципальной казны осуществляется администрацией в соответствии с правилами, утвержденными федеральным антимонопольным органом.</w:t>
      </w:r>
      <w:bookmarkEnd w:id="26"/>
      <w:r>
        <w:rPr>
          <w:sz w:val="28"/>
          <w:szCs w:val="28"/>
        </w:rPr>
        <w:t xml:space="preserve"> Основанием для организации и проведения конкурса или аукциона на право заключения договоров аренды имущества муниципальной </w:t>
      </w:r>
      <w:r w:rsidR="001A7343">
        <w:rPr>
          <w:sz w:val="28"/>
          <w:szCs w:val="28"/>
        </w:rPr>
        <w:t xml:space="preserve">казны является постановление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7343C3" w:rsidRDefault="007343C3" w:rsidP="007343C3">
      <w:pPr>
        <w:jc w:val="both"/>
        <w:rPr>
          <w:sz w:val="28"/>
          <w:szCs w:val="28"/>
        </w:rPr>
      </w:pPr>
      <w:bookmarkStart w:id="27" w:name="sub_808"/>
      <w:r>
        <w:rPr>
          <w:sz w:val="28"/>
          <w:szCs w:val="28"/>
        </w:rPr>
        <w:t xml:space="preserve">         7. </w:t>
      </w:r>
      <w:bookmarkStart w:id="28" w:name="sub_809"/>
      <w:bookmarkEnd w:id="27"/>
      <w:r>
        <w:rPr>
          <w:sz w:val="28"/>
          <w:szCs w:val="28"/>
        </w:rPr>
        <w:t xml:space="preserve">В рамках имущественной поддержки субъектов малого и среднего предпринимательства администрация утверждает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такого перечня муниципальным имуществом. Муниципальное имущество, включенное в указанный перечень,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7" w:history="1">
        <w:r>
          <w:rPr>
            <w:rStyle w:val="a9"/>
            <w:b w:val="0"/>
            <w:color w:val="000000"/>
            <w:szCs w:val="28"/>
          </w:rPr>
          <w:t>частью 2.1 статьи 9</w:t>
        </w:r>
      </w:hyperlink>
      <w:r>
        <w:rPr>
          <w:sz w:val="28"/>
          <w:szCs w:val="28"/>
        </w:rPr>
        <w:t xml:space="preserve"> 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  <w:r>
        <w:rPr>
          <w:sz w:val="28"/>
          <w:szCs w:val="28"/>
        </w:rPr>
        <w:lastRenderedPageBreak/>
        <w:t>Муниципальное имущество, включенное в переч</w:t>
      </w:r>
      <w:r w:rsidR="001A7343">
        <w:rPr>
          <w:sz w:val="28"/>
          <w:szCs w:val="28"/>
        </w:rPr>
        <w:t xml:space="preserve">ень муниципального имущества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может быть передано в аренду субъектам малого и среднего предпринимательства в рамках предоставления муниципальных преференций в соответствии с муниципальной программой (подпрограммой), содержащей мероприятия, направленные на развитие малого и среднего предпринимательства, утверждаемой Администрацией.</w:t>
      </w:r>
    </w:p>
    <w:p w:rsidR="007343C3" w:rsidRDefault="007343C3" w:rsidP="00734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Формирование, ведение,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осуществляется в соответствии с Порядком формирования, ведения и опубликования пере</w:t>
      </w:r>
      <w:r w:rsidR="001A7343">
        <w:rPr>
          <w:sz w:val="28"/>
          <w:szCs w:val="28"/>
        </w:rPr>
        <w:t xml:space="preserve">чня муниципального имущества </w:t>
      </w:r>
      <w:proofErr w:type="spellStart"/>
      <w:r w:rsidR="001A7343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 осуществляется администрацией.</w:t>
      </w:r>
    </w:p>
    <w:p w:rsidR="007343C3" w:rsidRDefault="007343C3" w:rsidP="00734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При предоставлении в аренду муниципального имущества, включенного в утвержденный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договор аренды заключается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пользования».</w:t>
      </w:r>
    </w:p>
    <w:p w:rsidR="007343C3" w:rsidRDefault="007343C3" w:rsidP="007343C3">
      <w:pPr>
        <w:ind w:firstLine="709"/>
        <w:jc w:val="both"/>
        <w:rPr>
          <w:sz w:val="28"/>
          <w:szCs w:val="28"/>
        </w:rPr>
      </w:pPr>
      <w:bookmarkStart w:id="29" w:name="sub_8010"/>
      <w:bookmarkEnd w:id="28"/>
      <w:r>
        <w:rPr>
          <w:sz w:val="28"/>
          <w:szCs w:val="28"/>
        </w:rPr>
        <w:t xml:space="preserve"> 9. В проекте договора аренды муниципального имущества (за исключением жилых помещений) необходимо предусмотреть следующие условия:</w:t>
      </w:r>
    </w:p>
    <w:bookmarkEnd w:id="29"/>
    <w:p w:rsidR="007343C3" w:rsidRDefault="007343C3" w:rsidP="007343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арендаторам льготы по арендной плате (полном или частичном освобождении) в связи с невозможностью использования муниципального имущества, связанной с принятием федеральных законов, нормативных правовых актов Президента Российской Федерации, нормативных правовых актов Правительства Российской Федерации, а также нормативных правовых актов органов государственной власти Республики Марий Эл в соответствии со статьей 11 Федерального закона от 21 декабря 1994 года N 68-ФЗ «О защите населения и территорий от чрезвычайных ситуаций природного и техногенного характера».</w:t>
      </w:r>
    </w:p>
    <w:bookmarkEnd w:id="24"/>
    <w:p w:rsidR="007343C3" w:rsidRDefault="007343C3" w:rsidP="007343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30" w:name="sub_1013"/>
      <w:r>
        <w:rPr>
          <w:b/>
          <w:bCs/>
          <w:color w:val="000000"/>
          <w:sz w:val="28"/>
          <w:szCs w:val="28"/>
        </w:rPr>
        <w:t>Статья 9</w:t>
      </w:r>
      <w:r>
        <w:rPr>
          <w:b/>
          <w:color w:val="000000"/>
          <w:sz w:val="28"/>
          <w:szCs w:val="28"/>
        </w:rPr>
        <w:t>. Передача муниципального имущества в безвозмездное пользование</w:t>
      </w:r>
    </w:p>
    <w:bookmarkEnd w:id="30"/>
    <w:p w:rsidR="007343C3" w:rsidRDefault="007343C3" w:rsidP="007343C3">
      <w:pPr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1" w:name="sub_10131"/>
      <w:r>
        <w:rPr>
          <w:color w:val="000000"/>
          <w:sz w:val="28"/>
          <w:szCs w:val="28"/>
        </w:rPr>
        <w:t xml:space="preserve">1. </w:t>
      </w:r>
      <w:hyperlink r:id="rId18" w:anchor="sub_6" w:history="1">
        <w:r>
          <w:rPr>
            <w:rStyle w:val="aa"/>
            <w:color w:val="000000"/>
            <w:sz w:val="28"/>
            <w:szCs w:val="28"/>
          </w:rPr>
          <w:t>Муниципальное имущество</w:t>
        </w:r>
      </w:hyperlink>
      <w:r>
        <w:rPr>
          <w:color w:val="000000"/>
          <w:sz w:val="28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2" w:name="sub_10132"/>
      <w:bookmarkEnd w:id="31"/>
      <w:r>
        <w:rPr>
          <w:color w:val="000000"/>
          <w:sz w:val="28"/>
          <w:szCs w:val="28"/>
        </w:rPr>
        <w:lastRenderedPageBreak/>
        <w:t>2. Решения о предоставлении муниципального имущества в безвозмездное пользование принимаются администрацией.</w:t>
      </w:r>
    </w:p>
    <w:bookmarkEnd w:id="32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33" w:name="sub_1014"/>
      <w:r>
        <w:rPr>
          <w:b/>
          <w:bCs/>
          <w:color w:val="000000"/>
          <w:sz w:val="28"/>
          <w:szCs w:val="28"/>
        </w:rPr>
        <w:t>Статья 10</w:t>
      </w:r>
      <w:r>
        <w:rPr>
          <w:b/>
          <w:color w:val="000000"/>
          <w:sz w:val="28"/>
          <w:szCs w:val="28"/>
        </w:rPr>
        <w:t>. Предоставление муниципального имущества в доверительное управление</w:t>
      </w:r>
    </w:p>
    <w:bookmarkEnd w:id="33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0141"/>
      <w:r>
        <w:rPr>
          <w:color w:val="000000"/>
          <w:sz w:val="28"/>
          <w:szCs w:val="28"/>
        </w:rPr>
        <w:t xml:space="preserve">1. </w:t>
      </w:r>
      <w:hyperlink r:id="rId19" w:anchor="sub_6" w:history="1">
        <w:r w:rsidRPr="00744E53">
          <w:rPr>
            <w:rStyle w:val="aa"/>
            <w:color w:val="000000" w:themeColor="text1"/>
            <w:sz w:val="28"/>
            <w:szCs w:val="28"/>
          </w:rPr>
          <w:t>Муниципальное имущество</w:t>
        </w:r>
      </w:hyperlink>
      <w:r>
        <w:rPr>
          <w:sz w:val="28"/>
          <w:szCs w:val="28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5" w:name="sub_10142"/>
      <w:bookmarkEnd w:id="34"/>
      <w:r>
        <w:rPr>
          <w:color w:val="000000"/>
          <w:sz w:val="28"/>
          <w:szCs w:val="28"/>
        </w:rPr>
        <w:t>2. Решения о предоставлении муниципального имущества в доверительное управление принимаются администрацией.</w:t>
      </w:r>
    </w:p>
    <w:bookmarkEnd w:id="35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36" w:name="sub_1018"/>
      <w:r>
        <w:rPr>
          <w:b/>
          <w:bCs/>
          <w:color w:val="000000"/>
          <w:sz w:val="28"/>
          <w:szCs w:val="28"/>
        </w:rPr>
        <w:t>Статья 11</w:t>
      </w:r>
      <w:r>
        <w:rPr>
          <w:b/>
          <w:color w:val="000000"/>
          <w:sz w:val="28"/>
          <w:szCs w:val="28"/>
        </w:rPr>
        <w:t>. Залог муниципального имущества</w:t>
      </w:r>
    </w:p>
    <w:bookmarkEnd w:id="36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7" w:name="sub_10181"/>
      <w:r>
        <w:rPr>
          <w:color w:val="000000"/>
          <w:sz w:val="28"/>
          <w:szCs w:val="28"/>
        </w:rPr>
        <w:t xml:space="preserve">1. В соответствии с </w:t>
      </w:r>
      <w:hyperlink r:id="rId20" w:history="1">
        <w:r>
          <w:rPr>
            <w:rStyle w:val="aa"/>
            <w:color w:val="000000"/>
            <w:sz w:val="28"/>
            <w:szCs w:val="28"/>
          </w:rPr>
          <w:t>параграфом 3 главы 23</w:t>
        </w:r>
      </w:hyperlink>
      <w:r>
        <w:rPr>
          <w:color w:val="000000"/>
          <w:sz w:val="28"/>
          <w:szCs w:val="28"/>
        </w:rPr>
        <w:t xml:space="preserve"> Гражданского кодекса Российской Федерации </w:t>
      </w:r>
      <w:hyperlink r:id="rId21" w:anchor="sub_6" w:history="1">
        <w:r>
          <w:rPr>
            <w:rStyle w:val="aa"/>
            <w:color w:val="000000"/>
            <w:sz w:val="28"/>
            <w:szCs w:val="28"/>
          </w:rPr>
          <w:t>муниципальное имущество</w:t>
        </w:r>
      </w:hyperlink>
      <w:r>
        <w:rPr>
          <w:color w:val="000000"/>
          <w:sz w:val="28"/>
          <w:szCs w:val="28"/>
        </w:rPr>
        <w:t xml:space="preserve"> может быть предметом залога </w:t>
      </w:r>
      <w:r w:rsidR="009877C7">
        <w:rPr>
          <w:color w:val="000000"/>
          <w:sz w:val="28"/>
          <w:szCs w:val="28"/>
        </w:rPr>
        <w:t>для обеспечения обязательств Шиньш</w:t>
      </w:r>
      <w:r>
        <w:rPr>
          <w:color w:val="000000"/>
          <w:sz w:val="28"/>
          <w:szCs w:val="28"/>
        </w:rPr>
        <w:t>инского сельского поселения.</w:t>
      </w: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8" w:name="sub_10182"/>
      <w:bookmarkEnd w:id="37"/>
      <w:r>
        <w:rPr>
          <w:color w:val="000000"/>
          <w:sz w:val="28"/>
          <w:szCs w:val="28"/>
        </w:rPr>
        <w:t>2. Залогодателем муниципального имущества, составляющего муниципальную казну, является администрация.</w:t>
      </w:r>
    </w:p>
    <w:bookmarkEnd w:id="38"/>
    <w:p w:rsidR="007343C3" w:rsidRDefault="007343C3" w:rsidP="007343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39" w:name="sub_1021"/>
      <w:r>
        <w:rPr>
          <w:b/>
          <w:bCs/>
          <w:color w:val="000000"/>
          <w:sz w:val="28"/>
          <w:szCs w:val="28"/>
        </w:rPr>
        <w:t>Статья 12</w:t>
      </w:r>
      <w:r>
        <w:rPr>
          <w:b/>
          <w:color w:val="000000"/>
          <w:sz w:val="28"/>
          <w:szCs w:val="28"/>
        </w:rPr>
        <w:t>. Заключительные положения</w:t>
      </w:r>
    </w:p>
    <w:bookmarkEnd w:id="39"/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3C3" w:rsidRDefault="007343C3" w:rsidP="00734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40" w:name="sub_10212"/>
      <w:r>
        <w:rPr>
          <w:color w:val="000000"/>
          <w:sz w:val="28"/>
          <w:szCs w:val="28"/>
        </w:rPr>
        <w:t xml:space="preserve"> Решение отдельных вопросов, связанных с управлением и распоряжением имуществом, находящимся в</w:t>
      </w:r>
      <w:r w:rsidR="001A7343">
        <w:rPr>
          <w:color w:val="000000"/>
          <w:sz w:val="28"/>
          <w:szCs w:val="28"/>
        </w:rPr>
        <w:t xml:space="preserve"> муниципальной собственности Шиньш</w:t>
      </w:r>
      <w:r>
        <w:rPr>
          <w:color w:val="000000"/>
          <w:sz w:val="28"/>
          <w:szCs w:val="28"/>
        </w:rPr>
        <w:t xml:space="preserve">инского сельского поселения, не нашедших своего отражения в настоящем Положении, подлежит урегулированию в соответствии с </w:t>
      </w:r>
      <w:hyperlink r:id="rId22" w:history="1">
        <w:r w:rsidRPr="00744E53">
          <w:rPr>
            <w:rStyle w:val="aa"/>
            <w:color w:val="000000"/>
            <w:sz w:val="28"/>
            <w:szCs w:val="28"/>
            <w:u w:val="none"/>
          </w:rPr>
          <w:t>Конституцией</w:t>
        </w:r>
      </w:hyperlink>
      <w:r w:rsidRPr="00744E53">
        <w:rPr>
          <w:color w:val="000000"/>
          <w:sz w:val="28"/>
          <w:szCs w:val="28"/>
        </w:rPr>
        <w:t xml:space="preserve"> Российской Федерации, </w:t>
      </w:r>
      <w:hyperlink r:id="rId23" w:history="1">
        <w:r w:rsidRPr="00744E53">
          <w:rPr>
            <w:rStyle w:val="aa"/>
            <w:color w:val="000000"/>
            <w:sz w:val="28"/>
            <w:szCs w:val="28"/>
            <w:u w:val="none"/>
          </w:rPr>
          <w:t>Гражданским кодексом</w:t>
        </w:r>
      </w:hyperlink>
      <w:r w:rsidRPr="00744E53">
        <w:rPr>
          <w:color w:val="000000"/>
          <w:sz w:val="28"/>
          <w:szCs w:val="28"/>
        </w:rPr>
        <w:t xml:space="preserve"> Российской Федерации, </w:t>
      </w:r>
      <w:hyperlink r:id="rId24" w:history="1">
        <w:r w:rsidRPr="00744E53">
          <w:rPr>
            <w:rStyle w:val="aa"/>
            <w:color w:val="000000"/>
            <w:sz w:val="28"/>
            <w:szCs w:val="28"/>
            <w:u w:val="none"/>
          </w:rPr>
          <w:t>Федеральным законом</w:t>
        </w:r>
      </w:hyperlink>
      <w:r w:rsidRPr="00744E53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5" w:history="1">
        <w:r w:rsidRPr="00744E53">
          <w:rPr>
            <w:rStyle w:val="aa"/>
            <w:color w:val="000000"/>
            <w:sz w:val="28"/>
            <w:szCs w:val="28"/>
            <w:u w:val="none"/>
          </w:rPr>
          <w:t>Федеральным законом</w:t>
        </w:r>
      </w:hyperlink>
      <w:r w:rsidRPr="00744E53">
        <w:rPr>
          <w:color w:val="000000"/>
          <w:sz w:val="28"/>
          <w:szCs w:val="28"/>
        </w:rPr>
        <w:t xml:space="preserve"> "О приватизации государственного и муниципального имущества", </w:t>
      </w:r>
      <w:hyperlink r:id="rId26" w:history="1">
        <w:r w:rsidRPr="00744E53">
          <w:rPr>
            <w:rStyle w:val="aa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"О некоммерческих организациях", </w:t>
      </w:r>
      <w:hyperlink r:id="rId27" w:history="1">
        <w:r>
          <w:rPr>
            <w:rStyle w:val="aa"/>
            <w:color w:val="000000"/>
            <w:sz w:val="28"/>
            <w:szCs w:val="28"/>
          </w:rPr>
          <w:t>Уставом</w:t>
        </w:r>
      </w:hyperlink>
      <w:r w:rsidR="00744E53">
        <w:rPr>
          <w:color w:val="000000"/>
          <w:sz w:val="28"/>
          <w:szCs w:val="28"/>
        </w:rPr>
        <w:t xml:space="preserve"> </w:t>
      </w:r>
      <w:proofErr w:type="spellStart"/>
      <w:r w:rsidR="00744E53">
        <w:rPr>
          <w:color w:val="000000"/>
          <w:sz w:val="28"/>
          <w:szCs w:val="28"/>
        </w:rPr>
        <w:t>Шиньш</w:t>
      </w:r>
      <w:r>
        <w:rPr>
          <w:color w:val="000000"/>
          <w:sz w:val="28"/>
          <w:szCs w:val="28"/>
        </w:rPr>
        <w:t>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иными нормативными правовыми актами.</w:t>
      </w:r>
      <w:bookmarkEnd w:id="40"/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A60"/>
    <w:rsid w:val="000A6A60"/>
    <w:rsid w:val="001A7343"/>
    <w:rsid w:val="00272974"/>
    <w:rsid w:val="00490886"/>
    <w:rsid w:val="004C660A"/>
    <w:rsid w:val="007343C3"/>
    <w:rsid w:val="00744E53"/>
    <w:rsid w:val="0081606E"/>
    <w:rsid w:val="00860C26"/>
    <w:rsid w:val="009877C7"/>
    <w:rsid w:val="00B257AB"/>
    <w:rsid w:val="00BB49DB"/>
    <w:rsid w:val="00C15210"/>
    <w:rsid w:val="00C91233"/>
    <w:rsid w:val="00D0399B"/>
    <w:rsid w:val="00D37EF6"/>
    <w:rsid w:val="00DF30E6"/>
    <w:rsid w:val="00E6179E"/>
    <w:rsid w:val="00E63174"/>
    <w:rsid w:val="00E7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343C3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7343C3"/>
    <w:pPr>
      <w:tabs>
        <w:tab w:val="left" w:pos="6521"/>
      </w:tabs>
      <w:ind w:right="311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343C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7343C3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343C3"/>
    <w:rPr>
      <w:rFonts w:ascii="Calibri" w:eastAsia="Calibri" w:hAnsi="Calibri" w:cs="Times New Roman"/>
      <w:sz w:val="16"/>
      <w:szCs w:val="16"/>
    </w:rPr>
  </w:style>
  <w:style w:type="paragraph" w:styleId="a8">
    <w:name w:val="Block Text"/>
    <w:basedOn w:val="a"/>
    <w:uiPriority w:val="99"/>
    <w:semiHidden/>
    <w:unhideWhenUsed/>
    <w:rsid w:val="007343C3"/>
    <w:pPr>
      <w:ind w:left="851" w:right="567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73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Гипертекстовая ссылка"/>
    <w:rsid w:val="007343C3"/>
    <w:rPr>
      <w:b/>
      <w:bCs/>
      <w:color w:val="008000"/>
    </w:rPr>
  </w:style>
  <w:style w:type="character" w:styleId="aa">
    <w:name w:val="Hyperlink"/>
    <w:basedOn w:val="a0"/>
    <w:uiPriority w:val="99"/>
    <w:semiHidden/>
    <w:unhideWhenUsed/>
    <w:rsid w:val="007343C3"/>
    <w:rPr>
      <w:color w:val="0000FF"/>
      <w:u w:val="single"/>
    </w:rPr>
  </w:style>
  <w:style w:type="character" w:styleId="ab">
    <w:name w:val="Subtle Emphasis"/>
    <w:basedOn w:val="a0"/>
    <w:uiPriority w:val="19"/>
    <w:qFormat/>
    <w:rsid w:val="007343C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9/" TargetMode="External"/><Relationship Id="rId13" Type="http://schemas.openxmlformats.org/officeDocument/2006/relationships/hyperlink" Target="garantf1://11801341.0/" TargetMode="External"/><Relationship Id="rId18" Type="http://schemas.openxmlformats.org/officeDocument/2006/relationships/hyperlink" Target="file:///C:\Users\Shinsha\Desktop\20201029_59%20(1).doc" TargetMode="External"/><Relationship Id="rId26" Type="http://schemas.openxmlformats.org/officeDocument/2006/relationships/hyperlink" Target="garantf1://10005879.0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hinsha\Desktop\20201029_59%20(1).doc" TargetMode="External"/><Relationship Id="rId7" Type="http://schemas.openxmlformats.org/officeDocument/2006/relationships/hyperlink" Target="file:///C:\Users\Shinsha\Desktop\20201029_59%20(1).doc" TargetMode="External"/><Relationship Id="rId12" Type="http://schemas.openxmlformats.org/officeDocument/2006/relationships/hyperlink" Target="garantf1://10064072.1015/" TargetMode="External"/><Relationship Id="rId17" Type="http://schemas.openxmlformats.org/officeDocument/2006/relationships/hyperlink" Target="garantF1://12061610.921" TargetMode="External"/><Relationship Id="rId25" Type="http://schemas.openxmlformats.org/officeDocument/2006/relationships/hyperlink" Target="garantf1://12025505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17.171" TargetMode="External"/><Relationship Id="rId20" Type="http://schemas.openxmlformats.org/officeDocument/2006/relationships/hyperlink" Target="garantf1://10064072.2300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hinsha\Desktop\20201029_59%20(1).doc" TargetMode="External"/><Relationship Id="rId11" Type="http://schemas.openxmlformats.org/officeDocument/2006/relationships/hyperlink" Target="garantf1://10064072.1014/" TargetMode="External"/><Relationship Id="rId24" Type="http://schemas.openxmlformats.org/officeDocument/2006/relationships/hyperlink" Target="garantf1://86367.0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Shinsha\Desktop\20201029_59%20(1).doc" TargetMode="External"/><Relationship Id="rId23" Type="http://schemas.openxmlformats.org/officeDocument/2006/relationships/hyperlink" Target="garantf1://10064072.0/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Shinsha\Desktop\20201029_59%20(1).doc" TargetMode="External"/><Relationship Id="rId19" Type="http://schemas.openxmlformats.org/officeDocument/2006/relationships/hyperlink" Target="file:///C:\Users\Shinsha\Desktop\20201029_59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215/" TargetMode="External"/><Relationship Id="rId14" Type="http://schemas.openxmlformats.org/officeDocument/2006/relationships/hyperlink" Target="file:///C:\Users\Shinsha\Desktop\20201029_59%20(1).doc" TargetMode="External"/><Relationship Id="rId22" Type="http://schemas.openxmlformats.org/officeDocument/2006/relationships/hyperlink" Target="garantf1://10003000.0/" TargetMode="External"/><Relationship Id="rId27" Type="http://schemas.openxmlformats.org/officeDocument/2006/relationships/hyperlink" Target="garantf1://988531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9C42B-A226-45E4-A61A-F5973E9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16</cp:revision>
  <cp:lastPrinted>2022-12-26T11:05:00Z</cp:lastPrinted>
  <dcterms:created xsi:type="dcterms:W3CDTF">2022-11-16T12:18:00Z</dcterms:created>
  <dcterms:modified xsi:type="dcterms:W3CDTF">2022-12-26T11:31:00Z</dcterms:modified>
</cp:coreProperties>
</file>