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C8" w:rsidRPr="008754C8" w:rsidRDefault="008754C8">
      <w:pPr>
        <w:pStyle w:val="ConsPlusTitle"/>
        <w:jc w:val="center"/>
        <w:outlineLvl w:val="0"/>
        <w:rPr>
          <w:rFonts w:ascii="Times New Roman" w:hAnsi="Times New Roman" w:cs="Times New Roman"/>
          <w:sz w:val="24"/>
          <w:szCs w:val="24"/>
        </w:rPr>
      </w:pPr>
      <w:r w:rsidRPr="008754C8">
        <w:rPr>
          <w:rFonts w:ascii="Times New Roman" w:hAnsi="Times New Roman" w:cs="Times New Roman"/>
          <w:sz w:val="24"/>
          <w:szCs w:val="24"/>
        </w:rPr>
        <w:t>ПРАВИТЕЛЬСТВО РОССИЙСКОЙ ФЕДЕРАЦИИ</w:t>
      </w:r>
    </w:p>
    <w:p w:rsidR="008754C8" w:rsidRPr="008754C8" w:rsidRDefault="008754C8">
      <w:pPr>
        <w:pStyle w:val="ConsPlusTitle"/>
        <w:jc w:val="center"/>
        <w:rPr>
          <w:rFonts w:ascii="Times New Roman" w:hAnsi="Times New Roman" w:cs="Times New Roman"/>
          <w:sz w:val="24"/>
          <w:szCs w:val="24"/>
        </w:rPr>
      </w:pP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ПОСТАНОВЛЕНИЕ</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 xml:space="preserve">от 30 июня 2021 г. </w:t>
      </w:r>
      <w:r w:rsidR="00992110">
        <w:rPr>
          <w:rFonts w:ascii="Times New Roman" w:hAnsi="Times New Roman" w:cs="Times New Roman"/>
          <w:sz w:val="24"/>
          <w:szCs w:val="24"/>
        </w:rPr>
        <w:t>№</w:t>
      </w:r>
      <w:r w:rsidRPr="008754C8">
        <w:rPr>
          <w:rFonts w:ascii="Times New Roman" w:hAnsi="Times New Roman" w:cs="Times New Roman"/>
          <w:sz w:val="24"/>
          <w:szCs w:val="24"/>
        </w:rPr>
        <w:t xml:space="preserve"> 1098</w:t>
      </w:r>
    </w:p>
    <w:p w:rsidR="008754C8" w:rsidRPr="008754C8" w:rsidRDefault="008754C8">
      <w:pPr>
        <w:pStyle w:val="ConsPlusTitle"/>
        <w:jc w:val="center"/>
        <w:rPr>
          <w:rFonts w:ascii="Times New Roman" w:hAnsi="Times New Roman" w:cs="Times New Roman"/>
          <w:sz w:val="24"/>
          <w:szCs w:val="24"/>
        </w:rPr>
      </w:pP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О ФЕДЕРАЛЬНОМ ГОСУДАРСТВЕННОМ ЛЕСНОМ КОНТРОЛЕ (НАДЗОРЕ)</w:t>
      </w:r>
    </w:p>
    <w:p w:rsidR="008754C8" w:rsidRPr="008754C8" w:rsidRDefault="008754C8">
      <w:pPr>
        <w:pStyle w:val="ConsPlusNormal"/>
        <w:jc w:val="center"/>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В соответствии с </w:t>
      </w:r>
      <w:hyperlink r:id="rId4" w:history="1">
        <w:r w:rsidRPr="008754C8">
          <w:rPr>
            <w:rFonts w:ascii="Times New Roman" w:hAnsi="Times New Roman" w:cs="Times New Roman"/>
            <w:sz w:val="24"/>
            <w:szCs w:val="24"/>
          </w:rPr>
          <w:t>частью 4 статьи 96</w:t>
        </w:r>
      </w:hyperlink>
      <w:r w:rsidRPr="008754C8">
        <w:rPr>
          <w:rFonts w:ascii="Times New Roman" w:hAnsi="Times New Roman" w:cs="Times New Roman"/>
          <w:sz w:val="24"/>
          <w:szCs w:val="24"/>
        </w:rPr>
        <w:t xml:space="preserve"> Лесного кодекса Российской Федерации Правительство Российской Федерации постановляет: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1. Утвердить прилагаемое </w:t>
      </w:r>
      <w:hyperlink w:anchor="P28" w:history="1">
        <w:r w:rsidRPr="008754C8">
          <w:rPr>
            <w:rFonts w:ascii="Times New Roman" w:hAnsi="Times New Roman" w:cs="Times New Roman"/>
            <w:sz w:val="24"/>
            <w:szCs w:val="24"/>
          </w:rPr>
          <w:t>Положение</w:t>
        </w:r>
      </w:hyperlink>
      <w:r w:rsidRPr="008754C8">
        <w:rPr>
          <w:rFonts w:ascii="Times New Roman" w:hAnsi="Times New Roman" w:cs="Times New Roman"/>
          <w:sz w:val="24"/>
          <w:szCs w:val="24"/>
        </w:rPr>
        <w:t xml:space="preserve"> о федеральном государственном лесном контроле (надзоре).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2. Установить, что реализация полномочий, предусмотренных настоящим постановлением, осуществляется федеральными органами исполнительной </w:t>
      </w:r>
      <w:proofErr w:type="gramStart"/>
      <w:r w:rsidRPr="008754C8">
        <w:rPr>
          <w:rFonts w:ascii="Times New Roman" w:hAnsi="Times New Roman" w:cs="Times New Roman"/>
          <w:sz w:val="24"/>
          <w:szCs w:val="24"/>
        </w:rPr>
        <w:t>власти</w:t>
      </w:r>
      <w:proofErr w:type="gramEnd"/>
      <w:r w:rsidRPr="008754C8">
        <w:rPr>
          <w:rFonts w:ascii="Times New Roman" w:hAnsi="Times New Roman" w:cs="Times New Roman"/>
          <w:sz w:val="24"/>
          <w:szCs w:val="24"/>
        </w:rPr>
        <w:t xml:space="preserve">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3. Признать утратившими силу акты и отдельные положения актов Правительства Российской Федерации по перечню согласно </w:t>
      </w:r>
      <w:hyperlink w:anchor="P271" w:history="1">
        <w:r w:rsidRPr="008754C8">
          <w:rPr>
            <w:rFonts w:ascii="Times New Roman" w:hAnsi="Times New Roman" w:cs="Times New Roman"/>
            <w:sz w:val="24"/>
            <w:szCs w:val="24"/>
          </w:rPr>
          <w:t>приложению</w:t>
        </w:r>
      </w:hyperlink>
      <w:r w:rsidRPr="008754C8">
        <w:rPr>
          <w:rFonts w:ascii="Times New Roman" w:hAnsi="Times New Roman" w:cs="Times New Roman"/>
          <w:sz w:val="24"/>
          <w:szCs w:val="24"/>
        </w:rPr>
        <w:t>.</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28" w:history="1">
        <w:r w:rsidRPr="008754C8">
          <w:rPr>
            <w:rFonts w:ascii="Times New Roman" w:hAnsi="Times New Roman" w:cs="Times New Roman"/>
            <w:sz w:val="24"/>
            <w:szCs w:val="24"/>
          </w:rPr>
          <w:t>Положением</w:t>
        </w:r>
      </w:hyperlink>
      <w:r w:rsidRPr="008754C8">
        <w:rPr>
          <w:rFonts w:ascii="Times New Roman" w:hAnsi="Times New Roman" w:cs="Times New Roman"/>
          <w:sz w:val="24"/>
          <w:szCs w:val="24"/>
        </w:rPr>
        <w:t>, утвержденным настоящим постановлением.</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5. Настоящее постановление вступает в силу со дня его официального опубликования.</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Председатель Правительства</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Российской Федерации</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М.МИШУСТИН</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Default="008754C8">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Default="00672A1C">
      <w:pPr>
        <w:pStyle w:val="ConsPlusNormal"/>
        <w:ind w:firstLine="540"/>
        <w:jc w:val="both"/>
        <w:rPr>
          <w:rFonts w:ascii="Times New Roman" w:hAnsi="Times New Roman" w:cs="Times New Roman"/>
          <w:sz w:val="24"/>
          <w:szCs w:val="24"/>
        </w:rPr>
      </w:pPr>
    </w:p>
    <w:p w:rsidR="00672A1C" w:rsidRPr="008754C8" w:rsidRDefault="00672A1C">
      <w:pPr>
        <w:pStyle w:val="ConsPlusNormal"/>
        <w:ind w:firstLine="540"/>
        <w:jc w:val="both"/>
        <w:rPr>
          <w:rFonts w:ascii="Times New Roman" w:hAnsi="Times New Roman" w:cs="Times New Roman"/>
          <w:sz w:val="24"/>
          <w:szCs w:val="24"/>
        </w:rPr>
      </w:pPr>
    </w:p>
    <w:p w:rsidR="008754C8" w:rsidRPr="008754C8" w:rsidRDefault="008754C8">
      <w:pPr>
        <w:pStyle w:val="ConsPlusNormal"/>
        <w:jc w:val="right"/>
        <w:outlineLvl w:val="0"/>
        <w:rPr>
          <w:rFonts w:ascii="Times New Roman" w:hAnsi="Times New Roman" w:cs="Times New Roman"/>
          <w:sz w:val="24"/>
          <w:szCs w:val="24"/>
        </w:rPr>
      </w:pPr>
      <w:r w:rsidRPr="008754C8">
        <w:rPr>
          <w:rFonts w:ascii="Times New Roman" w:hAnsi="Times New Roman" w:cs="Times New Roman"/>
          <w:sz w:val="24"/>
          <w:szCs w:val="24"/>
        </w:rPr>
        <w:lastRenderedPageBreak/>
        <w:t>Утверждено</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постановлением Правительства</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Российской Федерации</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от 30 июня 2021 г. N 1098</w:t>
      </w:r>
    </w:p>
    <w:p w:rsidR="008754C8" w:rsidRPr="008754C8" w:rsidRDefault="008754C8">
      <w:pPr>
        <w:pStyle w:val="ConsPlusNormal"/>
        <w:jc w:val="center"/>
        <w:rPr>
          <w:rFonts w:ascii="Times New Roman" w:hAnsi="Times New Roman" w:cs="Times New Roman"/>
          <w:sz w:val="24"/>
          <w:szCs w:val="24"/>
        </w:rPr>
      </w:pPr>
    </w:p>
    <w:p w:rsidR="008754C8" w:rsidRPr="008754C8" w:rsidRDefault="008754C8">
      <w:pPr>
        <w:pStyle w:val="ConsPlusTitle"/>
        <w:jc w:val="center"/>
        <w:rPr>
          <w:rFonts w:ascii="Times New Roman" w:hAnsi="Times New Roman" w:cs="Times New Roman"/>
          <w:sz w:val="24"/>
          <w:szCs w:val="24"/>
        </w:rPr>
      </w:pPr>
      <w:bookmarkStart w:id="0" w:name="P28"/>
      <w:bookmarkEnd w:id="0"/>
      <w:r w:rsidRPr="008754C8">
        <w:rPr>
          <w:rFonts w:ascii="Times New Roman" w:hAnsi="Times New Roman" w:cs="Times New Roman"/>
          <w:sz w:val="24"/>
          <w:szCs w:val="24"/>
        </w:rPr>
        <w:t>ПОЛОЖЕНИЕ</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О ФЕДЕРАЛЬНОМ ГОСУДАРСТВЕННОМ ЛЕСНОМ КОНТРОЛЕ (НАДЗОРЕ)</w:t>
      </w:r>
    </w:p>
    <w:p w:rsidR="008754C8" w:rsidRPr="008754C8" w:rsidRDefault="008754C8">
      <w:pPr>
        <w:pStyle w:val="ConsPlusNormal"/>
        <w:jc w:val="center"/>
        <w:rPr>
          <w:rFonts w:ascii="Times New Roman" w:hAnsi="Times New Roman" w:cs="Times New Roman"/>
          <w:sz w:val="24"/>
          <w:szCs w:val="24"/>
        </w:rPr>
      </w:pPr>
    </w:p>
    <w:p w:rsidR="008754C8" w:rsidRPr="008754C8" w:rsidRDefault="008754C8">
      <w:pPr>
        <w:pStyle w:val="ConsPlusTitle"/>
        <w:jc w:val="center"/>
        <w:outlineLvl w:val="1"/>
        <w:rPr>
          <w:rFonts w:ascii="Times New Roman" w:hAnsi="Times New Roman" w:cs="Times New Roman"/>
          <w:sz w:val="24"/>
          <w:szCs w:val="24"/>
        </w:rPr>
      </w:pPr>
      <w:r w:rsidRPr="008754C8">
        <w:rPr>
          <w:rFonts w:ascii="Times New Roman" w:hAnsi="Times New Roman" w:cs="Times New Roman"/>
          <w:sz w:val="24"/>
          <w:szCs w:val="24"/>
        </w:rPr>
        <w:t>I. Общие положения</w:t>
      </w:r>
    </w:p>
    <w:p w:rsidR="008754C8" w:rsidRPr="008754C8" w:rsidRDefault="008754C8">
      <w:pPr>
        <w:pStyle w:val="ConsPlusNormal"/>
        <w:jc w:val="center"/>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1. </w:t>
      </w:r>
      <w:proofErr w:type="gramStart"/>
      <w:r w:rsidRPr="008754C8">
        <w:rPr>
          <w:rFonts w:ascii="Times New Roman" w:hAnsi="Times New Roman" w:cs="Times New Roman"/>
          <w:sz w:val="24"/>
          <w:szCs w:val="24"/>
        </w:rPr>
        <w:t>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2. </w:t>
      </w:r>
      <w:proofErr w:type="gramStart"/>
      <w:r w:rsidRPr="008754C8">
        <w:rPr>
          <w:rFonts w:ascii="Times New Roman" w:hAnsi="Times New Roman" w:cs="Times New Roman"/>
          <w:sz w:val="24"/>
          <w:szCs w:val="24"/>
        </w:rPr>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5" w:history="1">
        <w:r w:rsidRPr="008754C8">
          <w:rPr>
            <w:rFonts w:ascii="Times New Roman" w:hAnsi="Times New Roman" w:cs="Times New Roman"/>
            <w:sz w:val="24"/>
            <w:szCs w:val="24"/>
          </w:rPr>
          <w:t>кодексом</w:t>
        </w:r>
      </w:hyperlink>
      <w:r w:rsidRPr="008754C8">
        <w:rPr>
          <w:rFonts w:ascii="Times New Roman" w:hAnsi="Times New Roman" w:cs="Times New Roman"/>
          <w:sz w:val="24"/>
          <w:szCs w:val="24"/>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w:t>
      </w:r>
      <w:proofErr w:type="gramEnd"/>
      <w:r w:rsidRPr="008754C8">
        <w:rPr>
          <w:rFonts w:ascii="Times New Roman" w:hAnsi="Times New Roman" w:cs="Times New Roman"/>
          <w:sz w:val="24"/>
          <w:szCs w:val="24"/>
        </w:rPr>
        <w:t xml:space="preserve">),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w:t>
      </w:r>
      <w:proofErr w:type="spellStart"/>
      <w:r w:rsidRPr="008754C8">
        <w:rPr>
          <w:rFonts w:ascii="Times New Roman" w:hAnsi="Times New Roman" w:cs="Times New Roman"/>
          <w:sz w:val="24"/>
          <w:szCs w:val="24"/>
        </w:rPr>
        <w:t>прослеживаемости</w:t>
      </w:r>
      <w:proofErr w:type="spellEnd"/>
      <w:r w:rsidRPr="008754C8">
        <w:rPr>
          <w:rFonts w:ascii="Times New Roman" w:hAnsi="Times New Roman" w:cs="Times New Roman"/>
          <w:sz w:val="24"/>
          <w:szCs w:val="24"/>
        </w:rPr>
        <w:t>, учета древесины и сделок с ней.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6" w:history="1">
        <w:r w:rsidRPr="008754C8">
          <w:rPr>
            <w:rFonts w:ascii="Times New Roman" w:hAnsi="Times New Roman" w:cs="Times New Roman"/>
            <w:sz w:val="24"/>
            <w:szCs w:val="24"/>
          </w:rPr>
          <w:t>частью 1 статьи 83</w:t>
        </w:r>
      </w:hyperlink>
      <w:r w:rsidRPr="008754C8">
        <w:rPr>
          <w:rFonts w:ascii="Times New Roman" w:hAnsi="Times New Roman" w:cs="Times New Roman"/>
          <w:sz w:val="24"/>
          <w:szCs w:val="24"/>
        </w:rP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Федеральная служба по надзору в сфере природопользования - на землях особо охраняемых природных территорий федерального значения;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8754C8" w:rsidRPr="008754C8" w:rsidRDefault="008754C8">
      <w:pPr>
        <w:pStyle w:val="ConsPlusNormal"/>
        <w:spacing w:before="220"/>
        <w:ind w:firstLine="540"/>
        <w:jc w:val="both"/>
        <w:rPr>
          <w:rFonts w:ascii="Times New Roman" w:hAnsi="Times New Roman" w:cs="Times New Roman"/>
          <w:sz w:val="24"/>
          <w:szCs w:val="24"/>
        </w:rPr>
      </w:pPr>
      <w:bookmarkStart w:id="1" w:name="P39"/>
      <w:bookmarkEnd w:id="1"/>
      <w:r w:rsidRPr="008754C8">
        <w:rPr>
          <w:rFonts w:ascii="Times New Roman" w:hAnsi="Times New Roman" w:cs="Times New Roman"/>
          <w:sz w:val="24"/>
          <w:szCs w:val="24"/>
        </w:rPr>
        <w:t>г) государственные учреждения, подведомственные органам государственного надзора, - в пределах полномочий органов государственного надзора.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а) руководители Федерального агентства лесного хозяйства и Федеральной службы </w:t>
      </w:r>
      <w:r w:rsidRPr="008754C8">
        <w:rPr>
          <w:rFonts w:ascii="Times New Roman" w:hAnsi="Times New Roman" w:cs="Times New Roman"/>
          <w:sz w:val="24"/>
          <w:szCs w:val="24"/>
        </w:rPr>
        <w:lastRenderedPageBreak/>
        <w:t>по надзору в сфере природопользования - главные государственные лесные инспектора Российской Федерации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bookmarkStart w:id="2" w:name="P44"/>
      <w:bookmarkEnd w:id="2"/>
      <w:r w:rsidRPr="008754C8">
        <w:rPr>
          <w:rFonts w:ascii="Times New Roman" w:hAnsi="Times New Roman" w:cs="Times New Roman"/>
          <w:sz w:val="24"/>
          <w:szCs w:val="24"/>
        </w:rPr>
        <w:t xml:space="preserve">г) начальники отделов и заместители </w:t>
      </w:r>
      <w:proofErr w:type="gramStart"/>
      <w:r w:rsidRPr="008754C8">
        <w:rPr>
          <w:rFonts w:ascii="Times New Roman" w:hAnsi="Times New Roman" w:cs="Times New Roman"/>
          <w:sz w:val="24"/>
          <w:szCs w:val="24"/>
        </w:rPr>
        <w:t>начальников отделов управлений Федерального агентства лесного хозяйства</w:t>
      </w:r>
      <w:proofErr w:type="gramEnd"/>
      <w:r w:rsidRPr="008754C8">
        <w:rPr>
          <w:rFonts w:ascii="Times New Roman" w:hAnsi="Times New Roman" w:cs="Times New Roman"/>
          <w:sz w:val="24"/>
          <w:szCs w:val="24"/>
        </w:rP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д</w:t>
      </w:r>
      <w:proofErr w:type="spellEnd"/>
      <w:r w:rsidRPr="008754C8">
        <w:rPr>
          <w:rFonts w:ascii="Times New Roman" w:hAnsi="Times New Roman" w:cs="Times New Roman"/>
          <w:sz w:val="24"/>
          <w:szCs w:val="24"/>
        </w:rPr>
        <w:t xml:space="preserve">) федеральные государственные гражданские служащие ведущей (за исключением должностей, указанных в </w:t>
      </w:r>
      <w:hyperlink w:anchor="P44" w:history="1">
        <w:r w:rsidRPr="008754C8">
          <w:rPr>
            <w:rFonts w:ascii="Times New Roman" w:hAnsi="Times New Roman" w:cs="Times New Roman"/>
            <w:sz w:val="24"/>
            <w:szCs w:val="24"/>
          </w:rPr>
          <w:t>подпункте "г"</w:t>
        </w:r>
      </w:hyperlink>
      <w:r w:rsidRPr="008754C8">
        <w:rPr>
          <w:rFonts w:ascii="Times New Roman" w:hAnsi="Times New Roman" w:cs="Times New Roman"/>
          <w:sz w:val="24"/>
          <w:szCs w:val="24"/>
        </w:rPr>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Российской Федерации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bookmarkStart w:id="3" w:name="P48"/>
      <w:bookmarkEnd w:id="3"/>
      <w:proofErr w:type="spellStart"/>
      <w:r w:rsidRPr="008754C8">
        <w:rPr>
          <w:rFonts w:ascii="Times New Roman" w:hAnsi="Times New Roman" w:cs="Times New Roman"/>
          <w:sz w:val="24"/>
          <w:szCs w:val="24"/>
        </w:rPr>
        <w:t>з</w:t>
      </w:r>
      <w:proofErr w:type="spellEnd"/>
      <w:r w:rsidRPr="008754C8">
        <w:rPr>
          <w:rFonts w:ascii="Times New Roman" w:hAnsi="Times New Roman" w:cs="Times New Roman"/>
          <w:sz w:val="24"/>
          <w:szCs w:val="24"/>
        </w:rPr>
        <w:t>)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bookmarkStart w:id="4" w:name="P49"/>
      <w:bookmarkEnd w:id="4"/>
      <w:r w:rsidRPr="008754C8">
        <w:rPr>
          <w:rFonts w:ascii="Times New Roman" w:hAnsi="Times New Roman" w:cs="Times New Roman"/>
          <w:sz w:val="24"/>
          <w:szCs w:val="24"/>
        </w:rPr>
        <w:t xml:space="preserve">и) заместители </w:t>
      </w:r>
      <w:proofErr w:type="gramStart"/>
      <w:r w:rsidRPr="008754C8">
        <w:rPr>
          <w:rFonts w:ascii="Times New Roman" w:hAnsi="Times New Roman" w:cs="Times New Roman"/>
          <w:sz w:val="24"/>
          <w:szCs w:val="24"/>
        </w:rPr>
        <w:t>начальников отделов территориальных органов Федерального агентства лесного хозяйства</w:t>
      </w:r>
      <w:proofErr w:type="gramEnd"/>
      <w:r w:rsidRPr="008754C8">
        <w:rPr>
          <w:rFonts w:ascii="Times New Roman" w:hAnsi="Times New Roman" w:cs="Times New Roman"/>
          <w:sz w:val="24"/>
          <w:szCs w:val="24"/>
        </w:rP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к) федеральные государственные гражданские служащие ведущей (за исключением должностей, указанных в </w:t>
      </w:r>
      <w:hyperlink w:anchor="P48" w:history="1">
        <w:r w:rsidRPr="008754C8">
          <w:rPr>
            <w:rFonts w:ascii="Times New Roman" w:hAnsi="Times New Roman" w:cs="Times New Roman"/>
            <w:sz w:val="24"/>
            <w:szCs w:val="24"/>
          </w:rPr>
          <w:t>подпунктах "</w:t>
        </w:r>
        <w:proofErr w:type="spellStart"/>
        <w:r w:rsidRPr="008754C8">
          <w:rPr>
            <w:rFonts w:ascii="Times New Roman" w:hAnsi="Times New Roman" w:cs="Times New Roman"/>
            <w:sz w:val="24"/>
            <w:szCs w:val="24"/>
          </w:rPr>
          <w:t>з</w:t>
        </w:r>
        <w:proofErr w:type="spellEnd"/>
        <w:r w:rsidRPr="008754C8">
          <w:rPr>
            <w:rFonts w:ascii="Times New Roman" w:hAnsi="Times New Roman" w:cs="Times New Roman"/>
            <w:sz w:val="24"/>
            <w:szCs w:val="24"/>
          </w:rPr>
          <w:t>"</w:t>
        </w:r>
      </w:hyperlink>
      <w:r w:rsidRPr="008754C8">
        <w:rPr>
          <w:rFonts w:ascii="Times New Roman" w:hAnsi="Times New Roman" w:cs="Times New Roman"/>
          <w:sz w:val="24"/>
          <w:szCs w:val="24"/>
        </w:rPr>
        <w:t xml:space="preserve"> и </w:t>
      </w:r>
      <w:hyperlink w:anchor="P49" w:history="1">
        <w:r w:rsidRPr="008754C8">
          <w:rPr>
            <w:rFonts w:ascii="Times New Roman" w:hAnsi="Times New Roman" w:cs="Times New Roman"/>
            <w:sz w:val="24"/>
            <w:szCs w:val="24"/>
          </w:rPr>
          <w:t>"и"</w:t>
        </w:r>
      </w:hyperlink>
      <w:r w:rsidRPr="008754C8">
        <w:rPr>
          <w:rFonts w:ascii="Times New Roman" w:hAnsi="Times New Roman" w:cs="Times New Roman"/>
          <w:sz w:val="24"/>
          <w:szCs w:val="24"/>
        </w:rPr>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w:t>
      </w:r>
      <w:r w:rsidRPr="008754C8">
        <w:rPr>
          <w:rFonts w:ascii="Times New Roman" w:hAnsi="Times New Roman" w:cs="Times New Roman"/>
          <w:sz w:val="24"/>
          <w:szCs w:val="24"/>
        </w:rPr>
        <w:lastRenderedPageBreak/>
        <w:t>государственные лесные инспектора в установленной сфере деятельности.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6. </w:t>
      </w:r>
      <w:proofErr w:type="gramStart"/>
      <w:r w:rsidRPr="008754C8">
        <w:rPr>
          <w:rFonts w:ascii="Times New Roman" w:hAnsi="Times New Roman" w:cs="Times New Roman"/>
          <w:sz w:val="24"/>
          <w:szCs w:val="24"/>
        </w:rPr>
        <w:t>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7" w:history="1">
        <w:r w:rsidRPr="008754C8">
          <w:rPr>
            <w:rFonts w:ascii="Times New Roman" w:hAnsi="Times New Roman" w:cs="Times New Roman"/>
            <w:sz w:val="24"/>
            <w:szCs w:val="24"/>
          </w:rPr>
          <w:t>частью 2 статьи 29</w:t>
        </w:r>
      </w:hyperlink>
      <w:r w:rsidRPr="008754C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8. Государственные лесные инспектора наряду с правами, установленными Федеральным </w:t>
      </w:r>
      <w:hyperlink r:id="rId8" w:history="1">
        <w:r w:rsidRPr="008754C8">
          <w:rPr>
            <w:rFonts w:ascii="Times New Roman" w:hAnsi="Times New Roman" w:cs="Times New Roman"/>
            <w:sz w:val="24"/>
            <w:szCs w:val="24"/>
          </w:rPr>
          <w:t>законом</w:t>
        </w:r>
      </w:hyperlink>
      <w:r w:rsidRPr="008754C8">
        <w:rPr>
          <w:rFonts w:ascii="Times New Roman" w:hAnsi="Times New Roman" w:cs="Times New Roman"/>
          <w:sz w:val="24"/>
          <w:szCs w:val="24"/>
        </w:rPr>
        <w:t>, и в объеме проводимых контрольных (надзорных) действий имеют право:</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r:id="rId9" w:history="1">
        <w:r w:rsidRPr="008754C8">
          <w:rPr>
            <w:rFonts w:ascii="Times New Roman" w:hAnsi="Times New Roman" w:cs="Times New Roman"/>
            <w:sz w:val="24"/>
            <w:szCs w:val="24"/>
          </w:rPr>
          <w:t>кодексом</w:t>
        </w:r>
      </w:hyperlink>
      <w:r w:rsidRPr="008754C8">
        <w:rPr>
          <w:rFonts w:ascii="Times New Roman" w:hAnsi="Times New Roman" w:cs="Times New Roman"/>
          <w:sz w:val="24"/>
          <w:szCs w:val="24"/>
        </w:rPr>
        <w:t xml:space="preserve"> Российской Федерации документов;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осуществлять в установленном порядке досмотр транспортных средств и при необходимости их задержание.</w:t>
      </w:r>
    </w:p>
    <w:p w:rsidR="008754C8" w:rsidRPr="008754C8" w:rsidRDefault="008754C8">
      <w:pPr>
        <w:pStyle w:val="ConsPlusNormal"/>
        <w:spacing w:before="220"/>
        <w:ind w:firstLine="540"/>
        <w:jc w:val="both"/>
        <w:rPr>
          <w:rFonts w:ascii="Times New Roman" w:hAnsi="Times New Roman" w:cs="Times New Roman"/>
          <w:sz w:val="24"/>
          <w:szCs w:val="24"/>
        </w:rPr>
      </w:pPr>
      <w:bookmarkStart w:id="5" w:name="P59"/>
      <w:bookmarkEnd w:id="5"/>
      <w:r w:rsidRPr="008754C8">
        <w:rPr>
          <w:rFonts w:ascii="Times New Roman" w:hAnsi="Times New Roman" w:cs="Times New Roman"/>
          <w:sz w:val="24"/>
          <w:szCs w:val="24"/>
        </w:rPr>
        <w:t>9. Объектами государственного контроля (надзора) являются: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деятельность контролируемых лиц в сфере лесного хозяйства: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использование лесов;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охрана лесов;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защита лесов;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воспроизводство лесов и лесоразведение;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производственные объекты:</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лесные участки, части лесных участков, на которых в том числе осуществляется деятельность по использованию, охране, защите, воспроизводству лесов и </w:t>
      </w:r>
      <w:r w:rsidRPr="008754C8">
        <w:rPr>
          <w:rFonts w:ascii="Times New Roman" w:hAnsi="Times New Roman" w:cs="Times New Roman"/>
          <w:sz w:val="24"/>
          <w:szCs w:val="24"/>
        </w:rPr>
        <w:lastRenderedPageBreak/>
        <w:t>лесоразведению;</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средства предупреждения и тушения лесных пожаров;</w:t>
      </w:r>
    </w:p>
    <w:p w:rsidR="008754C8" w:rsidRPr="008754C8" w:rsidRDefault="008754C8">
      <w:pPr>
        <w:pStyle w:val="ConsPlusNormal"/>
        <w:spacing w:before="220"/>
        <w:ind w:firstLine="540"/>
        <w:jc w:val="both"/>
        <w:rPr>
          <w:rFonts w:ascii="Times New Roman" w:hAnsi="Times New Roman" w:cs="Times New Roman"/>
          <w:sz w:val="24"/>
          <w:szCs w:val="24"/>
        </w:rPr>
      </w:pPr>
      <w:proofErr w:type="gramStart"/>
      <w:r w:rsidRPr="008754C8">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10. Учет объектов государственного контроля (надзора), указанных в </w:t>
      </w:r>
      <w:hyperlink w:anchor="P59" w:history="1">
        <w:r w:rsidRPr="008754C8">
          <w:rPr>
            <w:rFonts w:ascii="Times New Roman" w:hAnsi="Times New Roman" w:cs="Times New Roman"/>
            <w:sz w:val="24"/>
            <w:szCs w:val="24"/>
          </w:rPr>
          <w:t>пункте 9</w:t>
        </w:r>
      </w:hyperlink>
      <w:r w:rsidRPr="008754C8">
        <w:rPr>
          <w:rFonts w:ascii="Times New Roman" w:hAnsi="Times New Roman" w:cs="Times New Roman"/>
          <w:sz w:val="24"/>
          <w:szCs w:val="24"/>
        </w:rPr>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0" w:history="1">
        <w:r w:rsidRPr="008754C8">
          <w:rPr>
            <w:rFonts w:ascii="Times New Roman" w:hAnsi="Times New Roman" w:cs="Times New Roman"/>
            <w:sz w:val="24"/>
            <w:szCs w:val="24"/>
          </w:rPr>
          <w:t>статьи 17</w:t>
        </w:r>
      </w:hyperlink>
      <w:r w:rsidRPr="008754C8">
        <w:rPr>
          <w:rFonts w:ascii="Times New Roman" w:hAnsi="Times New Roman" w:cs="Times New Roman"/>
          <w:sz w:val="24"/>
          <w:szCs w:val="24"/>
        </w:rPr>
        <w:t xml:space="preserve"> Федерального закона, не позднее 2 дней со дня поступления таких сведений.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Title"/>
        <w:jc w:val="center"/>
        <w:outlineLvl w:val="1"/>
        <w:rPr>
          <w:rFonts w:ascii="Times New Roman" w:hAnsi="Times New Roman" w:cs="Times New Roman"/>
          <w:sz w:val="24"/>
          <w:szCs w:val="24"/>
        </w:rPr>
      </w:pPr>
      <w:r w:rsidRPr="008754C8">
        <w:rPr>
          <w:rFonts w:ascii="Times New Roman" w:hAnsi="Times New Roman" w:cs="Times New Roman"/>
          <w:sz w:val="24"/>
          <w:szCs w:val="24"/>
        </w:rPr>
        <w:t>II. Управление рисками причинения вреда</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(ущерба) охраняемым законом ценностям при осуществлении</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государственного контроля (надзора)</w:t>
      </w:r>
    </w:p>
    <w:p w:rsidR="008754C8" w:rsidRPr="008754C8" w:rsidRDefault="008754C8">
      <w:pPr>
        <w:pStyle w:val="ConsPlusNormal"/>
        <w:jc w:val="center"/>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r w:rsidRPr="008754C8">
        <w:rPr>
          <w:rFonts w:ascii="Times New Roman" w:hAnsi="Times New Roman" w:cs="Times New Roman"/>
          <w:sz w:val="24"/>
          <w:szCs w:val="24"/>
        </w:rPr>
        <w:t>11. При осуществлении государственного контроля (надзора) применяется система оценки и управления рисками.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значительный риск;</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умеренный риск;</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низкий риск.</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13. Критериями отнесения объекта контроля к категории риска являются:</w:t>
      </w:r>
    </w:p>
    <w:p w:rsidR="008754C8" w:rsidRPr="008754C8" w:rsidRDefault="008754C8">
      <w:pPr>
        <w:pStyle w:val="ConsPlusNormal"/>
        <w:spacing w:before="220"/>
        <w:ind w:firstLine="540"/>
        <w:jc w:val="both"/>
        <w:rPr>
          <w:rFonts w:ascii="Times New Roman" w:hAnsi="Times New Roman" w:cs="Times New Roman"/>
          <w:sz w:val="24"/>
          <w:szCs w:val="24"/>
        </w:rPr>
      </w:pPr>
      <w:bookmarkStart w:id="6" w:name="P82"/>
      <w:bookmarkEnd w:id="6"/>
      <w:proofErr w:type="gramStart"/>
      <w:r w:rsidRPr="008754C8">
        <w:rPr>
          <w:rFonts w:ascii="Times New Roman" w:hAnsi="Times New Roman" w:cs="Times New Roman"/>
          <w:sz w:val="24"/>
          <w:szCs w:val="24"/>
        </w:rP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rsidRPr="008754C8">
        <w:rPr>
          <w:rFonts w:ascii="Times New Roman" w:hAnsi="Times New Roman" w:cs="Times New Roman"/>
          <w:sz w:val="24"/>
          <w:szCs w:val="24"/>
        </w:rPr>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8754C8" w:rsidRPr="008754C8" w:rsidRDefault="008754C8">
      <w:pPr>
        <w:pStyle w:val="ConsPlusNormal"/>
        <w:spacing w:before="220"/>
        <w:ind w:firstLine="540"/>
        <w:jc w:val="both"/>
        <w:rPr>
          <w:rFonts w:ascii="Times New Roman" w:hAnsi="Times New Roman" w:cs="Times New Roman"/>
          <w:sz w:val="24"/>
          <w:szCs w:val="24"/>
        </w:rPr>
      </w:pPr>
      <w:proofErr w:type="gramStart"/>
      <w:r w:rsidRPr="008754C8">
        <w:rPr>
          <w:rFonts w:ascii="Times New Roman" w:hAnsi="Times New Roman" w:cs="Times New Roman"/>
          <w:sz w:val="24"/>
          <w:szCs w:val="24"/>
        </w:rPr>
        <w:t xml:space="preserve">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w:t>
      </w:r>
      <w:r w:rsidRPr="008754C8">
        <w:rPr>
          <w:rFonts w:ascii="Times New Roman" w:hAnsi="Times New Roman" w:cs="Times New Roman"/>
          <w:sz w:val="24"/>
          <w:szCs w:val="24"/>
        </w:rPr>
        <w:lastRenderedPageBreak/>
        <w:t>них природным объектам (</w:t>
      </w:r>
      <w:hyperlink r:id="rId11" w:history="1">
        <w:r w:rsidRPr="008754C8">
          <w:rPr>
            <w:rFonts w:ascii="Times New Roman" w:hAnsi="Times New Roman" w:cs="Times New Roman"/>
            <w:sz w:val="24"/>
            <w:szCs w:val="24"/>
          </w:rPr>
          <w:t>статьи 8.5.2</w:t>
        </w:r>
      </w:hyperlink>
      <w:r w:rsidRPr="008754C8">
        <w:rPr>
          <w:rFonts w:ascii="Times New Roman" w:hAnsi="Times New Roman" w:cs="Times New Roman"/>
          <w:sz w:val="24"/>
          <w:szCs w:val="24"/>
        </w:rPr>
        <w:t xml:space="preserve">, </w:t>
      </w:r>
      <w:hyperlink r:id="rId12" w:history="1">
        <w:r w:rsidRPr="008754C8">
          <w:rPr>
            <w:rFonts w:ascii="Times New Roman" w:hAnsi="Times New Roman" w:cs="Times New Roman"/>
            <w:sz w:val="24"/>
            <w:szCs w:val="24"/>
          </w:rPr>
          <w:t>8.25</w:t>
        </w:r>
      </w:hyperlink>
      <w:r w:rsidRPr="008754C8">
        <w:rPr>
          <w:rFonts w:ascii="Times New Roman" w:hAnsi="Times New Roman" w:cs="Times New Roman"/>
          <w:sz w:val="24"/>
          <w:szCs w:val="24"/>
        </w:rPr>
        <w:t xml:space="preserve"> - </w:t>
      </w:r>
      <w:hyperlink r:id="rId13" w:history="1">
        <w:r w:rsidRPr="008754C8">
          <w:rPr>
            <w:rFonts w:ascii="Times New Roman" w:hAnsi="Times New Roman" w:cs="Times New Roman"/>
            <w:sz w:val="24"/>
            <w:szCs w:val="24"/>
          </w:rPr>
          <w:t>8.27</w:t>
        </w:r>
      </w:hyperlink>
      <w:r w:rsidRPr="008754C8">
        <w:rPr>
          <w:rFonts w:ascii="Times New Roman" w:hAnsi="Times New Roman" w:cs="Times New Roman"/>
          <w:sz w:val="24"/>
          <w:szCs w:val="24"/>
        </w:rPr>
        <w:t xml:space="preserve">, </w:t>
      </w:r>
      <w:hyperlink r:id="rId14" w:history="1">
        <w:r w:rsidRPr="008754C8">
          <w:rPr>
            <w:rFonts w:ascii="Times New Roman" w:hAnsi="Times New Roman" w:cs="Times New Roman"/>
            <w:sz w:val="24"/>
            <w:szCs w:val="24"/>
          </w:rPr>
          <w:t>8.31</w:t>
        </w:r>
      </w:hyperlink>
      <w:r w:rsidRPr="008754C8">
        <w:rPr>
          <w:rFonts w:ascii="Times New Roman" w:hAnsi="Times New Roman" w:cs="Times New Roman"/>
          <w:sz w:val="24"/>
          <w:szCs w:val="24"/>
        </w:rPr>
        <w:t xml:space="preserve">, </w:t>
      </w:r>
      <w:hyperlink r:id="rId15" w:history="1">
        <w:r w:rsidRPr="008754C8">
          <w:rPr>
            <w:rFonts w:ascii="Times New Roman" w:hAnsi="Times New Roman" w:cs="Times New Roman"/>
            <w:sz w:val="24"/>
            <w:szCs w:val="24"/>
          </w:rPr>
          <w:t>8.32.3</w:t>
        </w:r>
      </w:hyperlink>
      <w:r w:rsidRPr="008754C8">
        <w:rPr>
          <w:rFonts w:ascii="Times New Roman" w:hAnsi="Times New Roman" w:cs="Times New Roman"/>
          <w:sz w:val="24"/>
          <w:szCs w:val="24"/>
        </w:rPr>
        <w:t xml:space="preserve">, </w:t>
      </w:r>
      <w:hyperlink r:id="rId16" w:history="1">
        <w:r w:rsidRPr="008754C8">
          <w:rPr>
            <w:rFonts w:ascii="Times New Roman" w:hAnsi="Times New Roman" w:cs="Times New Roman"/>
            <w:sz w:val="24"/>
            <w:szCs w:val="24"/>
          </w:rPr>
          <w:t>8.45.1</w:t>
        </w:r>
      </w:hyperlink>
      <w:r w:rsidRPr="008754C8">
        <w:rPr>
          <w:rFonts w:ascii="Times New Roman" w:hAnsi="Times New Roman" w:cs="Times New Roman"/>
          <w:sz w:val="24"/>
          <w:szCs w:val="24"/>
        </w:rPr>
        <w:t xml:space="preserve">, </w:t>
      </w:r>
      <w:hyperlink r:id="rId17" w:history="1">
        <w:r w:rsidRPr="008754C8">
          <w:rPr>
            <w:rFonts w:ascii="Times New Roman" w:hAnsi="Times New Roman" w:cs="Times New Roman"/>
            <w:sz w:val="24"/>
            <w:szCs w:val="24"/>
          </w:rPr>
          <w:t>часть 1 статьи 19.5</w:t>
        </w:r>
      </w:hyperlink>
      <w:r w:rsidRPr="008754C8">
        <w:rPr>
          <w:rFonts w:ascii="Times New Roman" w:hAnsi="Times New Roman" w:cs="Times New Roman"/>
          <w:sz w:val="24"/>
          <w:szCs w:val="24"/>
        </w:rP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rsidRPr="008754C8">
        <w:rPr>
          <w:rFonts w:ascii="Times New Roman" w:hAnsi="Times New Roman" w:cs="Times New Roman"/>
          <w:sz w:val="24"/>
          <w:szCs w:val="24"/>
        </w:rPr>
        <w:t xml:space="preserve"> лиц контролируемого лица, и (или) иными лицами, действующими на основании договорных отношений с контролируемым лицом;</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для низкого риска - отсутствие обстоятельств, предусмотренных для значительного и умеренного риска.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2" w:history="1">
        <w:r w:rsidRPr="008754C8">
          <w:rPr>
            <w:rFonts w:ascii="Times New Roman" w:hAnsi="Times New Roman" w:cs="Times New Roman"/>
            <w:sz w:val="24"/>
            <w:szCs w:val="24"/>
          </w:rPr>
          <w:t>подпунктом "а" пункта 13</w:t>
        </w:r>
      </w:hyperlink>
      <w:r w:rsidRPr="008754C8">
        <w:rPr>
          <w:rFonts w:ascii="Times New Roman" w:hAnsi="Times New Roman" w:cs="Times New Roman"/>
          <w:sz w:val="24"/>
          <w:szCs w:val="24"/>
        </w:rP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15. </w:t>
      </w:r>
      <w:proofErr w:type="gramStart"/>
      <w:r w:rsidRPr="008754C8">
        <w:rPr>
          <w:rFonts w:ascii="Times New Roman" w:hAnsi="Times New Roman" w:cs="Times New Roman"/>
          <w:sz w:val="24"/>
          <w:szCs w:val="24"/>
        </w:rPr>
        <w:t>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17.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1" w:history="1">
        <w:r w:rsidRPr="008754C8">
          <w:rPr>
            <w:rFonts w:ascii="Times New Roman" w:hAnsi="Times New Roman" w:cs="Times New Roman"/>
            <w:sz w:val="24"/>
            <w:szCs w:val="24"/>
          </w:rPr>
          <w:t>пункте 34</w:t>
        </w:r>
      </w:hyperlink>
      <w:r w:rsidRPr="008754C8">
        <w:rPr>
          <w:rFonts w:ascii="Times New Roman" w:hAnsi="Times New Roman" w:cs="Times New Roman"/>
          <w:sz w:val="24"/>
          <w:szCs w:val="24"/>
        </w:rPr>
        <w:t xml:space="preserve"> настоящего Положения;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anchor="P161" w:history="1">
        <w:r w:rsidRPr="008754C8">
          <w:rPr>
            <w:rFonts w:ascii="Times New Roman" w:hAnsi="Times New Roman" w:cs="Times New Roman"/>
            <w:sz w:val="24"/>
            <w:szCs w:val="24"/>
          </w:rPr>
          <w:t>пункте 34</w:t>
        </w:r>
      </w:hyperlink>
      <w:r w:rsidRPr="008754C8">
        <w:rPr>
          <w:rFonts w:ascii="Times New Roman" w:hAnsi="Times New Roman" w:cs="Times New Roman"/>
          <w:sz w:val="24"/>
          <w:szCs w:val="24"/>
        </w:rPr>
        <w:t xml:space="preserve"> настоящего Положения.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20. В отношении объектов контроля, отнесенных к категории низкого риска, плановые контрольные (надзорные) мероприятия не проводятся.</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Title"/>
        <w:jc w:val="center"/>
        <w:outlineLvl w:val="1"/>
        <w:rPr>
          <w:rFonts w:ascii="Times New Roman" w:hAnsi="Times New Roman" w:cs="Times New Roman"/>
          <w:sz w:val="24"/>
          <w:szCs w:val="24"/>
        </w:rPr>
      </w:pPr>
      <w:r w:rsidRPr="008754C8">
        <w:rPr>
          <w:rFonts w:ascii="Times New Roman" w:hAnsi="Times New Roman" w:cs="Times New Roman"/>
          <w:sz w:val="24"/>
          <w:szCs w:val="24"/>
        </w:rPr>
        <w:t>III. Профилактика рисков причинения вреда (ущерба)</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охраняемым законом ценностям</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r w:rsidRPr="008754C8">
        <w:rPr>
          <w:rFonts w:ascii="Times New Roman" w:hAnsi="Times New Roman" w:cs="Times New Roman"/>
          <w:sz w:val="24"/>
          <w:szCs w:val="24"/>
        </w:rPr>
        <w:t>21. При осуществлении государственного контроля (надзора) могут проводиться следующие виды профилактических мероприятий: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lastRenderedPageBreak/>
        <w:t>а) информирование;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обобщение правоприменительной практики;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объявление предостережения;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консультирование;</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д</w:t>
      </w:r>
      <w:proofErr w:type="spellEnd"/>
      <w:r w:rsidRPr="008754C8">
        <w:rPr>
          <w:rFonts w:ascii="Times New Roman" w:hAnsi="Times New Roman" w:cs="Times New Roman"/>
          <w:sz w:val="24"/>
          <w:szCs w:val="24"/>
        </w:rPr>
        <w:t>) профилактический визит.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24. </w:t>
      </w:r>
      <w:proofErr w:type="gramStart"/>
      <w:r w:rsidRPr="008754C8">
        <w:rPr>
          <w:rFonts w:ascii="Times New Roman" w:hAnsi="Times New Roman" w:cs="Times New Roman"/>
          <w:sz w:val="24"/>
          <w:szCs w:val="2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8754C8">
        <w:rPr>
          <w:rFonts w:ascii="Times New Roman" w:hAnsi="Times New Roman" w:cs="Times New Roman"/>
          <w:sz w:val="24"/>
          <w:szCs w:val="24"/>
        </w:rPr>
        <w:t xml:space="preserve"> (ущерба) охраняемым законом ценностям.</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наименование органа государственного надзора, в который направляется возражение;</w:t>
      </w:r>
    </w:p>
    <w:p w:rsidR="008754C8" w:rsidRPr="008754C8" w:rsidRDefault="008754C8">
      <w:pPr>
        <w:pStyle w:val="ConsPlusNormal"/>
        <w:spacing w:before="220"/>
        <w:ind w:firstLine="540"/>
        <w:jc w:val="both"/>
        <w:rPr>
          <w:rFonts w:ascii="Times New Roman" w:hAnsi="Times New Roman" w:cs="Times New Roman"/>
          <w:sz w:val="24"/>
          <w:szCs w:val="24"/>
        </w:rPr>
      </w:pPr>
      <w:proofErr w:type="gramStart"/>
      <w:r w:rsidRPr="008754C8">
        <w:rPr>
          <w:rFonts w:ascii="Times New Roman" w:hAnsi="Times New Roman" w:cs="Times New Roman"/>
          <w:sz w:val="24"/>
          <w:szCs w:val="24"/>
        </w:rPr>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идентификационный номер налогоплательщика - юридического лица, индивидуального предпринимателя, гражданина;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дата и номер предостережения;</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lastRenderedPageBreak/>
        <w:t>д</w:t>
      </w:r>
      <w:proofErr w:type="spellEnd"/>
      <w:r w:rsidRPr="008754C8">
        <w:rPr>
          <w:rFonts w:ascii="Times New Roman" w:hAnsi="Times New Roman" w:cs="Times New Roman"/>
          <w:sz w:val="24"/>
          <w:szCs w:val="24"/>
        </w:rPr>
        <w:t xml:space="preserve">) доводы, на основании которых контролируемое лицо </w:t>
      </w:r>
      <w:proofErr w:type="gramStart"/>
      <w:r w:rsidRPr="008754C8">
        <w:rPr>
          <w:rFonts w:ascii="Times New Roman" w:hAnsi="Times New Roman" w:cs="Times New Roman"/>
          <w:sz w:val="24"/>
          <w:szCs w:val="24"/>
        </w:rPr>
        <w:t>не согласно</w:t>
      </w:r>
      <w:proofErr w:type="gramEnd"/>
      <w:r w:rsidRPr="008754C8">
        <w:rPr>
          <w:rFonts w:ascii="Times New Roman" w:hAnsi="Times New Roman" w:cs="Times New Roman"/>
          <w:sz w:val="24"/>
          <w:szCs w:val="24"/>
        </w:rPr>
        <w:t xml:space="preserve"> с объявленным предостережением;</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е) дата получения предостережения контролируемым лицом;</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з</w:t>
      </w:r>
      <w:proofErr w:type="spellEnd"/>
      <w:r w:rsidRPr="008754C8">
        <w:rPr>
          <w:rFonts w:ascii="Times New Roman" w:hAnsi="Times New Roman" w:cs="Times New Roman"/>
          <w:sz w:val="24"/>
          <w:szCs w:val="24"/>
        </w:rPr>
        <w:t>) личная подпись и дата.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18" w:history="1">
        <w:r w:rsidRPr="008754C8">
          <w:rPr>
            <w:rFonts w:ascii="Times New Roman" w:hAnsi="Times New Roman" w:cs="Times New Roman"/>
            <w:sz w:val="24"/>
            <w:szCs w:val="24"/>
          </w:rPr>
          <w:t>частью 6 статьи 21</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27. Органы государственного надзора в течение 30 календарных дней со дня регистрации возражения: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запрашивают при необходимости документы и материалы в других государственных органах, органах местного самоуправления и у иных лиц;</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направляют письменный ответ по существу поставленных в возражении вопросов.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28. По результатам рассмотрения возражения орган государственного надзора принимает одно из следующих решений: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удовлетворяет возражение в форме отмены объявленного предостережения;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отказывает в удовлетворении возражения.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8754C8" w:rsidRPr="008754C8" w:rsidRDefault="008754C8">
      <w:pPr>
        <w:pStyle w:val="ConsPlusNormal"/>
        <w:spacing w:before="220"/>
        <w:ind w:firstLine="540"/>
        <w:jc w:val="both"/>
        <w:rPr>
          <w:rFonts w:ascii="Times New Roman" w:hAnsi="Times New Roman" w:cs="Times New Roman"/>
          <w:sz w:val="24"/>
          <w:szCs w:val="24"/>
        </w:rPr>
      </w:pPr>
      <w:bookmarkStart w:id="7" w:name="P127"/>
      <w:bookmarkEnd w:id="7"/>
      <w:r w:rsidRPr="008754C8">
        <w:rPr>
          <w:rFonts w:ascii="Times New Roman" w:hAnsi="Times New Roman" w:cs="Times New Roman"/>
          <w:sz w:val="24"/>
          <w:szCs w:val="24"/>
        </w:rPr>
        <w:t>30. Консультирование осуществляется по обращениям контролируемых лиц и их представителей.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ходе консультирования даются разъяснения по вопросам, связанным с организацией и осуществлением государственного контроля (надзора).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Консультирование осуществляется без взимания платы.</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w:t>
      </w:r>
      <w:proofErr w:type="spellStart"/>
      <w:r w:rsidRPr="008754C8">
        <w:rPr>
          <w:rFonts w:ascii="Times New Roman" w:hAnsi="Times New Roman" w:cs="Times New Roman"/>
          <w:sz w:val="24"/>
          <w:szCs w:val="24"/>
        </w:rPr>
        <w:t>видео-конференц-связи</w:t>
      </w:r>
      <w:proofErr w:type="spellEnd"/>
      <w:r w:rsidRPr="008754C8">
        <w:rPr>
          <w:rFonts w:ascii="Times New Roman" w:hAnsi="Times New Roman" w:cs="Times New Roman"/>
          <w:sz w:val="24"/>
          <w:szCs w:val="24"/>
        </w:rPr>
        <w:t xml:space="preserve">, на личном приеме либо в ходе проведения </w:t>
      </w:r>
      <w:r w:rsidRPr="008754C8">
        <w:rPr>
          <w:rFonts w:ascii="Times New Roman" w:hAnsi="Times New Roman" w:cs="Times New Roman"/>
          <w:sz w:val="24"/>
          <w:szCs w:val="24"/>
        </w:rPr>
        <w:lastRenderedPageBreak/>
        <w:t>профилактического мероприятия, контрольного (надзорного) мероприятия.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Консультирование осуществляется по следующим вопросам:</w:t>
      </w:r>
    </w:p>
    <w:p w:rsidR="008754C8" w:rsidRPr="008754C8" w:rsidRDefault="008754C8">
      <w:pPr>
        <w:pStyle w:val="ConsPlusNormal"/>
        <w:spacing w:before="220"/>
        <w:ind w:firstLine="540"/>
        <w:jc w:val="both"/>
        <w:rPr>
          <w:rFonts w:ascii="Times New Roman" w:hAnsi="Times New Roman" w:cs="Times New Roman"/>
          <w:sz w:val="24"/>
          <w:szCs w:val="24"/>
        </w:rPr>
      </w:pPr>
      <w:bookmarkStart w:id="8" w:name="P132"/>
      <w:bookmarkEnd w:id="8"/>
      <w:r w:rsidRPr="008754C8">
        <w:rPr>
          <w:rFonts w:ascii="Times New Roman" w:hAnsi="Times New Roman" w:cs="Times New Roman"/>
          <w:sz w:val="24"/>
          <w:szCs w:val="24"/>
        </w:rP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разъяснение положений нормативных правовых актов, регламентирующих порядок осуществления государственного контроля (надзора);</w:t>
      </w:r>
    </w:p>
    <w:p w:rsidR="008754C8" w:rsidRPr="008754C8" w:rsidRDefault="008754C8">
      <w:pPr>
        <w:pStyle w:val="ConsPlusNormal"/>
        <w:spacing w:before="220"/>
        <w:ind w:firstLine="540"/>
        <w:jc w:val="both"/>
        <w:rPr>
          <w:rFonts w:ascii="Times New Roman" w:hAnsi="Times New Roman" w:cs="Times New Roman"/>
          <w:sz w:val="24"/>
          <w:szCs w:val="24"/>
        </w:rPr>
      </w:pPr>
      <w:bookmarkStart w:id="9" w:name="P134"/>
      <w:bookmarkEnd w:id="9"/>
      <w:r w:rsidRPr="008754C8">
        <w:rPr>
          <w:rFonts w:ascii="Times New Roman" w:hAnsi="Times New Roman" w:cs="Times New Roman"/>
          <w:sz w:val="24"/>
          <w:szCs w:val="24"/>
        </w:rPr>
        <w:t>порядок обжалования решений органов государственного надзора, действий (бездействия) государственных лесных инспекторов.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Время консультирования при личном обращении составляет 10 минут.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8754C8">
        <w:rPr>
          <w:rFonts w:ascii="Times New Roman" w:hAnsi="Times New Roman" w:cs="Times New Roman"/>
          <w:sz w:val="24"/>
          <w:szCs w:val="24"/>
        </w:rPr>
        <w:t>о-</w:t>
      </w:r>
      <w:proofErr w:type="gramEnd"/>
      <w:r w:rsidRPr="008754C8">
        <w:rPr>
          <w:rFonts w:ascii="Times New Roman" w:hAnsi="Times New Roman" w:cs="Times New Roman"/>
          <w:sz w:val="24"/>
          <w:szCs w:val="24"/>
        </w:rPr>
        <w:t xml:space="preserve"> и (или) видеозаписи, о применении которых контролируемое лицо уведомляется до начала консультирования.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Срок ожидания в очереди при личном обращении контролируемых лиц не должен превышать 15 минут.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19" w:history="1">
        <w:r w:rsidRPr="008754C8">
          <w:rPr>
            <w:rFonts w:ascii="Times New Roman" w:hAnsi="Times New Roman" w:cs="Times New Roman"/>
            <w:sz w:val="24"/>
            <w:szCs w:val="24"/>
          </w:rPr>
          <w:t>законом</w:t>
        </w:r>
      </w:hyperlink>
      <w:r w:rsidRPr="008754C8">
        <w:rPr>
          <w:rFonts w:ascii="Times New Roman" w:hAnsi="Times New Roman" w:cs="Times New Roman"/>
          <w:sz w:val="24"/>
          <w:szCs w:val="24"/>
        </w:rPr>
        <w:t>.</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2" w:history="1">
        <w:r w:rsidRPr="008754C8">
          <w:rPr>
            <w:rFonts w:ascii="Times New Roman" w:hAnsi="Times New Roman" w:cs="Times New Roman"/>
            <w:sz w:val="24"/>
            <w:szCs w:val="24"/>
          </w:rPr>
          <w:t>абзацах шестом</w:t>
        </w:r>
      </w:hyperlink>
      <w:r w:rsidRPr="008754C8">
        <w:rPr>
          <w:rFonts w:ascii="Times New Roman" w:hAnsi="Times New Roman" w:cs="Times New Roman"/>
          <w:sz w:val="24"/>
          <w:szCs w:val="24"/>
        </w:rPr>
        <w:t xml:space="preserve"> - </w:t>
      </w:r>
      <w:hyperlink w:anchor="P134" w:history="1">
        <w:r w:rsidRPr="008754C8">
          <w:rPr>
            <w:rFonts w:ascii="Times New Roman" w:hAnsi="Times New Roman" w:cs="Times New Roman"/>
            <w:sz w:val="24"/>
            <w:szCs w:val="24"/>
          </w:rPr>
          <w:t>восьмом</w:t>
        </w:r>
      </w:hyperlink>
      <w:r w:rsidRPr="008754C8">
        <w:rPr>
          <w:rFonts w:ascii="Times New Roman" w:hAnsi="Times New Roman" w:cs="Times New Roman"/>
          <w:sz w:val="24"/>
          <w:szCs w:val="24"/>
        </w:rPr>
        <w:t xml:space="preserve"> настоящего пункта.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lastRenderedPageBreak/>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754C8">
        <w:rPr>
          <w:rFonts w:ascii="Times New Roman" w:hAnsi="Times New Roman" w:cs="Times New Roman"/>
          <w:sz w:val="24"/>
          <w:szCs w:val="24"/>
        </w:rPr>
        <w:t>видео-конференц-связи</w:t>
      </w:r>
      <w:proofErr w:type="spellEnd"/>
      <w:r w:rsidRPr="008754C8">
        <w:rPr>
          <w:rFonts w:ascii="Times New Roman" w:hAnsi="Times New Roman" w:cs="Times New Roman"/>
          <w:sz w:val="24"/>
          <w:szCs w:val="24"/>
        </w:rPr>
        <w:t>.</w:t>
      </w:r>
    </w:p>
    <w:p w:rsidR="008754C8" w:rsidRPr="008754C8" w:rsidRDefault="008754C8">
      <w:pPr>
        <w:pStyle w:val="ConsPlusNormal"/>
        <w:spacing w:before="220"/>
        <w:ind w:firstLine="540"/>
        <w:jc w:val="both"/>
        <w:rPr>
          <w:rFonts w:ascii="Times New Roman" w:hAnsi="Times New Roman" w:cs="Times New Roman"/>
          <w:sz w:val="24"/>
          <w:szCs w:val="24"/>
        </w:rPr>
      </w:pPr>
      <w:proofErr w:type="gramStart"/>
      <w:r w:rsidRPr="008754C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27" w:history="1">
        <w:r w:rsidRPr="008754C8">
          <w:rPr>
            <w:rFonts w:ascii="Times New Roman" w:hAnsi="Times New Roman" w:cs="Times New Roman"/>
            <w:sz w:val="24"/>
            <w:szCs w:val="24"/>
          </w:rPr>
          <w:t>пунктом 30</w:t>
        </w:r>
      </w:hyperlink>
      <w:r w:rsidRPr="008754C8">
        <w:rPr>
          <w:rFonts w:ascii="Times New Roman" w:hAnsi="Times New Roman" w:cs="Times New Roman"/>
          <w:sz w:val="24"/>
          <w:szCs w:val="24"/>
        </w:rPr>
        <w:t xml:space="preserve"> настоящего Положения, а также </w:t>
      </w:r>
      <w:hyperlink r:id="rId20" w:history="1">
        <w:r w:rsidRPr="008754C8">
          <w:rPr>
            <w:rFonts w:ascii="Times New Roman" w:hAnsi="Times New Roman" w:cs="Times New Roman"/>
            <w:sz w:val="24"/>
            <w:szCs w:val="24"/>
          </w:rPr>
          <w:t>статьей 50</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органом государственного надзора не </w:t>
      </w:r>
      <w:proofErr w:type="gramStart"/>
      <w:r w:rsidRPr="008754C8">
        <w:rPr>
          <w:rFonts w:ascii="Times New Roman" w:hAnsi="Times New Roman" w:cs="Times New Roman"/>
          <w:sz w:val="24"/>
          <w:szCs w:val="24"/>
        </w:rPr>
        <w:t>позднее</w:t>
      </w:r>
      <w:proofErr w:type="gramEnd"/>
      <w:r w:rsidRPr="008754C8">
        <w:rPr>
          <w:rFonts w:ascii="Times New Roman" w:hAnsi="Times New Roman" w:cs="Times New Roman"/>
          <w:sz w:val="24"/>
          <w:szCs w:val="24"/>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1" w:history="1">
        <w:r w:rsidRPr="008754C8">
          <w:rPr>
            <w:rFonts w:ascii="Times New Roman" w:hAnsi="Times New Roman" w:cs="Times New Roman"/>
            <w:sz w:val="24"/>
            <w:szCs w:val="24"/>
          </w:rPr>
          <w:t>частью 4 статьи 21</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8754C8">
        <w:rPr>
          <w:rFonts w:ascii="Times New Roman" w:hAnsi="Times New Roman" w:cs="Times New Roman"/>
          <w:sz w:val="24"/>
          <w:szCs w:val="24"/>
        </w:rPr>
        <w:t>позднее</w:t>
      </w:r>
      <w:proofErr w:type="gramEnd"/>
      <w:r w:rsidRPr="008754C8">
        <w:rPr>
          <w:rFonts w:ascii="Times New Roman" w:hAnsi="Times New Roman" w:cs="Times New Roman"/>
          <w:sz w:val="24"/>
          <w:szCs w:val="24"/>
        </w:rPr>
        <w:t xml:space="preserve"> чем за 3 рабочих дня до дня его проведения.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Учет профилактических визитов, в том числе обязательных, осуществляется в порядке, определяемом каждым органом государственного надзора.</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Title"/>
        <w:jc w:val="center"/>
        <w:outlineLvl w:val="1"/>
        <w:rPr>
          <w:rFonts w:ascii="Times New Roman" w:hAnsi="Times New Roman" w:cs="Times New Roman"/>
          <w:sz w:val="24"/>
          <w:szCs w:val="24"/>
        </w:rPr>
      </w:pPr>
      <w:r w:rsidRPr="008754C8">
        <w:rPr>
          <w:rFonts w:ascii="Times New Roman" w:hAnsi="Times New Roman" w:cs="Times New Roman"/>
          <w:sz w:val="24"/>
          <w:szCs w:val="24"/>
        </w:rPr>
        <w:t>IV. Осуществление государственного контроля (надзора)</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r w:rsidRPr="008754C8">
        <w:rPr>
          <w:rFonts w:ascii="Times New Roman" w:hAnsi="Times New Roman" w:cs="Times New Roman"/>
          <w:sz w:val="24"/>
          <w:szCs w:val="24"/>
        </w:rPr>
        <w:t>32. Органы государственного надзора осуществляют государственный контроль (надзор) посредством проведения: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lastRenderedPageBreak/>
        <w:t>а) контрольных (надзорных) мероприятий, проводимых при взаимодействии с контролируемым лицом;</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контрольных (надзорных) мероприятий, проводимых без взаимодействия с контролируемым лицом.</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33. Контрольные (надзорные) мероприятия проводятся на плановой и внеплановой основе.</w:t>
      </w:r>
    </w:p>
    <w:p w:rsidR="008754C8" w:rsidRPr="008754C8" w:rsidRDefault="008754C8">
      <w:pPr>
        <w:pStyle w:val="ConsPlusNormal"/>
        <w:spacing w:before="220"/>
        <w:ind w:firstLine="540"/>
        <w:jc w:val="both"/>
        <w:rPr>
          <w:rFonts w:ascii="Times New Roman" w:hAnsi="Times New Roman" w:cs="Times New Roman"/>
          <w:sz w:val="24"/>
          <w:szCs w:val="24"/>
        </w:rPr>
      </w:pPr>
      <w:bookmarkStart w:id="10" w:name="P161"/>
      <w:bookmarkEnd w:id="10"/>
      <w:r w:rsidRPr="008754C8">
        <w:rPr>
          <w:rFonts w:ascii="Times New Roman" w:hAnsi="Times New Roman" w:cs="Times New Roman"/>
          <w:sz w:val="24"/>
          <w:szCs w:val="24"/>
        </w:rPr>
        <w:t>34. На плановой основе проводятся: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инспекционный визит;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рейдовый 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документарная проверка;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выездная проверка.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35. На внеплановой основе проводятся: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инспекционный визит;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рейдовый 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выездная проверка;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наблюдение за соблюдением обязательных требований;</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д</w:t>
      </w:r>
      <w:proofErr w:type="spellEnd"/>
      <w:r w:rsidRPr="008754C8">
        <w:rPr>
          <w:rFonts w:ascii="Times New Roman" w:hAnsi="Times New Roman" w:cs="Times New Roman"/>
          <w:sz w:val="24"/>
          <w:szCs w:val="24"/>
        </w:rPr>
        <w:t>) выездное обследование.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а) инспекционный визит (проводится в порядке, определенном </w:t>
      </w:r>
      <w:hyperlink r:id="rId22" w:history="1">
        <w:r w:rsidRPr="008754C8">
          <w:rPr>
            <w:rFonts w:ascii="Times New Roman" w:hAnsi="Times New Roman" w:cs="Times New Roman"/>
            <w:sz w:val="24"/>
            <w:szCs w:val="24"/>
          </w:rPr>
          <w:t>статьей 70</w:t>
        </w:r>
      </w:hyperlink>
      <w:r w:rsidRPr="008754C8">
        <w:rPr>
          <w:rFonts w:ascii="Times New Roman" w:hAnsi="Times New Roman" w:cs="Times New Roman"/>
          <w:sz w:val="24"/>
          <w:szCs w:val="24"/>
        </w:rPr>
        <w:t xml:space="preserve"> Федерального закона), в ходе которого могут совершаться следующие контрольные (надзорные) действия: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опрос;</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инструментальное обследование;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получение письменных объяснений;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б) рейдовый осмотр (проводится в порядке, определенном </w:t>
      </w:r>
      <w:hyperlink r:id="rId23" w:history="1">
        <w:r w:rsidRPr="008754C8">
          <w:rPr>
            <w:rFonts w:ascii="Times New Roman" w:hAnsi="Times New Roman" w:cs="Times New Roman"/>
            <w:sz w:val="24"/>
            <w:szCs w:val="24"/>
          </w:rPr>
          <w:t>статьей 71</w:t>
        </w:r>
      </w:hyperlink>
      <w:r w:rsidRPr="008754C8">
        <w:rPr>
          <w:rFonts w:ascii="Times New Roman" w:hAnsi="Times New Roman" w:cs="Times New Roman"/>
          <w:sz w:val="24"/>
          <w:szCs w:val="24"/>
        </w:rPr>
        <w:t xml:space="preserve"> Федерального закона), в ходе которого могут совершаться следующие контрольные (надзорные) действия: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lastRenderedPageBreak/>
        <w:t>досмотр;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опрос;</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инструментальное обследование;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получение письменных объяснений;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истребование документов;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в) документарная проверка (проводится в порядке, определенном </w:t>
      </w:r>
      <w:hyperlink r:id="rId24" w:history="1">
        <w:r w:rsidRPr="008754C8">
          <w:rPr>
            <w:rFonts w:ascii="Times New Roman" w:hAnsi="Times New Roman" w:cs="Times New Roman"/>
            <w:sz w:val="24"/>
            <w:szCs w:val="24"/>
          </w:rPr>
          <w:t>статьей 72</w:t>
        </w:r>
      </w:hyperlink>
      <w:r w:rsidRPr="008754C8">
        <w:rPr>
          <w:rFonts w:ascii="Times New Roman" w:hAnsi="Times New Roman" w:cs="Times New Roman"/>
          <w:sz w:val="24"/>
          <w:szCs w:val="24"/>
        </w:rPr>
        <w:t xml:space="preserve"> Федерального закона), в ходе которой могут совершаться следующие контрольные (надзорные) действия: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получение письменных объяснений;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истребование документов;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выездная проверка, в ходе которой могут совершаться следующие контрольные (надзорные) действия: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досмотр;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опрос;</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испытание;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экспертиза;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отбор проб (образцов);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инструментальное обследование;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получение письменных объяснений;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истребование документов.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38. Порядок, </w:t>
      </w:r>
      <w:proofErr w:type="gramStart"/>
      <w:r w:rsidRPr="008754C8">
        <w:rPr>
          <w:rFonts w:ascii="Times New Roman" w:hAnsi="Times New Roman" w:cs="Times New Roman"/>
          <w:sz w:val="24"/>
          <w:szCs w:val="24"/>
        </w:rPr>
        <w:t>объем</w:t>
      </w:r>
      <w:proofErr w:type="gramEnd"/>
      <w:r w:rsidRPr="008754C8">
        <w:rPr>
          <w:rFonts w:ascii="Times New Roman" w:hAnsi="Times New Roman" w:cs="Times New Roman"/>
          <w:sz w:val="24"/>
          <w:szCs w:val="24"/>
        </w:rPr>
        <w:t xml:space="preserve">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5" w:history="1">
        <w:r w:rsidRPr="008754C8">
          <w:rPr>
            <w:rFonts w:ascii="Times New Roman" w:hAnsi="Times New Roman" w:cs="Times New Roman"/>
            <w:sz w:val="24"/>
            <w:szCs w:val="24"/>
          </w:rPr>
          <w:t>статьей 73</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Срок проведения выездной проверки составляет не более 10 рабочих дней.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39. </w:t>
      </w:r>
      <w:proofErr w:type="gramStart"/>
      <w:r w:rsidRPr="008754C8">
        <w:rPr>
          <w:rFonts w:ascii="Times New Roman" w:hAnsi="Times New Roman" w:cs="Times New Roman"/>
          <w:sz w:val="24"/>
          <w:szCs w:val="24"/>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r w:rsidRPr="008754C8">
        <w:rPr>
          <w:rFonts w:ascii="Times New Roman" w:hAnsi="Times New Roman" w:cs="Times New Roman"/>
          <w:sz w:val="24"/>
          <w:szCs w:val="24"/>
        </w:rPr>
        <w:t xml:space="preserve"> Отбор проб (образцов) включает в себя последовательность следующих действий:</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определение (выбор) проб (образцов), подлежащих отбору, и точек отбора;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lastRenderedPageBreak/>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отбор пробы (образца) и их упаковка.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номер и дата составления протокола;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порядковый номер каждой пробы (образца), если их отобрано более 2;</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в) наименование продукции, предмета, проба (образец) </w:t>
      </w:r>
      <w:proofErr w:type="gramStart"/>
      <w:r w:rsidRPr="008754C8">
        <w:rPr>
          <w:rFonts w:ascii="Times New Roman" w:hAnsi="Times New Roman" w:cs="Times New Roman"/>
          <w:sz w:val="24"/>
          <w:szCs w:val="24"/>
        </w:rPr>
        <w:t>которых</w:t>
      </w:r>
      <w:proofErr w:type="gramEnd"/>
      <w:r w:rsidRPr="008754C8">
        <w:rPr>
          <w:rFonts w:ascii="Times New Roman" w:hAnsi="Times New Roman" w:cs="Times New Roman"/>
          <w:sz w:val="24"/>
          <w:szCs w:val="24"/>
        </w:rPr>
        <w:t xml:space="preserve"> отобрана;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сорт или категория продукции (при их наличии);</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д</w:t>
      </w:r>
      <w:proofErr w:type="spellEnd"/>
      <w:r w:rsidRPr="008754C8">
        <w:rPr>
          <w:rFonts w:ascii="Times New Roman" w:hAnsi="Times New Roman" w:cs="Times New Roman"/>
          <w:sz w:val="24"/>
          <w:szCs w:val="24"/>
        </w:rPr>
        <w:t>) дата изготовления продукции;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е) наименование и местонахождение изготовителя (предприятия, наименование судна) или отправителя и страны;</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ж) обозначение документа, в соответствии с которым изготовлена продукция (при наличии), договора (контракта);</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з</w:t>
      </w:r>
      <w:proofErr w:type="spellEnd"/>
      <w:r w:rsidRPr="008754C8">
        <w:rPr>
          <w:rFonts w:ascii="Times New Roman" w:hAnsi="Times New Roman" w:cs="Times New Roman"/>
          <w:sz w:val="24"/>
          <w:szCs w:val="24"/>
        </w:rPr>
        <w:t>) дата и место отбора пробы;</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и) номер партии (при его наличии);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к) объем или масса партии;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л) номер ассортиментного знака и (или) изготовителя продукции (при их наличии);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м) номер единицы тары, из которой отобрана проба;</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н</w:t>
      </w:r>
      <w:proofErr w:type="spellEnd"/>
      <w:r w:rsidRPr="008754C8">
        <w:rPr>
          <w:rFonts w:ascii="Times New Roman" w:hAnsi="Times New Roman" w:cs="Times New Roman"/>
          <w:sz w:val="24"/>
          <w:szCs w:val="24"/>
        </w:rPr>
        <w:t>) масса, объем или число проб;</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 срок и условия хранения пробы до испытаний;</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п</w:t>
      </w:r>
      <w:proofErr w:type="spellEnd"/>
      <w:r w:rsidRPr="008754C8">
        <w:rPr>
          <w:rFonts w:ascii="Times New Roman" w:hAnsi="Times New Roman" w:cs="Times New Roman"/>
          <w:sz w:val="24"/>
          <w:szCs w:val="24"/>
        </w:rPr>
        <w:t>) цель направления пробы;</w:t>
      </w:r>
    </w:p>
    <w:p w:rsidR="008754C8" w:rsidRPr="008754C8" w:rsidRDefault="008754C8">
      <w:pPr>
        <w:pStyle w:val="ConsPlusNormal"/>
        <w:spacing w:before="220"/>
        <w:ind w:firstLine="540"/>
        <w:jc w:val="both"/>
        <w:rPr>
          <w:rFonts w:ascii="Times New Roman" w:hAnsi="Times New Roman" w:cs="Times New Roman"/>
          <w:sz w:val="24"/>
          <w:szCs w:val="24"/>
        </w:rPr>
      </w:pPr>
      <w:proofErr w:type="spellStart"/>
      <w:r w:rsidRPr="008754C8">
        <w:rPr>
          <w:rFonts w:ascii="Times New Roman" w:hAnsi="Times New Roman" w:cs="Times New Roman"/>
          <w:sz w:val="24"/>
          <w:szCs w:val="24"/>
        </w:rPr>
        <w:t>р</w:t>
      </w:r>
      <w:proofErr w:type="spellEnd"/>
      <w:r w:rsidRPr="008754C8">
        <w:rPr>
          <w:rFonts w:ascii="Times New Roman" w:hAnsi="Times New Roman" w:cs="Times New Roman"/>
          <w:sz w:val="24"/>
          <w:szCs w:val="24"/>
        </w:rPr>
        <w:t>) наименование и адрес юридического лица (поставщика, приемщика или органа контроля), по поручению которого проводится отбор проб или выборок;</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с) фамилии и должности лиц, отобравших пробу.</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41. Отобранные пробы (образцы) прилагаются к протоколу отбора проб (образцов).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w:t>
      </w:r>
      <w:r w:rsidRPr="008754C8">
        <w:rPr>
          <w:rFonts w:ascii="Times New Roman" w:hAnsi="Times New Roman" w:cs="Times New Roman"/>
          <w:sz w:val="24"/>
          <w:szCs w:val="24"/>
        </w:rPr>
        <w:lastRenderedPageBreak/>
        <w:t>ручного инструмента, без изъятия или ухудшения качественных характеристик предметов, подвергнутых отбору проб (образцов).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Виды продукции (товаров), в отношении которых не может осуществляться отбор образцов, отсутствуют.</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Предельный вес проб (образцов) составляет 10 кг.</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8754C8" w:rsidRPr="008754C8" w:rsidRDefault="008754C8">
      <w:pPr>
        <w:pStyle w:val="ConsPlusNormal"/>
        <w:spacing w:before="220"/>
        <w:ind w:firstLine="540"/>
        <w:jc w:val="both"/>
        <w:rPr>
          <w:rFonts w:ascii="Times New Roman" w:hAnsi="Times New Roman" w:cs="Times New Roman"/>
          <w:sz w:val="24"/>
          <w:szCs w:val="24"/>
        </w:rPr>
      </w:pPr>
      <w:proofErr w:type="gramStart"/>
      <w:r w:rsidRPr="008754C8">
        <w:rPr>
          <w:rFonts w:ascii="Times New Roman" w:hAnsi="Times New Roman" w:cs="Times New Roman"/>
          <w:sz w:val="24"/>
          <w:szCs w:val="24"/>
        </w:rPr>
        <w:t>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w:t>
      </w:r>
      <w:proofErr w:type="gramEnd"/>
      <w:r w:rsidRPr="008754C8">
        <w:rPr>
          <w:rFonts w:ascii="Times New Roman" w:hAnsi="Times New Roman" w:cs="Times New Roman"/>
          <w:sz w:val="24"/>
          <w:szCs w:val="24"/>
        </w:rPr>
        <w:t xml:space="preserve"> индивидуального предпринимателя, гражданина.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43. Без взаимодействия с контролируемым лицом проводятся следующие контрольные (надзорные) мероприятия: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а) наблюдение за соблюдением обязательных требований (проводится в порядке, определенном </w:t>
      </w:r>
      <w:hyperlink r:id="rId26" w:history="1">
        <w:r w:rsidRPr="008754C8">
          <w:rPr>
            <w:rFonts w:ascii="Times New Roman" w:hAnsi="Times New Roman" w:cs="Times New Roman"/>
            <w:sz w:val="24"/>
            <w:szCs w:val="24"/>
          </w:rPr>
          <w:t>статьей 74</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б) выездное обследование (проводится в порядке, определенном </w:t>
      </w:r>
      <w:hyperlink r:id="rId27" w:history="1">
        <w:r w:rsidRPr="008754C8">
          <w:rPr>
            <w:rFonts w:ascii="Times New Roman" w:hAnsi="Times New Roman" w:cs="Times New Roman"/>
            <w:sz w:val="24"/>
            <w:szCs w:val="24"/>
          </w:rPr>
          <w:t>статьей 75</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а) осмотр;</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б) отбор проб (образцов);</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инструментальное обследование (с применением видеозаписи);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г) экспертиза.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45. </w:t>
      </w:r>
      <w:proofErr w:type="gramStart"/>
      <w:r w:rsidRPr="008754C8">
        <w:rPr>
          <w:rFonts w:ascii="Times New Roman" w:hAnsi="Times New Roman" w:cs="Times New Roman"/>
          <w:sz w:val="24"/>
          <w:szCs w:val="24"/>
        </w:rPr>
        <w:t>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w:t>
      </w:r>
      <w:proofErr w:type="gramEnd"/>
      <w:r w:rsidRPr="008754C8">
        <w:rPr>
          <w:rFonts w:ascii="Times New Roman" w:hAnsi="Times New Roman" w:cs="Times New Roman"/>
          <w:sz w:val="24"/>
          <w:szCs w:val="24"/>
        </w:rPr>
        <w:t xml:space="preserve">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lastRenderedPageBreak/>
        <w:t>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w:t>
      </w:r>
      <w:proofErr w:type="gramStart"/>
      <w:r w:rsidRPr="008754C8">
        <w:rPr>
          <w:rFonts w:ascii="Times New Roman" w:hAnsi="Times New Roman" w:cs="Times New Roman"/>
          <w:sz w:val="24"/>
          <w:szCs w:val="24"/>
        </w:rPr>
        <w:t xml:space="preserve">надзорное) </w:t>
      </w:r>
      <w:proofErr w:type="gramEnd"/>
      <w:r w:rsidRPr="008754C8">
        <w:rPr>
          <w:rFonts w:ascii="Times New Roman" w:hAnsi="Times New Roman" w:cs="Times New Roman"/>
          <w:sz w:val="24"/>
          <w:szCs w:val="24"/>
        </w:rPr>
        <w:t>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При производстве видеосъемки должностное лицо, проводящее контрольное (надзорное) мероприятие, устно поясняет фиксируемые действия участвующих лиц, </w:t>
      </w:r>
      <w:proofErr w:type="spellStart"/>
      <w:r w:rsidRPr="008754C8">
        <w:rPr>
          <w:rFonts w:ascii="Times New Roman" w:hAnsi="Times New Roman" w:cs="Times New Roman"/>
          <w:sz w:val="24"/>
          <w:szCs w:val="24"/>
        </w:rPr>
        <w:t>поименовывает</w:t>
      </w:r>
      <w:proofErr w:type="spellEnd"/>
      <w:r w:rsidRPr="008754C8">
        <w:rPr>
          <w:rFonts w:ascii="Times New Roman" w:hAnsi="Times New Roman" w:cs="Times New Roman"/>
          <w:sz w:val="24"/>
          <w:szCs w:val="24"/>
        </w:rPr>
        <w:t xml:space="preserve"> и описывает фиксируемые объекты, предметы, события, а также дату и время съемки.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Содержание видеозаписи подлежит отражению в акте контрольного (надзорного) действия.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Title"/>
        <w:jc w:val="center"/>
        <w:outlineLvl w:val="1"/>
        <w:rPr>
          <w:rFonts w:ascii="Times New Roman" w:hAnsi="Times New Roman" w:cs="Times New Roman"/>
          <w:sz w:val="24"/>
          <w:szCs w:val="24"/>
        </w:rPr>
      </w:pPr>
      <w:r w:rsidRPr="008754C8">
        <w:rPr>
          <w:rFonts w:ascii="Times New Roman" w:hAnsi="Times New Roman" w:cs="Times New Roman"/>
          <w:sz w:val="24"/>
          <w:szCs w:val="24"/>
        </w:rPr>
        <w:t>V. Обжалование решений, действий (бездействия) должностных</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лиц, осуществляющих государственный контроль (надзор)</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28" w:history="1">
        <w:r w:rsidRPr="008754C8">
          <w:rPr>
            <w:rFonts w:ascii="Times New Roman" w:hAnsi="Times New Roman" w:cs="Times New Roman"/>
            <w:sz w:val="24"/>
            <w:szCs w:val="24"/>
          </w:rPr>
          <w:t>частью 4 статьи 40</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29" w:history="1">
        <w:r w:rsidRPr="008754C8">
          <w:rPr>
            <w:rFonts w:ascii="Times New Roman" w:hAnsi="Times New Roman" w:cs="Times New Roman"/>
            <w:sz w:val="24"/>
            <w:szCs w:val="24"/>
          </w:rPr>
          <w:t>статьями 40</w:t>
        </w:r>
      </w:hyperlink>
      <w:r w:rsidRPr="008754C8">
        <w:rPr>
          <w:rFonts w:ascii="Times New Roman" w:hAnsi="Times New Roman" w:cs="Times New Roman"/>
          <w:sz w:val="24"/>
          <w:szCs w:val="24"/>
        </w:rPr>
        <w:t xml:space="preserve"> - </w:t>
      </w:r>
      <w:hyperlink r:id="rId30" w:history="1">
        <w:r w:rsidRPr="008754C8">
          <w:rPr>
            <w:rFonts w:ascii="Times New Roman" w:hAnsi="Times New Roman" w:cs="Times New Roman"/>
            <w:sz w:val="24"/>
            <w:szCs w:val="24"/>
          </w:rPr>
          <w:t>43</w:t>
        </w:r>
      </w:hyperlink>
      <w:r w:rsidRPr="008754C8">
        <w:rPr>
          <w:rFonts w:ascii="Times New Roman" w:hAnsi="Times New Roman" w:cs="Times New Roman"/>
          <w:sz w:val="24"/>
          <w:szCs w:val="24"/>
        </w:rPr>
        <w:t xml:space="preserve"> Федерального закона.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49. Жалоба на решение территориального органа </w:t>
      </w:r>
      <w:proofErr w:type="spellStart"/>
      <w:proofErr w:type="gramStart"/>
      <w:r w:rsidRPr="008754C8">
        <w:rPr>
          <w:rFonts w:ascii="Times New Roman" w:hAnsi="Times New Roman" w:cs="Times New Roman"/>
          <w:sz w:val="24"/>
          <w:szCs w:val="24"/>
        </w:rPr>
        <w:t>органа</w:t>
      </w:r>
      <w:proofErr w:type="spellEnd"/>
      <w:proofErr w:type="gramEnd"/>
      <w:r w:rsidRPr="008754C8">
        <w:rPr>
          <w:rFonts w:ascii="Times New Roman" w:hAnsi="Times New Roman" w:cs="Times New Roman"/>
          <w:sz w:val="24"/>
          <w:szCs w:val="24"/>
        </w:rPr>
        <w:t xml:space="preserve">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50. Жалоба на действия (бездействие) руководителя (заместителя руководителя) </w:t>
      </w:r>
      <w:r w:rsidRPr="008754C8">
        <w:rPr>
          <w:rFonts w:ascii="Times New Roman" w:hAnsi="Times New Roman" w:cs="Times New Roman"/>
          <w:sz w:val="24"/>
          <w:szCs w:val="24"/>
        </w:rPr>
        <w:lastRenderedPageBreak/>
        <w:t xml:space="preserve">территориального органа </w:t>
      </w:r>
      <w:proofErr w:type="spellStart"/>
      <w:proofErr w:type="gramStart"/>
      <w:r w:rsidRPr="008754C8">
        <w:rPr>
          <w:rFonts w:ascii="Times New Roman" w:hAnsi="Times New Roman" w:cs="Times New Roman"/>
          <w:sz w:val="24"/>
          <w:szCs w:val="24"/>
        </w:rPr>
        <w:t>органа</w:t>
      </w:r>
      <w:proofErr w:type="spellEnd"/>
      <w:proofErr w:type="gramEnd"/>
      <w:r w:rsidRPr="008754C8">
        <w:rPr>
          <w:rFonts w:ascii="Times New Roman" w:hAnsi="Times New Roman" w:cs="Times New Roman"/>
          <w:sz w:val="24"/>
          <w:szCs w:val="24"/>
        </w:rPr>
        <w:t xml:space="preserve">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53. Жалоба на решения государственных учреждений, указанных в </w:t>
      </w:r>
      <w:hyperlink w:anchor="P39" w:history="1">
        <w:r w:rsidRPr="008754C8">
          <w:rPr>
            <w:rFonts w:ascii="Times New Roman" w:hAnsi="Times New Roman" w:cs="Times New Roman"/>
            <w:sz w:val="24"/>
            <w:szCs w:val="24"/>
          </w:rPr>
          <w:t>подпункте "г" пункта 3</w:t>
        </w:r>
      </w:hyperlink>
      <w:r w:rsidRPr="008754C8">
        <w:rPr>
          <w:rFonts w:ascii="Times New Roman" w:hAnsi="Times New Roman" w:cs="Times New Roman"/>
          <w:sz w:val="24"/>
          <w:szCs w:val="24"/>
        </w:rPr>
        <w:t xml:space="preserve"> настоящего Положения, действия (бездействие) их должностных лиц рассматривается руководителем (директором) такого учреждения.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54. </w:t>
      </w:r>
      <w:proofErr w:type="gramStart"/>
      <w:r w:rsidRPr="008754C8">
        <w:rPr>
          <w:rFonts w:ascii="Times New Roman" w:hAnsi="Times New Roman" w:cs="Times New Roman"/>
          <w:sz w:val="24"/>
          <w:szCs w:val="24"/>
        </w:rPr>
        <w:t>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w:t>
      </w:r>
      <w:proofErr w:type="gramEnd"/>
      <w:r w:rsidRPr="008754C8">
        <w:rPr>
          <w:rFonts w:ascii="Times New Roman" w:hAnsi="Times New Roman" w:cs="Times New Roman"/>
          <w:sz w:val="24"/>
          <w:szCs w:val="24"/>
        </w:rPr>
        <w:t xml:space="preserve"> - в течение 10 рабочих дней со дня получения контролируемым лицом предписания.</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jc w:val="right"/>
        <w:outlineLvl w:val="0"/>
        <w:rPr>
          <w:rFonts w:ascii="Times New Roman" w:hAnsi="Times New Roman" w:cs="Times New Roman"/>
          <w:sz w:val="24"/>
          <w:szCs w:val="24"/>
        </w:rPr>
      </w:pPr>
      <w:r w:rsidRPr="008754C8">
        <w:rPr>
          <w:rFonts w:ascii="Times New Roman" w:hAnsi="Times New Roman" w:cs="Times New Roman"/>
          <w:sz w:val="24"/>
          <w:szCs w:val="24"/>
        </w:rPr>
        <w:t>Приложение</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к постановлению Правительства</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Российской Федерации</w:t>
      </w:r>
    </w:p>
    <w:p w:rsidR="008754C8" w:rsidRPr="008754C8" w:rsidRDefault="008754C8">
      <w:pPr>
        <w:pStyle w:val="ConsPlusNormal"/>
        <w:jc w:val="right"/>
        <w:rPr>
          <w:rFonts w:ascii="Times New Roman" w:hAnsi="Times New Roman" w:cs="Times New Roman"/>
          <w:sz w:val="24"/>
          <w:szCs w:val="24"/>
        </w:rPr>
      </w:pPr>
      <w:r w:rsidRPr="008754C8">
        <w:rPr>
          <w:rFonts w:ascii="Times New Roman" w:hAnsi="Times New Roman" w:cs="Times New Roman"/>
          <w:sz w:val="24"/>
          <w:szCs w:val="24"/>
        </w:rPr>
        <w:t>от 30 июня 2021 г. N 1098</w:t>
      </w:r>
    </w:p>
    <w:p w:rsidR="008754C8" w:rsidRPr="008754C8" w:rsidRDefault="008754C8">
      <w:pPr>
        <w:pStyle w:val="ConsPlusNormal"/>
        <w:jc w:val="right"/>
        <w:rPr>
          <w:rFonts w:ascii="Times New Roman" w:hAnsi="Times New Roman" w:cs="Times New Roman"/>
          <w:sz w:val="24"/>
          <w:szCs w:val="24"/>
        </w:rPr>
      </w:pPr>
    </w:p>
    <w:p w:rsidR="008754C8" w:rsidRPr="008754C8" w:rsidRDefault="008754C8">
      <w:pPr>
        <w:pStyle w:val="ConsPlusTitle"/>
        <w:jc w:val="center"/>
        <w:rPr>
          <w:rFonts w:ascii="Times New Roman" w:hAnsi="Times New Roman" w:cs="Times New Roman"/>
          <w:sz w:val="24"/>
          <w:szCs w:val="24"/>
        </w:rPr>
      </w:pPr>
      <w:bookmarkStart w:id="11" w:name="P271"/>
      <w:bookmarkEnd w:id="11"/>
      <w:r w:rsidRPr="008754C8">
        <w:rPr>
          <w:rFonts w:ascii="Times New Roman" w:hAnsi="Times New Roman" w:cs="Times New Roman"/>
          <w:sz w:val="24"/>
          <w:szCs w:val="24"/>
        </w:rPr>
        <w:t>ПЕРЕЧЕНЬ</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УТРАТИВШИХ СИЛУ АКТОВ И ОТДЕЛЬНЫХ ПОЛОЖЕНИЙ АКТОВ</w:t>
      </w:r>
    </w:p>
    <w:p w:rsidR="008754C8" w:rsidRPr="008754C8" w:rsidRDefault="008754C8">
      <w:pPr>
        <w:pStyle w:val="ConsPlusTitle"/>
        <w:jc w:val="center"/>
        <w:rPr>
          <w:rFonts w:ascii="Times New Roman" w:hAnsi="Times New Roman" w:cs="Times New Roman"/>
          <w:sz w:val="24"/>
          <w:szCs w:val="24"/>
        </w:rPr>
      </w:pPr>
      <w:r w:rsidRPr="008754C8">
        <w:rPr>
          <w:rFonts w:ascii="Times New Roman" w:hAnsi="Times New Roman" w:cs="Times New Roman"/>
          <w:sz w:val="24"/>
          <w:szCs w:val="24"/>
        </w:rPr>
        <w:t>ПРАВИТЕЛЬСТВА РОССИЙСКОЙ ФЕДЕРАЦИИ</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1. </w:t>
      </w:r>
      <w:hyperlink r:id="rId31" w:history="1">
        <w:r w:rsidRPr="008754C8">
          <w:rPr>
            <w:rFonts w:ascii="Times New Roman" w:hAnsi="Times New Roman" w:cs="Times New Roman"/>
            <w:sz w:val="24"/>
            <w:szCs w:val="24"/>
          </w:rPr>
          <w:t>Постановление</w:t>
        </w:r>
      </w:hyperlink>
      <w:r w:rsidRPr="008754C8">
        <w:rPr>
          <w:rFonts w:ascii="Times New Roman" w:hAnsi="Times New Roman" w:cs="Times New Roman"/>
          <w:sz w:val="24"/>
          <w:szCs w:val="24"/>
        </w:rPr>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2. </w:t>
      </w:r>
      <w:hyperlink r:id="rId32" w:history="1">
        <w:r w:rsidRPr="008754C8">
          <w:rPr>
            <w:rFonts w:ascii="Times New Roman" w:hAnsi="Times New Roman" w:cs="Times New Roman"/>
            <w:sz w:val="24"/>
            <w:szCs w:val="24"/>
          </w:rPr>
          <w:t>Пункт 4</w:t>
        </w:r>
      </w:hyperlink>
      <w:r w:rsidRPr="008754C8">
        <w:rPr>
          <w:rFonts w:ascii="Times New Roman" w:hAnsi="Times New Roman" w:cs="Times New Roman"/>
          <w:sz w:val="24"/>
          <w:szCs w:val="24"/>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lastRenderedPageBreak/>
        <w:t xml:space="preserve">3. </w:t>
      </w:r>
      <w:hyperlink r:id="rId33" w:history="1">
        <w:r w:rsidRPr="008754C8">
          <w:rPr>
            <w:rFonts w:ascii="Times New Roman" w:hAnsi="Times New Roman" w:cs="Times New Roman"/>
            <w:sz w:val="24"/>
            <w:szCs w:val="24"/>
          </w:rPr>
          <w:t>Постановление</w:t>
        </w:r>
      </w:hyperlink>
      <w:r w:rsidRPr="008754C8">
        <w:rPr>
          <w:rFonts w:ascii="Times New Roman" w:hAnsi="Times New Roman" w:cs="Times New Roman"/>
          <w:sz w:val="24"/>
          <w:szCs w:val="24"/>
        </w:rPr>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4. </w:t>
      </w:r>
      <w:hyperlink r:id="rId34" w:history="1">
        <w:proofErr w:type="gramStart"/>
        <w:r w:rsidRPr="008754C8">
          <w:rPr>
            <w:rFonts w:ascii="Times New Roman" w:hAnsi="Times New Roman" w:cs="Times New Roman"/>
            <w:sz w:val="24"/>
            <w:szCs w:val="24"/>
          </w:rPr>
          <w:t>Пункт 4</w:t>
        </w:r>
      </w:hyperlink>
      <w:r w:rsidRPr="008754C8">
        <w:rPr>
          <w:rFonts w:ascii="Times New Roman" w:hAnsi="Times New Roman" w:cs="Times New Roman"/>
          <w:sz w:val="24"/>
          <w:szCs w:val="24"/>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5. </w:t>
      </w:r>
      <w:hyperlink r:id="rId35" w:history="1">
        <w:r w:rsidRPr="008754C8">
          <w:rPr>
            <w:rFonts w:ascii="Times New Roman" w:hAnsi="Times New Roman" w:cs="Times New Roman"/>
            <w:sz w:val="24"/>
            <w:szCs w:val="24"/>
          </w:rPr>
          <w:t>Постановление</w:t>
        </w:r>
      </w:hyperlink>
      <w:r w:rsidRPr="008754C8">
        <w:rPr>
          <w:rFonts w:ascii="Times New Roman" w:hAnsi="Times New Roman" w:cs="Times New Roman"/>
          <w:sz w:val="24"/>
          <w:szCs w:val="24"/>
        </w:rPr>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6. </w:t>
      </w:r>
      <w:hyperlink r:id="rId36" w:history="1">
        <w:r w:rsidRPr="008754C8">
          <w:rPr>
            <w:rFonts w:ascii="Times New Roman" w:hAnsi="Times New Roman" w:cs="Times New Roman"/>
            <w:sz w:val="24"/>
            <w:szCs w:val="24"/>
          </w:rPr>
          <w:t>Постановление</w:t>
        </w:r>
      </w:hyperlink>
      <w:r w:rsidRPr="008754C8">
        <w:rPr>
          <w:rFonts w:ascii="Times New Roman" w:hAnsi="Times New Roman" w:cs="Times New Roman"/>
          <w:sz w:val="24"/>
          <w:szCs w:val="24"/>
        </w:rPr>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7. </w:t>
      </w:r>
      <w:hyperlink r:id="rId37" w:history="1">
        <w:proofErr w:type="gramStart"/>
        <w:r w:rsidRPr="008754C8">
          <w:rPr>
            <w:rFonts w:ascii="Times New Roman" w:hAnsi="Times New Roman" w:cs="Times New Roman"/>
            <w:sz w:val="24"/>
            <w:szCs w:val="24"/>
          </w:rPr>
          <w:t>Пункт 7</w:t>
        </w:r>
      </w:hyperlink>
      <w:r w:rsidRPr="008754C8">
        <w:rPr>
          <w:rFonts w:ascii="Times New Roman" w:hAnsi="Times New Roman" w:cs="Times New Roman"/>
          <w:sz w:val="24"/>
          <w:szCs w:val="24"/>
        </w:rP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w:t>
      </w:r>
      <w:proofErr w:type="gramEnd"/>
      <w:r w:rsidRPr="008754C8">
        <w:rPr>
          <w:rFonts w:ascii="Times New Roman" w:hAnsi="Times New Roman" w:cs="Times New Roman"/>
          <w:sz w:val="24"/>
          <w:szCs w:val="24"/>
        </w:rPr>
        <w:t xml:space="preserve"> и Федеральным агентством лесного хозяйства" (Собрание законодательства Российской Федерации, 2012, N 46, ст. 6339).</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8. </w:t>
      </w:r>
      <w:hyperlink r:id="rId38" w:history="1">
        <w:proofErr w:type="gramStart"/>
        <w:r w:rsidRPr="008754C8">
          <w:rPr>
            <w:rFonts w:ascii="Times New Roman" w:hAnsi="Times New Roman" w:cs="Times New Roman"/>
            <w:sz w:val="24"/>
            <w:szCs w:val="24"/>
          </w:rPr>
          <w:t>Абзац шестой пункта 1</w:t>
        </w:r>
      </w:hyperlink>
      <w:r w:rsidRPr="008754C8">
        <w:rPr>
          <w:rFonts w:ascii="Times New Roman" w:hAnsi="Times New Roman" w:cs="Times New Roman"/>
          <w:sz w:val="24"/>
          <w:szCs w:val="24"/>
        </w:rP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r:id="rId39" w:history="1">
        <w:r w:rsidRPr="008754C8">
          <w:rPr>
            <w:rFonts w:ascii="Times New Roman" w:hAnsi="Times New Roman" w:cs="Times New Roman"/>
            <w:sz w:val="24"/>
            <w:szCs w:val="24"/>
          </w:rPr>
          <w:t>пункт 21</w:t>
        </w:r>
      </w:hyperlink>
      <w:r w:rsidRPr="008754C8">
        <w:rPr>
          <w:rFonts w:ascii="Times New Roman" w:hAnsi="Times New Roman" w:cs="Times New Roman"/>
          <w:sz w:val="24"/>
          <w:szCs w:val="24"/>
        </w:rP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roofErr w:type="gramEnd"/>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9. </w:t>
      </w:r>
      <w:hyperlink r:id="rId40" w:history="1">
        <w:r w:rsidRPr="008754C8">
          <w:rPr>
            <w:rFonts w:ascii="Times New Roman" w:hAnsi="Times New Roman" w:cs="Times New Roman"/>
            <w:sz w:val="24"/>
            <w:szCs w:val="24"/>
          </w:rPr>
          <w:t>Постановление</w:t>
        </w:r>
      </w:hyperlink>
      <w:r w:rsidRPr="008754C8">
        <w:rPr>
          <w:rFonts w:ascii="Times New Roman" w:hAnsi="Times New Roman" w:cs="Times New Roman"/>
          <w:sz w:val="24"/>
          <w:szCs w:val="24"/>
        </w:rPr>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8754C8" w:rsidRPr="008754C8" w:rsidRDefault="008754C8">
      <w:pPr>
        <w:pStyle w:val="ConsPlusNormal"/>
        <w:spacing w:before="220"/>
        <w:ind w:firstLine="540"/>
        <w:jc w:val="both"/>
        <w:rPr>
          <w:rFonts w:ascii="Times New Roman" w:hAnsi="Times New Roman" w:cs="Times New Roman"/>
          <w:sz w:val="24"/>
          <w:szCs w:val="24"/>
        </w:rPr>
      </w:pPr>
      <w:r w:rsidRPr="008754C8">
        <w:rPr>
          <w:rFonts w:ascii="Times New Roman" w:hAnsi="Times New Roman" w:cs="Times New Roman"/>
          <w:sz w:val="24"/>
          <w:szCs w:val="24"/>
        </w:rPr>
        <w:t xml:space="preserve">10. </w:t>
      </w:r>
      <w:hyperlink r:id="rId41" w:history="1">
        <w:r w:rsidRPr="008754C8">
          <w:rPr>
            <w:rFonts w:ascii="Times New Roman" w:hAnsi="Times New Roman" w:cs="Times New Roman"/>
            <w:sz w:val="24"/>
            <w:szCs w:val="24"/>
          </w:rPr>
          <w:t>Пункт 1</w:t>
        </w:r>
      </w:hyperlink>
      <w:r w:rsidRPr="008754C8">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ind w:firstLine="540"/>
        <w:jc w:val="both"/>
        <w:rPr>
          <w:rFonts w:ascii="Times New Roman" w:hAnsi="Times New Roman" w:cs="Times New Roman"/>
          <w:sz w:val="24"/>
          <w:szCs w:val="24"/>
        </w:rPr>
      </w:pPr>
    </w:p>
    <w:p w:rsidR="008754C8" w:rsidRPr="008754C8" w:rsidRDefault="008754C8">
      <w:pPr>
        <w:pStyle w:val="ConsPlusNormal"/>
        <w:pBdr>
          <w:top w:val="single" w:sz="6" w:space="0" w:color="auto"/>
        </w:pBdr>
        <w:spacing w:before="100" w:after="100"/>
        <w:jc w:val="both"/>
        <w:rPr>
          <w:rFonts w:ascii="Times New Roman" w:hAnsi="Times New Roman" w:cs="Times New Roman"/>
          <w:sz w:val="24"/>
          <w:szCs w:val="24"/>
        </w:rPr>
      </w:pPr>
    </w:p>
    <w:p w:rsidR="004C6014" w:rsidRPr="008754C8" w:rsidRDefault="004C6014">
      <w:pPr>
        <w:rPr>
          <w:rFonts w:ascii="Times New Roman" w:hAnsi="Times New Roman" w:cs="Times New Roman"/>
          <w:sz w:val="24"/>
          <w:szCs w:val="24"/>
        </w:rPr>
      </w:pPr>
    </w:p>
    <w:sectPr w:rsidR="004C6014" w:rsidRPr="008754C8" w:rsidSect="00D90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754C8"/>
    <w:rsid w:val="000F5AB0"/>
    <w:rsid w:val="00404C2F"/>
    <w:rsid w:val="004C6014"/>
    <w:rsid w:val="005A68F8"/>
    <w:rsid w:val="00672A1C"/>
    <w:rsid w:val="008754C8"/>
    <w:rsid w:val="00992110"/>
    <w:rsid w:val="00F5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4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29886BBC60DCF9462FFA364236EAD79CFA1E6274B521A80C8D24D5B9FD52D6C47248AD2526BC81712440217A9E900ECF8F859BC99952r3I" TargetMode="External"/><Relationship Id="rId18" Type="http://schemas.openxmlformats.org/officeDocument/2006/relationships/hyperlink" Target="consultantplus://offline/ref=7229886BBC60DCF9462FFA364236EAD79CFA1F6E70B621A80C8D24D5B9FD52D6C47248AB2324B989247E502533CA9811CB939A9BD799222355rCI" TargetMode="External"/><Relationship Id="rId26" Type="http://schemas.openxmlformats.org/officeDocument/2006/relationships/hyperlink" Target="consultantplus://offline/ref=7229886BBC60DCF9462FFA364236EAD79CFA1F6E70B621A80C8D24D5B9FD52D6C47248AB2325B0822D7E502533CA9811CB939A9BD799222355rCI" TargetMode="External"/><Relationship Id="rId39" Type="http://schemas.openxmlformats.org/officeDocument/2006/relationships/hyperlink" Target="consultantplus://offline/ref=7229886BBC60DCF9462FFA364236EAD79CFA106670B021A80C8D24D5B9FD52D6C47248AB2325BC8D277E502533CA9811CB939A9BD799222355rCI" TargetMode="External"/><Relationship Id="rId21" Type="http://schemas.openxmlformats.org/officeDocument/2006/relationships/hyperlink" Target="consultantplus://offline/ref=7229886BBC60DCF9462FFA364236EAD79CFA1F6E70B621A80C8D24D5B9FD52D6C47248AB2324B988227E502533CA9811CB939A9BD799222355rCI" TargetMode="External"/><Relationship Id="rId34" Type="http://schemas.openxmlformats.org/officeDocument/2006/relationships/hyperlink" Target="consultantplus://offline/ref=7229886BBC60DCF9462FFA364236EAD79CF6186373BB21A80C8D24D5B9FD52D6C47248AB2325B889277E502533CA9811CB939A9BD799222355rCI"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hyperlink" Target="consultantplus://offline/ref=7229886BBC60DCF9462FFA364236EAD79CFA1F6E70B621A80C8D24D5B9FD52D6C47248AB2325BB882C7E502533CA9811CB939A9BD799222355rCI" TargetMode="External"/><Relationship Id="rId2" Type="http://schemas.openxmlformats.org/officeDocument/2006/relationships/settings" Target="settings.xml"/><Relationship Id="rId16" Type="http://schemas.openxmlformats.org/officeDocument/2006/relationships/hyperlink" Target="consultantplus://offline/ref=7229886BBC60DCF9462FFA364236EAD79CFA1E6274B521A80C8D24D5B9FD52D6C47248AD272CB081712440217A9E900ECF8F859BC99952r3I" TargetMode="External"/><Relationship Id="rId29" Type="http://schemas.openxmlformats.org/officeDocument/2006/relationships/hyperlink" Target="consultantplus://offline/ref=7229886BBC60DCF9462FFA364236EAD79CFA1F6E70B621A80C8D24D5B9FD52D6C47248AB2325BC882D7E502533CA9811CB939A9BD799222355rCI" TargetMode="External"/><Relationship Id="rId1" Type="http://schemas.openxmlformats.org/officeDocument/2006/relationships/styles" Target="styles.xml"/><Relationship Id="rId6" Type="http://schemas.openxmlformats.org/officeDocument/2006/relationships/hyperlink" Target="consultantplus://offline/ref=7229886BBC60DCF9462FFA364236EAD79CFA10617DB621A80C8D24D5B9FD52D6C47248AD2B25B3DE74315179769A8B11CC939999CB59rAI" TargetMode="External"/><Relationship Id="rId11" Type="http://schemas.openxmlformats.org/officeDocument/2006/relationships/hyperlink" Target="consultantplus://offline/ref=7229886BBC60DCF9462FFA364236EAD79CFA1E6274B521A80C8D24D5B9FD52D6C47248A22525B081712440217A9E900ECF8F859BC99952r3I" TargetMode="External"/><Relationship Id="rId24" Type="http://schemas.openxmlformats.org/officeDocument/2006/relationships/hyperlink" Target="consultantplus://offline/ref=7229886BBC60DCF9462FFA364236EAD79CFA1F6E70B621A80C8D24D5B9FD52D6C47248AB2325B08F247E502533CA9811CB939A9BD799222355rCI" TargetMode="External"/><Relationship Id="rId32" Type="http://schemas.openxmlformats.org/officeDocument/2006/relationships/hyperlink" Target="consultantplus://offline/ref=7229886BBC60DCF9462FFA364236EAD79DFB186F74B721A80C8D24D5B9FD52D6C47248AB2325B888247E502533CA9811CB939A9BD799222355rCI" TargetMode="External"/><Relationship Id="rId37" Type="http://schemas.openxmlformats.org/officeDocument/2006/relationships/hyperlink" Target="consultantplus://offline/ref=7229886BBC60DCF9462FFA364236EAD79CF7106672B421A80C8D24D5B9FD52D6C47248AB2325B888227E502533CA9811CB939A9BD799222355rCI" TargetMode="External"/><Relationship Id="rId40" Type="http://schemas.openxmlformats.org/officeDocument/2006/relationships/hyperlink" Target="consultantplus://offline/ref=7229886BBC60DCF9462FFA364236EAD79EF51D6076B221A80C8D24D5B9FD52D6D67210A72220A68B276B06747559rEI" TargetMode="External"/><Relationship Id="rId45" Type="http://schemas.openxmlformats.org/officeDocument/2006/relationships/customXml" Target="../customXml/item2.xml"/><Relationship Id="rId5" Type="http://schemas.openxmlformats.org/officeDocument/2006/relationships/hyperlink" Target="consultantplus://offline/ref=7229886BBC60DCF9462FFA364236EAD79CFA10617DB621A80C8D24D5B9FD52D6C47248AB2124B881712440217A9E900ECF8F859BC99952r3I" TargetMode="External"/><Relationship Id="rId15" Type="http://schemas.openxmlformats.org/officeDocument/2006/relationships/hyperlink" Target="consultantplus://offline/ref=7229886BBC60DCF9462FFA364236EAD79CFA1E6274B521A80C8D24D5B9FD52D6C47248A22722B981712440217A9E900ECF8F859BC99952r3I" TargetMode="External"/><Relationship Id="rId23" Type="http://schemas.openxmlformats.org/officeDocument/2006/relationships/hyperlink" Target="consultantplus://offline/ref=7229886BBC60DCF9462FFA364236EAD79CFA1F6E70B621A80C8D24D5B9FD52D6C47248AB2324BA8B277E502533CA9811CB939A9BD799222355rCI" TargetMode="External"/><Relationship Id="rId28" Type="http://schemas.openxmlformats.org/officeDocument/2006/relationships/hyperlink" Target="consultantplus://offline/ref=7229886BBC60DCF9462FFA364236EAD79CFA1F6E70B621A80C8D24D5B9FD52D6C47248AB2324B98E267E502533CA9811CB939A9BD799222355rCI" TargetMode="External"/><Relationship Id="rId36" Type="http://schemas.openxmlformats.org/officeDocument/2006/relationships/hyperlink" Target="consultantplus://offline/ref=7229886BBC60DCF9462FFA364236EAD79EF61E6374B621A80C8D24D5B9FD52D6D67210A72220A68B276B06747559rEI" TargetMode="External"/><Relationship Id="rId10" Type="http://schemas.openxmlformats.org/officeDocument/2006/relationships/hyperlink" Target="consultantplus://offline/ref=7229886BBC60DCF9462FFA364236EAD79CFA1F6E70B621A80C8D24D5B9FD52D6C47248AB2325B98D2D7E502533CA9811CB939A9BD799222355rCI" TargetMode="External"/><Relationship Id="rId19" Type="http://schemas.openxmlformats.org/officeDocument/2006/relationships/hyperlink" Target="consultantplus://offline/ref=7229886BBC60DCF9462FFA364236EAD79CFA1F6E70B621A80C8D24D5B9FD52D6D67210A72220A68B276B06747559rEI" TargetMode="External"/><Relationship Id="rId31" Type="http://schemas.openxmlformats.org/officeDocument/2006/relationships/hyperlink" Target="consultantplus://offline/ref=7229886BBC60DCF9462FFA364236EAD79CF310617CB621A80C8D24D5B9FD52D6D67210A72220A68B276B06747559rEI" TargetMode="External"/><Relationship Id="rId44" Type="http://schemas.openxmlformats.org/officeDocument/2006/relationships/customXml" Target="../customXml/item1.xml"/><Relationship Id="rId4" Type="http://schemas.openxmlformats.org/officeDocument/2006/relationships/hyperlink" Target="consultantplus://offline/ref=7229886BBC60DCF9462FFA364236EAD79CFA10617DB621A80C8D24D5B9FD52D6C47248AB2124BC81712440217A9E900ECF8F859BC99952r3I" TargetMode="External"/><Relationship Id="rId9" Type="http://schemas.openxmlformats.org/officeDocument/2006/relationships/hyperlink" Target="consultantplus://offline/ref=7229886BBC60DCF9462FFA364236EAD79CFA10617DB621A80C8D24D5B9FD52D6D67210A72220A68B276B06747559rEI" TargetMode="External"/><Relationship Id="rId14" Type="http://schemas.openxmlformats.org/officeDocument/2006/relationships/hyperlink" Target="consultantplus://offline/ref=7229886BBC60DCF9462FFA364236EAD79CFA1E6274B521A80C8D24D5B9FD52D6C47248A22622B3DE74315179769A8B11CC939999CB59rAI" TargetMode="External"/><Relationship Id="rId22" Type="http://schemas.openxmlformats.org/officeDocument/2006/relationships/hyperlink" Target="consultantplus://offline/ref=7229886BBC60DCF9462FFA364236EAD79CFA1F6E70B621A80C8D24D5B9FD52D6C47248AB2325B08B267E502533CA9811CB939A9BD799222355rCI" TargetMode="External"/><Relationship Id="rId27" Type="http://schemas.openxmlformats.org/officeDocument/2006/relationships/hyperlink" Target="consultantplus://offline/ref=7229886BBC60DCF9462FFA364236EAD79CFA1F6E70B621A80C8D24D5B9FD52D6C47248AB2324BA8E277E502533CA9811CB939A9BD799222355rCI" TargetMode="External"/><Relationship Id="rId30" Type="http://schemas.openxmlformats.org/officeDocument/2006/relationships/hyperlink" Target="consultantplus://offline/ref=7229886BBC60DCF9462FFA364236EAD79CFA1F6E70B621A80C8D24D5B9FD52D6C47248AB2325BC8C2D7E502533CA9811CB939A9BD799222355rCI" TargetMode="External"/><Relationship Id="rId35" Type="http://schemas.openxmlformats.org/officeDocument/2006/relationships/hyperlink" Target="consultantplus://offline/ref=7229886BBC60DCF9462FFA364236EAD79EF61E647CB621A80C8D24D5B9FD52D6D67210A72220A68B276B06747559rEI" TargetMode="External"/><Relationship Id="rId43" Type="http://schemas.openxmlformats.org/officeDocument/2006/relationships/theme" Target="theme/theme1.xml"/><Relationship Id="rId8" Type="http://schemas.openxmlformats.org/officeDocument/2006/relationships/hyperlink" Target="consultantplus://offline/ref=7229886BBC60DCF9462FFA364236EAD79CFA1F6E70B621A80C8D24D5B9FD52D6C47248AB2325BB8B207E502533CA9811CB939A9BD799222355rCI" TargetMode="External"/><Relationship Id="rId3" Type="http://schemas.openxmlformats.org/officeDocument/2006/relationships/webSettings" Target="webSettings.xml"/><Relationship Id="rId12" Type="http://schemas.openxmlformats.org/officeDocument/2006/relationships/hyperlink" Target="consultantplus://offline/ref=7229886BBC60DCF9462FFA364236EAD79CFA1E6274B521A80C8D24D5B9FD52D6C47248A2202DB3DE74315179769A8B11CC939999CB59rAI" TargetMode="External"/><Relationship Id="rId17" Type="http://schemas.openxmlformats.org/officeDocument/2006/relationships/hyperlink" Target="consultantplus://offline/ref=7229886BBC60DCF9462FFA364236EAD79CFA1E6274B521A80C8D24D5B9FD52D6C47248AF2123BF81712440217A9E900ECF8F859BC99952r3I" TargetMode="External"/><Relationship Id="rId25" Type="http://schemas.openxmlformats.org/officeDocument/2006/relationships/hyperlink" Target="consultantplus://offline/ref=7229886BBC60DCF9462FFA364236EAD79CFA1F6E70B621A80C8D24D5B9FD52D6C47248AB2325B08C217E502533CA9811CB939A9BD799222355rCI" TargetMode="External"/><Relationship Id="rId33" Type="http://schemas.openxmlformats.org/officeDocument/2006/relationships/hyperlink" Target="consultantplus://offline/ref=7229886BBC60DCF9462FFA364236EAD796FA116070B97CA204D428D7BEF20DD3C36348AB263BB9883B77047657r6I" TargetMode="External"/><Relationship Id="rId38" Type="http://schemas.openxmlformats.org/officeDocument/2006/relationships/hyperlink" Target="consultantplus://offline/ref=7229886BBC60DCF9462FFA364236EAD79CFA106670B021A80C8D24D5B9FD52D6C47248AB2325B88B257E502533CA9811CB939A9BD799222355rCI" TargetMode="External"/><Relationship Id="rId46" Type="http://schemas.openxmlformats.org/officeDocument/2006/relationships/customXml" Target="../customXml/item3.xml"/><Relationship Id="rId20" Type="http://schemas.openxmlformats.org/officeDocument/2006/relationships/hyperlink" Target="consultantplus://offline/ref=7229886BBC60DCF9462FFA364236EAD79CFA1F6E70B621A80C8D24D5B9FD52D6C47248AB2325BD8F267E502533CA9811CB939A9BD799222355rCI" TargetMode="External"/><Relationship Id="rId41" Type="http://schemas.openxmlformats.org/officeDocument/2006/relationships/hyperlink" Target="consultantplus://offline/ref=7229886BBC60DCF9462FFA364236EAD79CF3106270B621A80C8D24D5B9FD52D6C47248AB2325B88A2C7E502533CA9811CB939A9BD799222355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335453F1C13D440BD9D9DBDE08EC800" ma:contentTypeVersion="1" ma:contentTypeDescription="Создание документа." ma:contentTypeScope="" ma:versionID="2962af5c85c160c085f0368578c81ba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федеральном государственном лесном контроле (надзоре)"</_x041e__x043f__x0438__x0441__x0430__x043d__x0438__x0435_>
    <_dlc_DocId xmlns="57504d04-691e-4fc4-8f09-4f19fdbe90f6">XXJ7TYMEEKJ2-5573-147</_dlc_DocId>
    <_dlc_DocIdUrl xmlns="57504d04-691e-4fc4-8f09-4f19fdbe90f6">
      <Url>https://vip.gov.mari.ru/minles/_layouts/DocIdRedir.aspx?ID=XXJ7TYMEEKJ2-5573-147</Url>
      <Description>XXJ7TYMEEKJ2-5573-147</Description>
    </_dlc_DocIdUrl>
  </documentManagement>
</p:properties>
</file>

<file path=customXml/itemProps1.xml><?xml version="1.0" encoding="utf-8"?>
<ds:datastoreItem xmlns:ds="http://schemas.openxmlformats.org/officeDocument/2006/customXml" ds:itemID="{CB502AB1-AB29-4D8D-98A6-0D52ED228B87}"/>
</file>

<file path=customXml/itemProps2.xml><?xml version="1.0" encoding="utf-8"?>
<ds:datastoreItem xmlns:ds="http://schemas.openxmlformats.org/officeDocument/2006/customXml" ds:itemID="{C9E6C1DE-27F1-4E46-B939-BE5C0297F7B2}"/>
</file>

<file path=customXml/itemProps3.xml><?xml version="1.0" encoding="utf-8"?>
<ds:datastoreItem xmlns:ds="http://schemas.openxmlformats.org/officeDocument/2006/customXml" ds:itemID="{A00DFAAC-4DD5-4D0E-8135-A1A1B5812956}"/>
</file>

<file path=customXml/itemProps4.xml><?xml version="1.0" encoding="utf-8"?>
<ds:datastoreItem xmlns:ds="http://schemas.openxmlformats.org/officeDocument/2006/customXml" ds:itemID="{F4F99F5D-FBC4-44FB-875E-E6FF7ABAB30F}"/>
</file>

<file path=docProps/app.xml><?xml version="1.0" encoding="utf-8"?>
<Properties xmlns="http://schemas.openxmlformats.org/officeDocument/2006/extended-properties" xmlns:vt="http://schemas.openxmlformats.org/officeDocument/2006/docPropsVTypes">
  <Template>Normal</Template>
  <TotalTime>5</TotalTime>
  <Pages>17</Pages>
  <Words>7134</Words>
  <Characters>40669</Characters>
  <Application>Microsoft Office Word</Application>
  <DocSecurity>0</DocSecurity>
  <Lines>338</Lines>
  <Paragraphs>95</Paragraphs>
  <ScaleCrop>false</ScaleCrop>
  <Company/>
  <LinksUpToDate>false</LinksUpToDate>
  <CharactersWithSpaces>47708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30 июня 2021 г. №1098</dc:title>
  <dc:creator>Васильев Дмитрий Владимирович</dc:creator>
  <cp:lastModifiedBy>Васильев Дмитрий Владимирович</cp:lastModifiedBy>
  <cp:revision>3</cp:revision>
  <dcterms:created xsi:type="dcterms:W3CDTF">2021-12-15T08:43:00Z</dcterms:created>
  <dcterms:modified xsi:type="dcterms:W3CDTF">2021-12-16T11:37:00Z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0x0101004335453F1C13D440BD9D9DBDE08EC800</vt:lpwstr>
  </property>
  <property fmtid="{D5CDD505-2E9C-101B-9397-08002B2CF9AE}" pid="3" name="_dlc_DocIdItemGuid">
    <vt:lpwstr>acc36298-e536-4749-8e21-6a5e6b4c5a42</vt:lpwstr>
  </property>
</Properties>
</file>