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5" w:type="dxa"/>
        <w:tblInd w:w="-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51"/>
        <w:gridCol w:w="1134"/>
        <w:gridCol w:w="4110"/>
      </w:tblGrid>
      <w:tr w:rsidR="00065565" w:rsidTr="00065565">
        <w:tc>
          <w:tcPr>
            <w:tcW w:w="4253" w:type="dxa"/>
          </w:tcPr>
          <w:p w:rsidR="00065565" w:rsidRDefault="00065565" w:rsidP="00065565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МАРИЙ ЭЛ РЕСПУБЛИКЫСЕ</w:t>
            </w:r>
          </w:p>
          <w:p w:rsidR="00065565" w:rsidRDefault="00065565" w:rsidP="00065565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МОРКО МУНИЦИПАЛ </w:t>
            </w:r>
          </w:p>
          <w:p w:rsidR="00065565" w:rsidRDefault="00065565" w:rsidP="00065565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РАЙОНЫН</w:t>
            </w:r>
          </w:p>
          <w:p w:rsidR="00065565" w:rsidRDefault="00065565" w:rsidP="00065565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 МОРКО ОЛА ШОТАН ИЛЕМ </w:t>
            </w:r>
          </w:p>
          <w:p w:rsidR="00065565" w:rsidRDefault="00065565" w:rsidP="00065565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АДМИНИСТРАЦИЙЖЕ</w:t>
            </w:r>
          </w:p>
          <w:p w:rsidR="00065565" w:rsidRDefault="00065565" w:rsidP="00065565">
            <w:pPr>
              <w:jc w:val="center"/>
              <w:rPr>
                <w:color w:val="0000FF"/>
              </w:rPr>
            </w:pPr>
          </w:p>
          <w:p w:rsidR="00065565" w:rsidRDefault="00065565" w:rsidP="00065565">
            <w:pPr>
              <w:jc w:val="center"/>
              <w:rPr>
                <w:color w:val="0000FF"/>
              </w:rPr>
            </w:pPr>
          </w:p>
          <w:p w:rsidR="00065565" w:rsidRDefault="00065565" w:rsidP="00065565">
            <w:pPr>
              <w:jc w:val="center"/>
              <w:rPr>
                <w:color w:val="0000FF"/>
              </w:rPr>
            </w:pPr>
            <w:r>
              <w:rPr>
                <w:b/>
                <w:color w:val="0000FF"/>
              </w:rPr>
              <w:t>ПУНЧАЛ</w:t>
            </w:r>
          </w:p>
        </w:tc>
        <w:tc>
          <w:tcPr>
            <w:tcW w:w="1134" w:type="dxa"/>
            <w:vAlign w:val="center"/>
            <w:hideMark/>
          </w:tcPr>
          <w:p w:rsidR="00065565" w:rsidRDefault="00065565" w:rsidP="00065565">
            <w:pPr>
              <w:jc w:val="center"/>
              <w:rPr>
                <w:color w:val="0000FF"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668020" cy="683895"/>
                  <wp:effectExtent l="0" t="0" r="0" b="1905"/>
                  <wp:docPr id="1" name="Рисунок 1" descr="A: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: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020" cy="683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065565" w:rsidRDefault="00065565" w:rsidP="00065565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МОРКИНСКАЯ ГОРОДСКАЯ АДМИНИСТРАЦИЯ</w:t>
            </w:r>
          </w:p>
          <w:p w:rsidR="00065565" w:rsidRDefault="00065565" w:rsidP="00065565">
            <w:pPr>
              <w:jc w:val="center"/>
              <w:rPr>
                <w:b/>
                <w:color w:val="0000FF"/>
              </w:rPr>
            </w:pPr>
            <w:r>
              <w:rPr>
                <w:b/>
                <w:bCs/>
                <w:color w:val="0000FF"/>
              </w:rPr>
              <w:t xml:space="preserve">МОРКИНСКОГО МУНИЦИПАЛЬНОГО РАЙОНА </w:t>
            </w:r>
          </w:p>
          <w:p w:rsidR="00065565" w:rsidRDefault="00065565" w:rsidP="00065565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РЕСПУБЛИКИ МАРИЙ ЭЛ</w:t>
            </w:r>
          </w:p>
          <w:p w:rsidR="00065565" w:rsidRDefault="00065565" w:rsidP="00065565">
            <w:pPr>
              <w:jc w:val="center"/>
              <w:rPr>
                <w:b/>
                <w:color w:val="0000FF"/>
              </w:rPr>
            </w:pPr>
          </w:p>
          <w:p w:rsidR="00065565" w:rsidRDefault="00065565" w:rsidP="00065565">
            <w:pPr>
              <w:jc w:val="center"/>
              <w:rPr>
                <w:b/>
                <w:color w:val="0000FF"/>
              </w:rPr>
            </w:pPr>
          </w:p>
          <w:p w:rsidR="00065565" w:rsidRDefault="00065565" w:rsidP="00065565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ПОСТАНОВЛЕНИЕ</w:t>
            </w:r>
          </w:p>
        </w:tc>
      </w:tr>
      <w:tr w:rsidR="00065565" w:rsidTr="00065565">
        <w:trPr>
          <w:trHeight w:val="80"/>
        </w:trPr>
        <w:tc>
          <w:tcPr>
            <w:tcW w:w="4253" w:type="dxa"/>
          </w:tcPr>
          <w:p w:rsidR="00065565" w:rsidRDefault="00065565" w:rsidP="00065565">
            <w:pPr>
              <w:jc w:val="center"/>
              <w:rPr>
                <w:rFonts w:ascii="Calibri" w:hAnsi="Calibri"/>
                <w:b/>
                <w:color w:val="0000FF"/>
              </w:rPr>
            </w:pPr>
          </w:p>
        </w:tc>
        <w:tc>
          <w:tcPr>
            <w:tcW w:w="1134" w:type="dxa"/>
            <w:vAlign w:val="center"/>
          </w:tcPr>
          <w:p w:rsidR="00065565" w:rsidRDefault="00065565" w:rsidP="00065565">
            <w:pPr>
              <w:jc w:val="center"/>
              <w:rPr>
                <w:color w:val="0000FF"/>
              </w:rPr>
            </w:pPr>
          </w:p>
        </w:tc>
        <w:tc>
          <w:tcPr>
            <w:tcW w:w="4111" w:type="dxa"/>
          </w:tcPr>
          <w:p w:rsidR="00065565" w:rsidRDefault="00065565" w:rsidP="00065565">
            <w:pPr>
              <w:jc w:val="center"/>
              <w:rPr>
                <w:b/>
                <w:color w:val="0000FF"/>
              </w:rPr>
            </w:pPr>
          </w:p>
        </w:tc>
      </w:tr>
    </w:tbl>
    <w:p w:rsidR="00065565" w:rsidRPr="00065565" w:rsidRDefault="00065565" w:rsidP="00065565">
      <w:pPr>
        <w:jc w:val="center"/>
        <w:rPr>
          <w:sz w:val="22"/>
          <w:szCs w:val="22"/>
        </w:rPr>
      </w:pPr>
      <w:r>
        <w:rPr>
          <w:sz w:val="28"/>
          <w:szCs w:val="28"/>
        </w:rPr>
        <w:t>№</w:t>
      </w:r>
      <w:r w:rsidR="00A723D7">
        <w:rPr>
          <w:sz w:val="28"/>
          <w:szCs w:val="28"/>
          <w:lang w:val="en-US"/>
        </w:rPr>
        <w:t xml:space="preserve"> </w:t>
      </w:r>
      <w:r w:rsidR="00D450C8">
        <w:rPr>
          <w:sz w:val="28"/>
          <w:szCs w:val="28"/>
        </w:rPr>
        <w:t>108</w:t>
      </w:r>
      <w:r>
        <w:rPr>
          <w:sz w:val="28"/>
          <w:szCs w:val="28"/>
        </w:rPr>
        <w:t xml:space="preserve">                                                                       от 0</w:t>
      </w:r>
      <w:r w:rsidR="00D450C8">
        <w:rPr>
          <w:sz w:val="28"/>
          <w:szCs w:val="28"/>
        </w:rPr>
        <w:t>3</w:t>
      </w:r>
      <w:r w:rsidR="00A723D7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апреля 2024 г</w:t>
      </w:r>
    </w:p>
    <w:p w:rsidR="00065565" w:rsidRPr="00065565" w:rsidRDefault="00065565" w:rsidP="00065565">
      <w:pPr>
        <w:jc w:val="center"/>
        <w:rPr>
          <w:sz w:val="22"/>
          <w:szCs w:val="22"/>
        </w:rPr>
      </w:pPr>
    </w:p>
    <w:p w:rsidR="00065565" w:rsidRDefault="00065565" w:rsidP="00065565">
      <w:pPr>
        <w:jc w:val="center"/>
        <w:rPr>
          <w:sz w:val="28"/>
          <w:szCs w:val="28"/>
        </w:rPr>
      </w:pPr>
    </w:p>
    <w:p w:rsidR="00D450C8" w:rsidRDefault="00D450C8" w:rsidP="00065565">
      <w:pPr>
        <w:jc w:val="center"/>
        <w:rPr>
          <w:sz w:val="28"/>
          <w:szCs w:val="28"/>
        </w:rPr>
      </w:pPr>
    </w:p>
    <w:p w:rsidR="00D450C8" w:rsidRDefault="00065565" w:rsidP="00065565">
      <w:pPr>
        <w:jc w:val="center"/>
        <w:rPr>
          <w:sz w:val="28"/>
          <w:szCs w:val="28"/>
        </w:rPr>
      </w:pPr>
      <w:r>
        <w:rPr>
          <w:sz w:val="28"/>
          <w:szCs w:val="28"/>
        </w:rPr>
        <w:t>О закладке и ведении электронных</w:t>
      </w:r>
      <w:r w:rsidR="00D450C8">
        <w:rPr>
          <w:sz w:val="28"/>
          <w:szCs w:val="28"/>
        </w:rPr>
        <w:t xml:space="preserve"> </w:t>
      </w:r>
      <w:proofErr w:type="spellStart"/>
      <w:r w:rsidR="00D450C8">
        <w:rPr>
          <w:sz w:val="28"/>
          <w:szCs w:val="28"/>
        </w:rPr>
        <w:t>похозяйственных</w:t>
      </w:r>
      <w:proofErr w:type="spellEnd"/>
      <w:r w:rsidR="00D450C8">
        <w:rPr>
          <w:sz w:val="28"/>
          <w:szCs w:val="28"/>
        </w:rPr>
        <w:t xml:space="preserve"> книг</w:t>
      </w:r>
    </w:p>
    <w:p w:rsidR="00065565" w:rsidRDefault="00065565" w:rsidP="00065565">
      <w:pPr>
        <w:jc w:val="center"/>
        <w:rPr>
          <w:sz w:val="28"/>
          <w:szCs w:val="28"/>
        </w:rPr>
      </w:pPr>
      <w:r>
        <w:rPr>
          <w:sz w:val="28"/>
          <w:szCs w:val="28"/>
        </w:rPr>
        <w:t>учета</w:t>
      </w:r>
      <w:r w:rsidR="00D450C8">
        <w:rPr>
          <w:sz w:val="28"/>
          <w:szCs w:val="28"/>
        </w:rPr>
        <w:t xml:space="preserve"> </w:t>
      </w:r>
      <w:r>
        <w:rPr>
          <w:sz w:val="28"/>
          <w:szCs w:val="28"/>
        </w:rPr>
        <w:t>личных</w:t>
      </w:r>
      <w:r w:rsidR="00D450C8">
        <w:rPr>
          <w:sz w:val="28"/>
          <w:szCs w:val="28"/>
        </w:rPr>
        <w:t xml:space="preserve"> </w:t>
      </w:r>
      <w:r>
        <w:rPr>
          <w:sz w:val="28"/>
          <w:szCs w:val="28"/>
        </w:rPr>
        <w:t>подсобных хозяйств</w:t>
      </w:r>
      <w:r w:rsidR="00A723D7" w:rsidRPr="00A723D7">
        <w:rPr>
          <w:sz w:val="28"/>
          <w:szCs w:val="28"/>
        </w:rPr>
        <w:t xml:space="preserve"> </w:t>
      </w:r>
      <w:r>
        <w:rPr>
          <w:sz w:val="28"/>
          <w:szCs w:val="28"/>
        </w:rPr>
        <w:t>на период 2024-2028 гг.</w:t>
      </w:r>
    </w:p>
    <w:p w:rsidR="00065565" w:rsidRDefault="00065565" w:rsidP="00065565">
      <w:pPr>
        <w:rPr>
          <w:sz w:val="28"/>
          <w:szCs w:val="28"/>
        </w:rPr>
      </w:pPr>
    </w:p>
    <w:p w:rsidR="00D450C8" w:rsidRDefault="00D450C8" w:rsidP="00065565">
      <w:pPr>
        <w:rPr>
          <w:sz w:val="28"/>
          <w:szCs w:val="28"/>
        </w:rPr>
      </w:pPr>
    </w:p>
    <w:p w:rsidR="00065565" w:rsidRDefault="00065565" w:rsidP="00065565">
      <w:pPr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В соответствии со ст. 8 Федерального закона от 07.07.2003 года № 112-ФЗ «О личном подсобном хозяйстве», Федеральным законом Российской федерации № 131-ФЗ от 06.10.2003 года «Об общих принципах организации местного самоуправления», Приказом Министерства сельского хозяйства Российской Федерации от 27.09.2022 года № 629 «Об утверждении формы и порядка ведения </w:t>
      </w:r>
      <w:proofErr w:type="spellStart"/>
      <w:r>
        <w:rPr>
          <w:color w:val="000000"/>
          <w:sz w:val="28"/>
          <w:szCs w:val="28"/>
        </w:rPr>
        <w:t>похозяйственных</w:t>
      </w:r>
      <w:proofErr w:type="spellEnd"/>
      <w:r>
        <w:rPr>
          <w:color w:val="000000"/>
          <w:sz w:val="28"/>
          <w:szCs w:val="28"/>
        </w:rPr>
        <w:t xml:space="preserve"> книг», и в целях учета личных подсобных хозяйств на территории </w:t>
      </w:r>
      <w:r>
        <w:rPr>
          <w:sz w:val="28"/>
          <w:szCs w:val="28"/>
        </w:rPr>
        <w:t xml:space="preserve">городского  поселения Морки, </w:t>
      </w:r>
      <w:r>
        <w:rPr>
          <w:color w:val="000000"/>
          <w:sz w:val="28"/>
          <w:szCs w:val="28"/>
        </w:rPr>
        <w:t>Моркинская</w:t>
      </w:r>
      <w:proofErr w:type="gramEnd"/>
      <w:r w:rsidR="00D450C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городская администрация  ПОСТАНОВЛЯЕТ:</w:t>
      </w:r>
    </w:p>
    <w:p w:rsidR="00D450C8" w:rsidRPr="00065565" w:rsidRDefault="00D450C8" w:rsidP="00065565">
      <w:pPr>
        <w:ind w:firstLine="709"/>
        <w:jc w:val="both"/>
        <w:rPr>
          <w:sz w:val="28"/>
          <w:szCs w:val="28"/>
        </w:rPr>
      </w:pPr>
    </w:p>
    <w:p w:rsidR="00065565" w:rsidRDefault="00065565" w:rsidP="00065565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прилагаемое Положение о порядке ведения электронных </w:t>
      </w:r>
      <w:proofErr w:type="spellStart"/>
      <w:r>
        <w:rPr>
          <w:sz w:val="28"/>
          <w:szCs w:val="28"/>
        </w:rPr>
        <w:t>похозяйственных</w:t>
      </w:r>
      <w:proofErr w:type="spellEnd"/>
      <w:r>
        <w:rPr>
          <w:sz w:val="28"/>
          <w:szCs w:val="28"/>
        </w:rPr>
        <w:t xml:space="preserve"> книг.</w:t>
      </w:r>
    </w:p>
    <w:p w:rsidR="00065565" w:rsidRDefault="00065565" w:rsidP="00065565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на территории городского</w:t>
      </w:r>
      <w:r w:rsidR="00D450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Морки закладку электронных </w:t>
      </w:r>
      <w:proofErr w:type="spellStart"/>
      <w:r>
        <w:rPr>
          <w:sz w:val="28"/>
          <w:szCs w:val="28"/>
        </w:rPr>
        <w:t>похозяйственных</w:t>
      </w:r>
      <w:proofErr w:type="spellEnd"/>
      <w:r>
        <w:rPr>
          <w:sz w:val="28"/>
          <w:szCs w:val="28"/>
        </w:rPr>
        <w:t xml:space="preserve"> книг учета личных подсобных хозяйств и алфавитных книг хозяйств, сроком на пять лет на 2024-2028 годы.</w:t>
      </w:r>
    </w:p>
    <w:p w:rsidR="00065565" w:rsidRDefault="00065565" w:rsidP="000655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450C8">
        <w:rPr>
          <w:sz w:val="28"/>
          <w:szCs w:val="28"/>
        </w:rPr>
        <w:t xml:space="preserve"> </w:t>
      </w:r>
      <w:r>
        <w:rPr>
          <w:sz w:val="28"/>
          <w:szCs w:val="28"/>
        </w:rPr>
        <w:t>Ежегодно, по состоянию на 01 января, путем сплошного обхода хозяйств и опроса членов хозяйств осуществлять сбор сведений, указанных в книгах.</w:t>
      </w:r>
      <w:r w:rsidR="00D450C8">
        <w:rPr>
          <w:sz w:val="28"/>
          <w:szCs w:val="28"/>
        </w:rPr>
        <w:t xml:space="preserve"> </w:t>
      </w:r>
      <w:r>
        <w:rPr>
          <w:sz w:val="28"/>
          <w:szCs w:val="28"/>
        </w:rPr>
        <w:t>Записи</w:t>
      </w:r>
      <w:r w:rsidR="00D450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электронные </w:t>
      </w:r>
      <w:proofErr w:type="spellStart"/>
      <w:r>
        <w:rPr>
          <w:sz w:val="28"/>
          <w:szCs w:val="28"/>
        </w:rPr>
        <w:t>похозяйственные</w:t>
      </w:r>
      <w:proofErr w:type="spellEnd"/>
      <w:r>
        <w:rPr>
          <w:sz w:val="28"/>
          <w:szCs w:val="28"/>
        </w:rPr>
        <w:t xml:space="preserve"> книги производить на основании сведений, предоставляемых на добровольной основе членами личных подсобных хозяйств.</w:t>
      </w:r>
    </w:p>
    <w:p w:rsidR="00D450C8" w:rsidRDefault="00065565" w:rsidP="00D450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При закладке электронных </w:t>
      </w:r>
      <w:proofErr w:type="spellStart"/>
      <w:r>
        <w:rPr>
          <w:sz w:val="28"/>
          <w:szCs w:val="28"/>
        </w:rPr>
        <w:t>похозяйственных</w:t>
      </w:r>
      <w:proofErr w:type="spellEnd"/>
      <w:r>
        <w:rPr>
          <w:sz w:val="28"/>
          <w:szCs w:val="28"/>
        </w:rPr>
        <w:t xml:space="preserve"> книг необходимо обеспечить конфиденциальность информации, предоставляемую гражданами, ведущими хозяйство, её сохранность и защиту в соответствии с законодательством Российской Федерации.</w:t>
      </w:r>
    </w:p>
    <w:p w:rsidR="00D450C8" w:rsidRDefault="00065565" w:rsidP="00D450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Ответственным за ведение электронных </w:t>
      </w:r>
      <w:proofErr w:type="spellStart"/>
      <w:r>
        <w:rPr>
          <w:sz w:val="28"/>
          <w:szCs w:val="28"/>
        </w:rPr>
        <w:t>похозяйственных</w:t>
      </w:r>
      <w:proofErr w:type="spellEnd"/>
      <w:r>
        <w:rPr>
          <w:sz w:val="28"/>
          <w:szCs w:val="28"/>
        </w:rPr>
        <w:t xml:space="preserve"> книг в</w:t>
      </w:r>
      <w:r w:rsidR="00D450C8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установленном порядке и их сохранность назначить следующих специалистов: Юшкову А.В., Григорьеву А.И., Крылову А.А., Иванова П.Л.</w:t>
      </w:r>
    </w:p>
    <w:p w:rsidR="00D450C8" w:rsidRDefault="00065565" w:rsidP="000655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D450C8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Администрации Моркинского района в разделе «городское</w:t>
      </w:r>
      <w:r w:rsidR="00D450C8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поселение</w:t>
      </w:r>
      <w:r w:rsidR="00C06818">
        <w:rPr>
          <w:sz w:val="28"/>
          <w:szCs w:val="28"/>
        </w:rPr>
        <w:t xml:space="preserve"> Морки</w:t>
      </w:r>
      <w:r>
        <w:rPr>
          <w:sz w:val="28"/>
          <w:szCs w:val="28"/>
        </w:rPr>
        <w:t>» в информационно – телекоммуникационной сети «Интернет».</w:t>
      </w:r>
    </w:p>
    <w:p w:rsidR="00D450C8" w:rsidRDefault="00065565" w:rsidP="000655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7.</w:t>
      </w:r>
      <w:r w:rsidR="00D450C8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</w:t>
      </w:r>
      <w:r w:rsidR="00D450C8">
        <w:rPr>
          <w:sz w:val="28"/>
          <w:szCs w:val="28"/>
        </w:rPr>
        <w:t>остановления оставляю за собой.</w:t>
      </w:r>
    </w:p>
    <w:p w:rsidR="00065565" w:rsidRDefault="00065565" w:rsidP="000655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Постановление вступает в силу  с 1 января 2024 года.</w:t>
      </w:r>
    </w:p>
    <w:p w:rsidR="00065565" w:rsidRDefault="00065565" w:rsidP="00065565">
      <w:pPr>
        <w:ind w:firstLine="709"/>
        <w:jc w:val="both"/>
        <w:rPr>
          <w:sz w:val="28"/>
          <w:szCs w:val="28"/>
        </w:rPr>
      </w:pPr>
    </w:p>
    <w:p w:rsidR="00065565" w:rsidRDefault="00065565" w:rsidP="00065565">
      <w:pPr>
        <w:ind w:firstLine="708"/>
        <w:jc w:val="both"/>
        <w:rPr>
          <w:sz w:val="28"/>
          <w:szCs w:val="28"/>
          <w:lang w:val="en-US"/>
        </w:rPr>
      </w:pPr>
    </w:p>
    <w:p w:rsidR="00A723D7" w:rsidRPr="00A723D7" w:rsidRDefault="00A723D7" w:rsidP="00065565">
      <w:pPr>
        <w:ind w:firstLine="708"/>
        <w:jc w:val="both"/>
        <w:rPr>
          <w:sz w:val="28"/>
          <w:szCs w:val="28"/>
          <w:lang w:val="en-US"/>
        </w:rPr>
      </w:pPr>
    </w:p>
    <w:p w:rsidR="00D450C8" w:rsidRDefault="00065565" w:rsidP="00A723D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</w:t>
      </w:r>
      <w:r w:rsidR="00C06818">
        <w:rPr>
          <w:color w:val="000000"/>
          <w:sz w:val="28"/>
          <w:szCs w:val="28"/>
        </w:rPr>
        <w:t>Моркин</w:t>
      </w:r>
      <w:r>
        <w:rPr>
          <w:color w:val="000000"/>
          <w:sz w:val="28"/>
          <w:szCs w:val="28"/>
        </w:rPr>
        <w:t>ской</w:t>
      </w:r>
    </w:p>
    <w:p w:rsidR="00065565" w:rsidRDefault="00C06818" w:rsidP="00A723D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город</w:t>
      </w:r>
      <w:r w:rsidR="00065565">
        <w:rPr>
          <w:color w:val="000000"/>
          <w:sz w:val="28"/>
          <w:szCs w:val="28"/>
        </w:rPr>
        <w:t xml:space="preserve">ской администрации                       </w:t>
      </w:r>
      <w:r w:rsidR="00D450C8">
        <w:rPr>
          <w:color w:val="000000"/>
          <w:sz w:val="28"/>
          <w:szCs w:val="28"/>
        </w:rPr>
        <w:t xml:space="preserve">                              </w:t>
      </w:r>
      <w:r w:rsidR="00065565">
        <w:rPr>
          <w:color w:val="000000"/>
          <w:sz w:val="28"/>
          <w:szCs w:val="28"/>
        </w:rPr>
        <w:t xml:space="preserve">  В.А.</w:t>
      </w:r>
      <w:r>
        <w:rPr>
          <w:color w:val="000000"/>
          <w:sz w:val="28"/>
          <w:szCs w:val="28"/>
        </w:rPr>
        <w:t xml:space="preserve"> Борис</w:t>
      </w:r>
      <w:r w:rsidR="00065565">
        <w:rPr>
          <w:color w:val="000000"/>
          <w:sz w:val="28"/>
          <w:szCs w:val="28"/>
        </w:rPr>
        <w:t>ов</w:t>
      </w:r>
    </w:p>
    <w:p w:rsidR="00065565" w:rsidRDefault="00065565" w:rsidP="00A723D7">
      <w:pPr>
        <w:rPr>
          <w:color w:val="000000"/>
          <w:sz w:val="28"/>
          <w:szCs w:val="28"/>
        </w:rPr>
      </w:pPr>
    </w:p>
    <w:p w:rsidR="00065565" w:rsidRDefault="00065565" w:rsidP="00A723D7">
      <w:pPr>
        <w:rPr>
          <w:sz w:val="28"/>
          <w:szCs w:val="28"/>
        </w:rPr>
      </w:pPr>
    </w:p>
    <w:p w:rsidR="00D450C8" w:rsidRDefault="00D450C8" w:rsidP="00A723D7">
      <w:pPr>
        <w:rPr>
          <w:sz w:val="28"/>
          <w:szCs w:val="28"/>
        </w:rPr>
      </w:pPr>
    </w:p>
    <w:p w:rsidR="00D450C8" w:rsidRDefault="00D450C8" w:rsidP="00A723D7">
      <w:pPr>
        <w:rPr>
          <w:sz w:val="28"/>
          <w:szCs w:val="28"/>
        </w:rPr>
      </w:pPr>
    </w:p>
    <w:p w:rsidR="00D450C8" w:rsidRDefault="00D450C8" w:rsidP="00A723D7">
      <w:pPr>
        <w:rPr>
          <w:sz w:val="28"/>
          <w:szCs w:val="28"/>
        </w:rPr>
      </w:pPr>
    </w:p>
    <w:p w:rsidR="00D450C8" w:rsidRDefault="00D450C8" w:rsidP="00A723D7">
      <w:pPr>
        <w:rPr>
          <w:sz w:val="28"/>
          <w:szCs w:val="28"/>
        </w:rPr>
      </w:pPr>
    </w:p>
    <w:p w:rsidR="00D450C8" w:rsidRDefault="00D450C8" w:rsidP="00A723D7">
      <w:pPr>
        <w:rPr>
          <w:sz w:val="28"/>
          <w:szCs w:val="28"/>
        </w:rPr>
      </w:pPr>
    </w:p>
    <w:p w:rsidR="00D450C8" w:rsidRDefault="00D450C8" w:rsidP="00A723D7">
      <w:pPr>
        <w:rPr>
          <w:sz w:val="28"/>
          <w:szCs w:val="28"/>
        </w:rPr>
      </w:pPr>
    </w:p>
    <w:p w:rsidR="00D450C8" w:rsidRDefault="00D450C8" w:rsidP="00A723D7">
      <w:pPr>
        <w:rPr>
          <w:sz w:val="28"/>
          <w:szCs w:val="28"/>
        </w:rPr>
      </w:pPr>
    </w:p>
    <w:p w:rsidR="00D450C8" w:rsidRDefault="00D450C8" w:rsidP="00A723D7">
      <w:pPr>
        <w:rPr>
          <w:sz w:val="28"/>
          <w:szCs w:val="28"/>
        </w:rPr>
      </w:pPr>
    </w:p>
    <w:p w:rsidR="00D450C8" w:rsidRDefault="00D450C8" w:rsidP="00A723D7">
      <w:pPr>
        <w:rPr>
          <w:sz w:val="28"/>
          <w:szCs w:val="28"/>
        </w:rPr>
      </w:pPr>
    </w:p>
    <w:p w:rsidR="00D450C8" w:rsidRDefault="00D450C8" w:rsidP="00A723D7">
      <w:pPr>
        <w:rPr>
          <w:sz w:val="28"/>
          <w:szCs w:val="28"/>
        </w:rPr>
      </w:pPr>
    </w:p>
    <w:p w:rsidR="00D450C8" w:rsidRDefault="00D450C8" w:rsidP="00A723D7">
      <w:pPr>
        <w:rPr>
          <w:sz w:val="28"/>
          <w:szCs w:val="28"/>
        </w:rPr>
      </w:pPr>
    </w:p>
    <w:p w:rsidR="00D450C8" w:rsidRDefault="00D450C8" w:rsidP="00A723D7">
      <w:pPr>
        <w:rPr>
          <w:sz w:val="28"/>
          <w:szCs w:val="28"/>
        </w:rPr>
      </w:pPr>
    </w:p>
    <w:p w:rsidR="00D450C8" w:rsidRDefault="00D450C8" w:rsidP="00A723D7">
      <w:pPr>
        <w:rPr>
          <w:sz w:val="28"/>
          <w:szCs w:val="28"/>
        </w:rPr>
      </w:pPr>
    </w:p>
    <w:p w:rsidR="00D450C8" w:rsidRDefault="00D450C8" w:rsidP="00A723D7">
      <w:pPr>
        <w:rPr>
          <w:sz w:val="28"/>
          <w:szCs w:val="28"/>
        </w:rPr>
      </w:pPr>
    </w:p>
    <w:p w:rsidR="00D450C8" w:rsidRDefault="00D450C8" w:rsidP="00A723D7">
      <w:pPr>
        <w:rPr>
          <w:sz w:val="28"/>
          <w:szCs w:val="28"/>
        </w:rPr>
      </w:pPr>
    </w:p>
    <w:p w:rsidR="00D450C8" w:rsidRDefault="00D450C8" w:rsidP="00A723D7">
      <w:pPr>
        <w:rPr>
          <w:sz w:val="28"/>
          <w:szCs w:val="28"/>
        </w:rPr>
      </w:pPr>
    </w:p>
    <w:p w:rsidR="00D450C8" w:rsidRDefault="00D450C8" w:rsidP="00A723D7">
      <w:pPr>
        <w:rPr>
          <w:sz w:val="28"/>
          <w:szCs w:val="28"/>
        </w:rPr>
      </w:pPr>
    </w:p>
    <w:p w:rsidR="00D450C8" w:rsidRDefault="00D450C8" w:rsidP="00A723D7">
      <w:pPr>
        <w:rPr>
          <w:sz w:val="28"/>
          <w:szCs w:val="28"/>
        </w:rPr>
      </w:pPr>
    </w:p>
    <w:p w:rsidR="00D450C8" w:rsidRDefault="00D450C8" w:rsidP="00A723D7">
      <w:pPr>
        <w:rPr>
          <w:sz w:val="28"/>
          <w:szCs w:val="28"/>
        </w:rPr>
      </w:pPr>
    </w:p>
    <w:p w:rsidR="00D450C8" w:rsidRDefault="00D450C8" w:rsidP="00A723D7">
      <w:pPr>
        <w:rPr>
          <w:sz w:val="28"/>
          <w:szCs w:val="28"/>
        </w:rPr>
      </w:pPr>
    </w:p>
    <w:p w:rsidR="00D450C8" w:rsidRDefault="00D450C8" w:rsidP="00A723D7">
      <w:pPr>
        <w:rPr>
          <w:sz w:val="28"/>
          <w:szCs w:val="28"/>
        </w:rPr>
      </w:pPr>
    </w:p>
    <w:p w:rsidR="00D450C8" w:rsidRDefault="00D450C8" w:rsidP="00A723D7">
      <w:pPr>
        <w:rPr>
          <w:sz w:val="28"/>
          <w:szCs w:val="28"/>
        </w:rPr>
      </w:pPr>
    </w:p>
    <w:p w:rsidR="00D450C8" w:rsidRDefault="00D450C8" w:rsidP="00A723D7">
      <w:pPr>
        <w:rPr>
          <w:sz w:val="28"/>
          <w:szCs w:val="28"/>
        </w:rPr>
      </w:pPr>
    </w:p>
    <w:p w:rsidR="00D450C8" w:rsidRDefault="00D450C8" w:rsidP="00A723D7">
      <w:pPr>
        <w:rPr>
          <w:sz w:val="28"/>
          <w:szCs w:val="28"/>
        </w:rPr>
      </w:pPr>
    </w:p>
    <w:p w:rsidR="00D450C8" w:rsidRDefault="00D450C8" w:rsidP="00A723D7">
      <w:pPr>
        <w:rPr>
          <w:sz w:val="28"/>
          <w:szCs w:val="28"/>
        </w:rPr>
      </w:pPr>
    </w:p>
    <w:p w:rsidR="00D450C8" w:rsidRDefault="00D450C8" w:rsidP="00A723D7">
      <w:pPr>
        <w:rPr>
          <w:sz w:val="28"/>
          <w:szCs w:val="28"/>
        </w:rPr>
      </w:pPr>
    </w:p>
    <w:p w:rsidR="00D450C8" w:rsidRDefault="00D450C8" w:rsidP="00A723D7">
      <w:pPr>
        <w:rPr>
          <w:sz w:val="28"/>
          <w:szCs w:val="28"/>
        </w:rPr>
      </w:pPr>
    </w:p>
    <w:p w:rsidR="00D450C8" w:rsidRDefault="00D450C8" w:rsidP="00A723D7">
      <w:pPr>
        <w:rPr>
          <w:sz w:val="28"/>
          <w:szCs w:val="28"/>
        </w:rPr>
      </w:pPr>
    </w:p>
    <w:p w:rsidR="00D450C8" w:rsidRDefault="00D450C8" w:rsidP="00A723D7">
      <w:pPr>
        <w:rPr>
          <w:sz w:val="28"/>
          <w:szCs w:val="28"/>
        </w:rPr>
      </w:pPr>
    </w:p>
    <w:p w:rsidR="00D450C8" w:rsidRDefault="00D450C8" w:rsidP="00A723D7">
      <w:pPr>
        <w:rPr>
          <w:sz w:val="28"/>
          <w:szCs w:val="28"/>
        </w:rPr>
      </w:pPr>
    </w:p>
    <w:p w:rsidR="00D450C8" w:rsidRDefault="00D450C8" w:rsidP="00A723D7">
      <w:pPr>
        <w:rPr>
          <w:sz w:val="28"/>
          <w:szCs w:val="28"/>
        </w:rPr>
      </w:pPr>
    </w:p>
    <w:p w:rsidR="00D450C8" w:rsidRDefault="00D450C8" w:rsidP="00A723D7">
      <w:pPr>
        <w:rPr>
          <w:sz w:val="28"/>
          <w:szCs w:val="28"/>
        </w:rPr>
      </w:pPr>
    </w:p>
    <w:p w:rsidR="00D450C8" w:rsidRDefault="00D450C8" w:rsidP="00A723D7">
      <w:pPr>
        <w:rPr>
          <w:sz w:val="28"/>
          <w:szCs w:val="28"/>
        </w:rPr>
      </w:pPr>
    </w:p>
    <w:p w:rsidR="00D450C8" w:rsidRDefault="00D450C8" w:rsidP="00A723D7">
      <w:pPr>
        <w:rPr>
          <w:sz w:val="28"/>
          <w:szCs w:val="28"/>
        </w:rPr>
      </w:pPr>
    </w:p>
    <w:p w:rsidR="00D450C8" w:rsidRDefault="00D450C8" w:rsidP="00A723D7">
      <w:pPr>
        <w:rPr>
          <w:sz w:val="28"/>
          <w:szCs w:val="28"/>
        </w:rPr>
      </w:pPr>
    </w:p>
    <w:p w:rsidR="00065565" w:rsidRDefault="00065565" w:rsidP="00065565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УТВЕРЖДЕНО</w:t>
      </w:r>
    </w:p>
    <w:p w:rsidR="00065565" w:rsidRDefault="00921C4C" w:rsidP="00065565">
      <w:pPr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065565">
        <w:rPr>
          <w:sz w:val="28"/>
          <w:szCs w:val="28"/>
        </w:rPr>
        <w:t>остановлением</w:t>
      </w:r>
      <w:r w:rsidR="00D450C8">
        <w:rPr>
          <w:sz w:val="28"/>
          <w:szCs w:val="28"/>
        </w:rPr>
        <w:t xml:space="preserve"> </w:t>
      </w:r>
      <w:r>
        <w:rPr>
          <w:sz w:val="28"/>
          <w:szCs w:val="28"/>
        </w:rPr>
        <w:t>Моркин</w:t>
      </w:r>
      <w:r w:rsidR="00065565">
        <w:rPr>
          <w:sz w:val="28"/>
          <w:szCs w:val="28"/>
        </w:rPr>
        <w:t>ской</w:t>
      </w:r>
    </w:p>
    <w:p w:rsidR="00065565" w:rsidRDefault="00921C4C" w:rsidP="00065565">
      <w:pPr>
        <w:jc w:val="right"/>
        <w:rPr>
          <w:sz w:val="28"/>
          <w:szCs w:val="28"/>
        </w:rPr>
      </w:pPr>
      <w:r>
        <w:rPr>
          <w:sz w:val="28"/>
          <w:szCs w:val="28"/>
        </w:rPr>
        <w:t>город</w:t>
      </w:r>
      <w:r w:rsidR="00065565">
        <w:rPr>
          <w:sz w:val="28"/>
          <w:szCs w:val="28"/>
        </w:rPr>
        <w:t>ской администрации</w:t>
      </w:r>
    </w:p>
    <w:p w:rsidR="00065565" w:rsidRDefault="00065565" w:rsidP="0006556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450C8">
        <w:rPr>
          <w:sz w:val="28"/>
          <w:szCs w:val="28"/>
        </w:rPr>
        <w:t>03.04</w:t>
      </w:r>
      <w:r>
        <w:rPr>
          <w:sz w:val="28"/>
          <w:szCs w:val="28"/>
        </w:rPr>
        <w:t>.202</w:t>
      </w:r>
      <w:r w:rsidR="00D450C8">
        <w:rPr>
          <w:sz w:val="28"/>
          <w:szCs w:val="28"/>
        </w:rPr>
        <w:t>4</w:t>
      </w:r>
      <w:r w:rsidR="00A723D7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г. № 10</w:t>
      </w:r>
      <w:r w:rsidR="00D450C8">
        <w:rPr>
          <w:sz w:val="28"/>
          <w:szCs w:val="28"/>
        </w:rPr>
        <w:t>8</w:t>
      </w:r>
    </w:p>
    <w:p w:rsidR="00065565" w:rsidRDefault="00065565" w:rsidP="00065565">
      <w:pPr>
        <w:jc w:val="right"/>
        <w:rPr>
          <w:sz w:val="28"/>
          <w:szCs w:val="28"/>
        </w:rPr>
      </w:pPr>
    </w:p>
    <w:p w:rsidR="00A723D7" w:rsidRDefault="00A723D7" w:rsidP="0006556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  <w:lang w:val="en-US"/>
        </w:rPr>
      </w:pPr>
    </w:p>
    <w:p w:rsidR="00065565" w:rsidRDefault="00065565" w:rsidP="0006556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D450C8" w:rsidRDefault="00065565" w:rsidP="0006556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порядке ведения электронных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похозяйственных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книг</w:t>
      </w:r>
    </w:p>
    <w:p w:rsidR="00065565" w:rsidRDefault="00065565" w:rsidP="00065565">
      <w:pPr>
        <w:pStyle w:val="ConsPlusTitle"/>
        <w:widowControl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  <w:r w:rsidR="00921C4C">
        <w:rPr>
          <w:rFonts w:ascii="Times New Roman" w:hAnsi="Times New Roman" w:cs="Times New Roman"/>
          <w:b w:val="0"/>
          <w:sz w:val="28"/>
          <w:szCs w:val="28"/>
        </w:rPr>
        <w:t>Моркин</w:t>
      </w:r>
      <w:r>
        <w:rPr>
          <w:rFonts w:ascii="Times New Roman" w:hAnsi="Times New Roman" w:cs="Times New Roman"/>
          <w:b w:val="0"/>
          <w:sz w:val="28"/>
          <w:szCs w:val="28"/>
        </w:rPr>
        <w:t>ской</w:t>
      </w:r>
      <w:r w:rsidR="00D450C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21C4C">
        <w:rPr>
          <w:rFonts w:ascii="Times New Roman" w:hAnsi="Times New Roman" w:cs="Times New Roman"/>
          <w:b w:val="0"/>
          <w:sz w:val="28"/>
          <w:szCs w:val="28"/>
        </w:rPr>
        <w:t>город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ской администрации </w:t>
      </w:r>
    </w:p>
    <w:p w:rsidR="00065565" w:rsidRDefault="00065565" w:rsidP="00065565">
      <w:pPr>
        <w:rPr>
          <w:b/>
          <w:sz w:val="28"/>
          <w:szCs w:val="28"/>
        </w:rPr>
      </w:pPr>
    </w:p>
    <w:p w:rsidR="00065565" w:rsidRDefault="00065565" w:rsidP="0006556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065565" w:rsidRDefault="00065565" w:rsidP="000655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65565" w:rsidRDefault="00065565" w:rsidP="000655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Настоящее Положение определяет порядок учета личных подсобных хозяйств в электронных </w:t>
      </w:r>
      <w:proofErr w:type="spellStart"/>
      <w:r>
        <w:rPr>
          <w:sz w:val="28"/>
          <w:szCs w:val="28"/>
        </w:rPr>
        <w:t>похозяйственных</w:t>
      </w:r>
      <w:proofErr w:type="spellEnd"/>
      <w:r>
        <w:rPr>
          <w:sz w:val="28"/>
          <w:szCs w:val="28"/>
        </w:rPr>
        <w:t xml:space="preserve"> книгах на территории </w:t>
      </w:r>
      <w:r w:rsidR="00921C4C">
        <w:rPr>
          <w:sz w:val="28"/>
          <w:szCs w:val="28"/>
        </w:rPr>
        <w:t>город</w:t>
      </w:r>
      <w:r>
        <w:rPr>
          <w:sz w:val="28"/>
          <w:szCs w:val="28"/>
        </w:rPr>
        <w:t>ского поселения</w:t>
      </w:r>
      <w:r w:rsidR="00921C4C">
        <w:rPr>
          <w:sz w:val="28"/>
          <w:szCs w:val="28"/>
        </w:rPr>
        <w:t xml:space="preserve"> Морки.</w:t>
      </w:r>
    </w:p>
    <w:p w:rsidR="00065565" w:rsidRDefault="00065565" w:rsidP="000655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Органом, уполномоченным вести электронные </w:t>
      </w:r>
      <w:proofErr w:type="spellStart"/>
      <w:r>
        <w:rPr>
          <w:sz w:val="28"/>
          <w:szCs w:val="28"/>
        </w:rPr>
        <w:t>похозяйственные</w:t>
      </w:r>
      <w:proofErr w:type="spellEnd"/>
      <w:r>
        <w:rPr>
          <w:sz w:val="28"/>
          <w:szCs w:val="28"/>
        </w:rPr>
        <w:t xml:space="preserve"> книги</w:t>
      </w:r>
      <w:r w:rsidR="00D450C8">
        <w:rPr>
          <w:sz w:val="28"/>
          <w:szCs w:val="28"/>
        </w:rPr>
        <w:t>,</w:t>
      </w:r>
      <w:r>
        <w:rPr>
          <w:sz w:val="28"/>
          <w:szCs w:val="28"/>
        </w:rPr>
        <w:t xml:space="preserve"> является </w:t>
      </w:r>
      <w:r w:rsidR="00921C4C">
        <w:rPr>
          <w:sz w:val="28"/>
          <w:szCs w:val="28"/>
        </w:rPr>
        <w:t>Моркин</w:t>
      </w:r>
      <w:r>
        <w:rPr>
          <w:sz w:val="28"/>
          <w:szCs w:val="28"/>
        </w:rPr>
        <w:t>ская</w:t>
      </w:r>
      <w:r w:rsidR="00D450C8">
        <w:rPr>
          <w:sz w:val="28"/>
          <w:szCs w:val="28"/>
        </w:rPr>
        <w:t xml:space="preserve"> </w:t>
      </w:r>
      <w:r w:rsidR="003333A1">
        <w:rPr>
          <w:sz w:val="28"/>
          <w:szCs w:val="28"/>
        </w:rPr>
        <w:t>городс</w:t>
      </w:r>
      <w:r>
        <w:rPr>
          <w:sz w:val="28"/>
          <w:szCs w:val="28"/>
        </w:rPr>
        <w:t>кая администрация (далее по тексту - Администрация).</w:t>
      </w:r>
    </w:p>
    <w:p w:rsidR="00065565" w:rsidRDefault="00065565" w:rsidP="000655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65565" w:rsidRDefault="00065565" w:rsidP="00065565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2. Ведение электронного </w:t>
      </w:r>
      <w:proofErr w:type="spellStart"/>
      <w:r>
        <w:rPr>
          <w:sz w:val="28"/>
          <w:szCs w:val="28"/>
        </w:rPr>
        <w:t>похозяйственного</w:t>
      </w:r>
      <w:proofErr w:type="spellEnd"/>
      <w:r>
        <w:rPr>
          <w:sz w:val="28"/>
          <w:szCs w:val="28"/>
        </w:rPr>
        <w:t xml:space="preserve"> учета</w:t>
      </w:r>
    </w:p>
    <w:p w:rsidR="00065565" w:rsidRDefault="00065565" w:rsidP="000655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65565" w:rsidRDefault="00065565" w:rsidP="000655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Администрация осуществляет ведение электронных </w:t>
      </w:r>
      <w:proofErr w:type="spellStart"/>
      <w:r>
        <w:rPr>
          <w:sz w:val="28"/>
          <w:szCs w:val="28"/>
        </w:rPr>
        <w:t>похозяйственных</w:t>
      </w:r>
      <w:proofErr w:type="spellEnd"/>
      <w:r w:rsidR="00D450C8">
        <w:rPr>
          <w:sz w:val="28"/>
          <w:szCs w:val="28"/>
        </w:rPr>
        <w:t xml:space="preserve"> </w:t>
      </w:r>
      <w:hyperlink r:id="rId7" w:history="1">
        <w:r>
          <w:rPr>
            <w:rStyle w:val="a3"/>
            <w:color w:val="auto"/>
            <w:sz w:val="28"/>
            <w:szCs w:val="28"/>
            <w:u w:val="none"/>
          </w:rPr>
          <w:t>книг</w:t>
        </w:r>
      </w:hyperlink>
      <w:r>
        <w:rPr>
          <w:sz w:val="28"/>
          <w:szCs w:val="28"/>
        </w:rPr>
        <w:t xml:space="preserve"> по формам </w:t>
      </w:r>
      <w:proofErr w:type="spellStart"/>
      <w:r>
        <w:rPr>
          <w:sz w:val="28"/>
          <w:szCs w:val="28"/>
        </w:rPr>
        <w:t>похозяйственного</w:t>
      </w:r>
      <w:proofErr w:type="spellEnd"/>
      <w:r>
        <w:rPr>
          <w:sz w:val="28"/>
          <w:szCs w:val="28"/>
        </w:rPr>
        <w:t xml:space="preserve"> учета, утвержденным приказом Министерства сельского хозяйства Российской Федерации от </w:t>
      </w:r>
      <w:r>
        <w:rPr>
          <w:color w:val="000000"/>
          <w:sz w:val="28"/>
          <w:szCs w:val="28"/>
        </w:rPr>
        <w:t xml:space="preserve">27.09.2022 года № 629 «Об утверждении формы и порядка ведения </w:t>
      </w:r>
      <w:proofErr w:type="spellStart"/>
      <w:r>
        <w:rPr>
          <w:color w:val="000000"/>
          <w:sz w:val="28"/>
          <w:szCs w:val="28"/>
        </w:rPr>
        <w:t>похозяйственных</w:t>
      </w:r>
      <w:proofErr w:type="spellEnd"/>
      <w:r>
        <w:rPr>
          <w:color w:val="000000"/>
          <w:sz w:val="28"/>
          <w:szCs w:val="28"/>
        </w:rPr>
        <w:t xml:space="preserve"> книг».</w:t>
      </w:r>
    </w:p>
    <w:p w:rsidR="00065565" w:rsidRDefault="00065565" w:rsidP="000655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Ведение </w:t>
      </w:r>
      <w:proofErr w:type="spellStart"/>
      <w:r>
        <w:rPr>
          <w:sz w:val="28"/>
          <w:szCs w:val="28"/>
        </w:rPr>
        <w:t>похозяйственных</w:t>
      </w:r>
      <w:proofErr w:type="spellEnd"/>
      <w:r>
        <w:rPr>
          <w:sz w:val="28"/>
          <w:szCs w:val="28"/>
        </w:rPr>
        <w:t xml:space="preserve"> книг осуществляется на основании сведений, представляемых на добровольной основе гражданами, ведущими личное подсобное хозяйство.</w:t>
      </w:r>
    </w:p>
    <w:p w:rsidR="00065565" w:rsidRDefault="00065565" w:rsidP="000655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закладке книг необходимо обеспечивать конфиденциальность информации, предоставляемой гражданами, ведущими хозяйство (далее - члены хозяйств), и содержащейся в книгах, их сохранность и защиту в соответствии с </w:t>
      </w:r>
      <w:hyperlink r:id="rId8" w:history="1">
        <w:r>
          <w:rPr>
            <w:rStyle w:val="a3"/>
            <w:color w:val="auto"/>
            <w:sz w:val="28"/>
            <w:szCs w:val="28"/>
            <w:u w:val="none"/>
          </w:rPr>
          <w:t>законодательством</w:t>
        </w:r>
      </w:hyperlink>
      <w:r>
        <w:rPr>
          <w:sz w:val="28"/>
          <w:szCs w:val="28"/>
        </w:rPr>
        <w:t>Российской Федерации.</w:t>
      </w:r>
    </w:p>
    <w:p w:rsidR="00065565" w:rsidRDefault="00065565" w:rsidP="00A723D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2.3. Ведение книг осуществляется в электронном виде.</w:t>
      </w:r>
    </w:p>
    <w:p w:rsidR="00065565" w:rsidRDefault="00065565" w:rsidP="00A723D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Электронная </w:t>
      </w:r>
      <w:proofErr w:type="spellStart"/>
      <w:r>
        <w:rPr>
          <w:sz w:val="28"/>
          <w:szCs w:val="28"/>
        </w:rPr>
        <w:t>похозяйственная</w:t>
      </w:r>
      <w:proofErr w:type="spellEnd"/>
      <w:r w:rsidR="00D450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книга закладывается на пять лет на основании постановления </w:t>
      </w:r>
      <w:r w:rsidR="003333A1">
        <w:rPr>
          <w:sz w:val="28"/>
          <w:szCs w:val="28"/>
        </w:rPr>
        <w:t>Моркин</w:t>
      </w:r>
      <w:r>
        <w:rPr>
          <w:sz w:val="28"/>
          <w:szCs w:val="28"/>
        </w:rPr>
        <w:t>ской</w:t>
      </w:r>
      <w:r w:rsidR="00D450C8">
        <w:rPr>
          <w:sz w:val="28"/>
          <w:szCs w:val="28"/>
        </w:rPr>
        <w:t xml:space="preserve"> </w:t>
      </w:r>
      <w:r w:rsidR="003333A1">
        <w:rPr>
          <w:sz w:val="28"/>
          <w:szCs w:val="28"/>
        </w:rPr>
        <w:t>город</w:t>
      </w:r>
      <w:r>
        <w:rPr>
          <w:sz w:val="28"/>
          <w:szCs w:val="28"/>
        </w:rPr>
        <w:t xml:space="preserve">ской администрации. </w:t>
      </w:r>
    </w:p>
    <w:p w:rsidR="00065565" w:rsidRDefault="00065565" w:rsidP="00A723D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Записи в книгу производятся должностными лицами, назначенными в установленном порядке ответственными за ведение и сохранность </w:t>
      </w:r>
      <w:proofErr w:type="spellStart"/>
      <w:r>
        <w:rPr>
          <w:sz w:val="28"/>
          <w:szCs w:val="28"/>
        </w:rPr>
        <w:t>похозяйственных</w:t>
      </w:r>
      <w:proofErr w:type="spellEnd"/>
      <w:r>
        <w:rPr>
          <w:sz w:val="28"/>
          <w:szCs w:val="28"/>
        </w:rPr>
        <w:t xml:space="preserve"> книг. Записи производятся на основании сведений, предоставляемых на добровольной основе членами хозяйств. Сведения собираются ежегодно по состоянию на 1 января путем сплошного обхода хозяйств и опроса членов хозяйств. Содержание сведений в книге может быть уточнено по состоянию на другие даты по инициативе членов хозяйств, в том числе при очередном обращении члена хозяйства за выпиской из </w:t>
      </w:r>
      <w:proofErr w:type="spellStart"/>
      <w:r>
        <w:rPr>
          <w:sz w:val="28"/>
          <w:szCs w:val="28"/>
        </w:rPr>
        <w:t>похозяйственной</w:t>
      </w:r>
      <w:proofErr w:type="spellEnd"/>
      <w:r>
        <w:rPr>
          <w:sz w:val="28"/>
          <w:szCs w:val="28"/>
        </w:rPr>
        <w:t xml:space="preserve"> книги.</w:t>
      </w:r>
    </w:p>
    <w:p w:rsidR="00065565" w:rsidRDefault="00065565" w:rsidP="00A723D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2.6. Лицевой счет хозяйства (запись по каждому хозяйству) в книге открывают во время ее закладки. Номер лицевого счета представляет собой порядковый номер записи хозяйства при проведении должностными лицами сплошного обхода. При составлении выписок, справок, извещений хозяйству в документах указывается номер книги и лицевой счет хозяйства.</w:t>
      </w:r>
    </w:p>
    <w:p w:rsidR="00065565" w:rsidRDefault="00065565" w:rsidP="00A723D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В книгу записываются все хозяйства, находящиеся на территории </w:t>
      </w:r>
      <w:r w:rsidR="003333A1">
        <w:rPr>
          <w:sz w:val="28"/>
          <w:szCs w:val="28"/>
        </w:rPr>
        <w:t>город</w:t>
      </w:r>
      <w:r>
        <w:rPr>
          <w:sz w:val="28"/>
          <w:szCs w:val="28"/>
        </w:rPr>
        <w:t>ского поселения</w:t>
      </w:r>
      <w:r w:rsidR="003333A1">
        <w:rPr>
          <w:sz w:val="28"/>
          <w:szCs w:val="28"/>
        </w:rPr>
        <w:t xml:space="preserve"> Морки</w:t>
      </w:r>
      <w:r>
        <w:rPr>
          <w:sz w:val="28"/>
          <w:szCs w:val="28"/>
        </w:rPr>
        <w:t xml:space="preserve">, в том числе те, где отсутствуют жилые строения (ветхие, сгоревшие, обвалившиеся и т.д.), но ведется хозяйство, а также отдельные жилые дома (хутора, лесные сторожки, железнодорожные станции, разъезды, будки и т.п.) и дома в мелких населенных пунктах.В этих случаях администрация сельского поселения делает запись о состоянии объекта и отсутствии в них граждан, которые могли бы представить сведения о хозяйстве). </w:t>
      </w:r>
    </w:p>
    <w:p w:rsidR="00065565" w:rsidRDefault="00065565" w:rsidP="00A723D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2.8. В строке "Адрес хозяйства" указывают название улицы, номер дома, квартиры. При необходимости в этой строке также указывают название населенного пункта или другую необходимую для идентификации хозяйства информацию.</w:t>
      </w:r>
    </w:p>
    <w:p w:rsidR="00065565" w:rsidRDefault="00065565" w:rsidP="00A723D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2.9. Члены хозяйства самостоятельно определяют, кого из них записать первым. В случае сомнений рекомендуется первым записывать члена хозяйства, на которого оформлен земельный участок или жилой дом. Записанного первым определяют, как главу хозяйства. В соответствующих строках указывают фамилию, имя и отчество этого члена хозяйства, а также его паспортные данные.</w:t>
      </w:r>
    </w:p>
    <w:p w:rsidR="00065565" w:rsidRDefault="00065565" w:rsidP="00A723D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2.10. Члены хозяйства, совместно проживающие с главой хозяйства и (или) совместно осуществляющие с ним ведение хозяйства, записываются со слов главы хозяйства или взрослого члена хозяйства. При этом записываются как присутствующие, так и временно отсутствующие члены хозяйства. </w:t>
      </w:r>
    </w:p>
    <w:p w:rsidR="00065565" w:rsidRDefault="00065565" w:rsidP="00A723D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2.11. Фамилию, имя и отчество всех членов хозяйства следует писать полностью, без искажений и сокращений, используя для этого все три строчки, отведенные в предназначенных для каждого члена хозяйства колонках.</w:t>
      </w:r>
      <w:r>
        <w:rPr>
          <w:sz w:val="28"/>
          <w:szCs w:val="28"/>
        </w:rPr>
        <w:tab/>
      </w:r>
    </w:p>
    <w:p w:rsidR="00065565" w:rsidRDefault="00065565" w:rsidP="00A723D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2.12. В разделе I в строке "Отношение к члену хозяйства, записанному первым" для остальных членов хозяйства, кроме записанного первым, записываются родственные отношения к нему: "мать", "отец", "жена", "муж", "сестра", "брат", "дочь", "сын", "зять", "теща" и т.д.Записывать родственные отношения членов семьи друг к другу следует только по отношению к записанному первым, а не по отношению к другим членам семьи. Для патронируемых детей, находящихся на воспитании в хозяйстве, записывается "патронат". Сведения о детях записываются со слов родителей (опекунов) или других членов хозяйства. В случае замены главы хозяйства другим лицом из того же хозяйства ранее записанные отношения к прежнему главе семьи должны быть зачеркнуты и указаны отношения к новому главе семьи.</w:t>
      </w:r>
    </w:p>
    <w:p w:rsidR="00065565" w:rsidRDefault="00065565" w:rsidP="00A723D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2.13. В разделе I в строке "Пол" следует писать "мужской" или "женский". Можно также использовать сокращения "муж.", "жен.". Не допускается писать лишь одну букву или не заполнять данную строку. </w:t>
      </w:r>
      <w:r>
        <w:rPr>
          <w:sz w:val="28"/>
          <w:szCs w:val="28"/>
        </w:rPr>
        <w:tab/>
        <w:t xml:space="preserve">2.14. В разделе I в строке "Число, месяц, год рождения" необходимо на основании соответствующих </w:t>
      </w:r>
      <w:r>
        <w:rPr>
          <w:sz w:val="28"/>
          <w:szCs w:val="28"/>
        </w:rPr>
        <w:lastRenderedPageBreak/>
        <w:t>документов (паспорт, свидетельство о рождении) записывать число, месяц и год рождения каждого члена семьи. Число записывается арабскими цифрами, месяц может быть указан прописью, арабскими или римскими цифрами, а год - четырьмя арабскими цифрами. Не допускается представление года рождения двумя цифрами.</w:t>
      </w:r>
    </w:p>
    <w:p w:rsidR="00065565" w:rsidRDefault="00065565" w:rsidP="00A723D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2.15. Выбывающие члены хозяйства исключаются (вычеркиваются) из книги с указанием даты и причин выбытия. </w:t>
      </w:r>
    </w:p>
    <w:p w:rsidR="00065565" w:rsidRDefault="00065565" w:rsidP="00A723D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2.16. В разделе II записывается площадь земельных участков, находящихся в собственности или пользовании членов хозяйства. Посевы в междурядьях садов включаются в итог посевной площади соответствующей культуры и в итог всей посевной площади. Не учитываются в посевной площади сады, ягодники, цветы, зеленые газоны, дорожки и другие площади, не занятые посевами сельскохозяйственных культур.</w:t>
      </w:r>
    </w:p>
    <w:p w:rsidR="00065565" w:rsidRDefault="00065565" w:rsidP="00A723D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2.17. Заполняя сведения о правах на землю, в свободных строках следует указывать номер документа, подтверждающего право на земельный участок, его категорию и размер. Если документы на землю оформлены не только на главу хозяйства, то в книге следует указать, на кого из членов хозяйства оформлен конкретный участок. </w:t>
      </w:r>
    </w:p>
    <w:p w:rsidR="00065565" w:rsidRDefault="00065565" w:rsidP="00A723D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2.18. В разделе III указывают количество сельскохозяйственных животных, которое записывается после их пересчета в натуре в присутствии главы хозяйства и (или) взрослых членов хозяйства. Пересчет сельскохозяйственных животных в натуре производится в то время дня, когда сельскохозяйственные животные находятся на усадьбе. Поголовье птицы, количество пчелосемей записывается по опросу главы хозяйства или взрослого члена хозяйства. Если хозяйство содержит животных и птиц, принадлежащих лицам, не являющимся членами хозяйства, то сведения об этих животных и птицах вносятся в дополнительные сведения раздела III.</w:t>
      </w:r>
    </w:p>
    <w:p w:rsidR="00065565" w:rsidRDefault="00065565" w:rsidP="00A723D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2.19. Если хозяйство имеет сельскохозяйственных животных, не перечисленных в разделе, то птиц (например, страусов, цесарок, фазанов и др.) записывают в свободные строки в подразделе "Птица - всего", а других животных (например, верблюдов, лосей, собак и др.) записывают в свободные строки подраздела "Другие виды животных". При этом следует вместе с названием животного указывать его возраст (например, осел - 4 года, верблюд - 6 лет и т.д.). Указывается также возраст лошадей и вид пушных зверей (норки, нутрии, песцы, лисицы и др.).Пожеланию члена хозяйства допускается перечисление животных по их породам.</w:t>
      </w:r>
    </w:p>
    <w:p w:rsidR="00065565" w:rsidRDefault="00065565" w:rsidP="00A723D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2.20. Информация о наличии сельскохозяйственных животных, птицы, пчел записывается по состоянию на 1 января текущего года. Должностным лицам, указанным в пункте 2 настоящего Порядка, также следует регулярно опрашивать членов хозяйств и вносить предоставляемые сведения об изменениях в количестве животных в хозяйстве в книги в подраздел "Дополнительные сведения об изменениях количества животных". </w:t>
      </w:r>
    </w:p>
    <w:p w:rsidR="00065565" w:rsidRDefault="00065565" w:rsidP="00A723D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об изменении количества животных гражданами предоставляются самостоятельно регулярно (ежеквартально) и (или) при </w:t>
      </w:r>
      <w:r>
        <w:rPr>
          <w:sz w:val="28"/>
          <w:szCs w:val="28"/>
        </w:rPr>
        <w:lastRenderedPageBreak/>
        <w:t>обращении за получением выписки. Должностным лицам следует вносить указанные сведения при поступлении такого обращения в этом же подразделе.</w:t>
      </w:r>
    </w:p>
    <w:p w:rsidR="00065565" w:rsidRDefault="00065565" w:rsidP="00A723D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2.21. В разделе IV указывают наличие сельскохозяйственной техники, оборудования, транспортных средств, принадлежащих на праве собственности или ином праве членам хозяйства по состоянию на 1 января текущего года. Если право собственности или иные вещные права на указанную в разделе IV технику оформлены не на главу хозяйства, то сведения о том, кому из членов хозяйства принадлежит право собственности или иные вещные права на технику, следует указать в разделе V.</w:t>
      </w:r>
    </w:p>
    <w:p w:rsidR="00065565" w:rsidRDefault="00065565" w:rsidP="00A723D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2.22. Если члены хозяйства переезжают с места нахождения хозяйства (в том числе в случаях переезда в том же населенном пункте) и прекращают ведение хозяйства, то лицевой счет хозяйства закрывают путем отметки в верхней части листа: "Лицевой счет закрыт (указать дату) в связи (указать причину)". Например, члены хозяйства переехали в город Йо</w:t>
      </w:r>
      <w:r w:rsidR="00D81497">
        <w:rPr>
          <w:sz w:val="28"/>
          <w:szCs w:val="28"/>
        </w:rPr>
        <w:t>ш</w:t>
      </w:r>
      <w:r>
        <w:rPr>
          <w:sz w:val="28"/>
          <w:szCs w:val="28"/>
        </w:rPr>
        <w:t>кар-Ола, а хозяйство продали другим гражданам. В этом случае на листе учета данного хозяйства делают запись: "Лицевой счет закрыт 24.11.2023 в связи с переездом членов хозяйства в г. Йошкар-Ола". Граждане, приобретшие хозяйство, открывают новый лицевой счет в этой же книге. Номера закрытых лицевых счетов другим хозяйствам не присваивают.</w:t>
      </w:r>
    </w:p>
    <w:p w:rsidR="00065565" w:rsidRDefault="00065565" w:rsidP="00A723D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2.23. Если хозяйство делится, то из лицевого счета исключаются (вычеркиваются) выбывающие лица, а выделяемое хозяйство открывает новый лицевой счет в книге по месту нахождения хозяйства. Также по прежнему хозяйству уточняются записи в книге по разделам I - V книги, и в верхней части лицевых счетов делаются соответствующие пометки о разделе хозяйства.</w:t>
      </w:r>
      <w:r>
        <w:rPr>
          <w:sz w:val="28"/>
          <w:szCs w:val="28"/>
        </w:rPr>
        <w:tab/>
      </w:r>
    </w:p>
    <w:p w:rsidR="00065565" w:rsidRDefault="00065565" w:rsidP="00A723D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2.24. Если хозяйства объединились, то лицевой счет одного из хозяйств сохраняется (например, лицевой счет нового главы хозяйства), а лицевой счет другого хозяйства закрывается, с внесением в верхнюю часть листа обоих хозяйств соответствующих записей об их объединении.</w:t>
      </w:r>
    </w:p>
    <w:p w:rsidR="00065565" w:rsidRDefault="00065565" w:rsidP="00A723D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2.25. Любой член хозяйства может просмотреть записи по лицевому счету только своего хозяйства.Любой</w:t>
      </w:r>
      <w:bookmarkStart w:id="0" w:name="_GoBack"/>
      <w:bookmarkEnd w:id="0"/>
      <w:r>
        <w:rPr>
          <w:sz w:val="28"/>
          <w:szCs w:val="28"/>
        </w:rPr>
        <w:t xml:space="preserve">член хозяйства вправе получить выписку из книги в любом объеме, по любому перечню сведений и для любых целей. Выписка из электронной </w:t>
      </w:r>
      <w:proofErr w:type="spellStart"/>
      <w:r>
        <w:rPr>
          <w:sz w:val="28"/>
          <w:szCs w:val="28"/>
        </w:rPr>
        <w:t>похозяйственной</w:t>
      </w:r>
      <w:proofErr w:type="spellEnd"/>
      <w:r>
        <w:rPr>
          <w:sz w:val="28"/>
          <w:szCs w:val="28"/>
        </w:rPr>
        <w:t xml:space="preserve"> книги может составляться в произвольной форме, форме листов </w:t>
      </w:r>
      <w:proofErr w:type="spellStart"/>
      <w:r>
        <w:rPr>
          <w:sz w:val="28"/>
          <w:szCs w:val="28"/>
        </w:rPr>
        <w:t>похозяйственной</w:t>
      </w:r>
      <w:proofErr w:type="spellEnd"/>
      <w:r>
        <w:rPr>
          <w:sz w:val="28"/>
          <w:szCs w:val="28"/>
        </w:rPr>
        <w:t xml:space="preserve"> книги или по </w:t>
      </w:r>
      <w:hyperlink r:id="rId9" w:history="1">
        <w:r>
          <w:rPr>
            <w:rStyle w:val="a3"/>
            <w:color w:val="auto"/>
            <w:sz w:val="28"/>
            <w:szCs w:val="28"/>
            <w:u w:val="none"/>
          </w:rPr>
          <w:t>форме</w:t>
        </w:r>
      </w:hyperlink>
      <w:r>
        <w:rPr>
          <w:sz w:val="28"/>
          <w:szCs w:val="28"/>
        </w:rPr>
        <w:t xml:space="preserve"> выписки из </w:t>
      </w:r>
      <w:proofErr w:type="spellStart"/>
      <w:r>
        <w:rPr>
          <w:sz w:val="28"/>
          <w:szCs w:val="28"/>
        </w:rPr>
        <w:t>похозяйственной</w:t>
      </w:r>
      <w:proofErr w:type="spellEnd"/>
      <w:r>
        <w:rPr>
          <w:sz w:val="28"/>
          <w:szCs w:val="28"/>
        </w:rPr>
        <w:t xml:space="preserve"> книги о наличии у гражданина права на земельный участок.</w:t>
      </w:r>
    </w:p>
    <w:p w:rsidR="00065565" w:rsidRDefault="00065565" w:rsidP="00065565">
      <w:pPr>
        <w:jc w:val="right"/>
      </w:pPr>
    </w:p>
    <w:p w:rsidR="00335103" w:rsidRDefault="00335103"/>
    <w:sectPr w:rsidR="00335103" w:rsidSect="00D450C8">
      <w:pgSz w:w="11906" w:h="16838"/>
      <w:pgMar w:top="1134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846E1"/>
    <w:multiLevelType w:val="hybridMultilevel"/>
    <w:tmpl w:val="22241B9C"/>
    <w:lvl w:ilvl="0" w:tplc="4046364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5565"/>
    <w:rsid w:val="00065565"/>
    <w:rsid w:val="00107AF5"/>
    <w:rsid w:val="001C4388"/>
    <w:rsid w:val="00212949"/>
    <w:rsid w:val="003333A1"/>
    <w:rsid w:val="00335103"/>
    <w:rsid w:val="006748EE"/>
    <w:rsid w:val="00921C4C"/>
    <w:rsid w:val="00A723D7"/>
    <w:rsid w:val="00C06818"/>
    <w:rsid w:val="00D450C8"/>
    <w:rsid w:val="00D81497"/>
    <w:rsid w:val="00DB0F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5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65565"/>
    <w:rPr>
      <w:color w:val="0000FF"/>
      <w:u w:val="single"/>
    </w:rPr>
  </w:style>
  <w:style w:type="paragraph" w:customStyle="1" w:styleId="ConsPlusTitle">
    <w:name w:val="ConsPlusTitle"/>
    <w:rsid w:val="0006556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450C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50C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450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pravo.ru/federalnoje/bz-normy/u6o.ht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368;n=12753;fld=134;dst=10001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A:\&#1052;&#1086;&#1080;%20&#1076;&#1086;&#1082;&#1091;&#1084;&#1077;&#1085;&#1090;&#1099;\&#1043;&#1077;&#1088;&#1073;_&#1052;&#1086;&#1088;&#1082;&#1080;.jp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estpravo.ru/federalnoje/iw-pravila/a2r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1908</Words>
  <Characters>10880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2024-04-05T05:41:00Z</cp:lastPrinted>
  <dcterms:created xsi:type="dcterms:W3CDTF">2024-04-05T05:52:00Z</dcterms:created>
  <dcterms:modified xsi:type="dcterms:W3CDTF">2024-04-05T05:52:00Z</dcterms:modified>
</cp:coreProperties>
</file>