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A67" w:rsidRPr="00512A06" w:rsidRDefault="00CD4174" w:rsidP="00441A67">
      <w:pPr>
        <w:jc w:val="center"/>
        <w:rPr>
          <w:i/>
          <w:szCs w:val="28"/>
        </w:rPr>
      </w:pPr>
      <w:r>
        <w:rPr>
          <w:i/>
          <w:noProof/>
          <w:szCs w:val="28"/>
        </w:rPr>
        <w:drawing>
          <wp:inline distT="0" distB="0" distL="0" distR="0">
            <wp:extent cx="700405" cy="783590"/>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700405" cy="783590"/>
                    </a:xfrm>
                    <a:prstGeom prst="rect">
                      <a:avLst/>
                    </a:prstGeom>
                    <a:noFill/>
                    <a:ln w="9525">
                      <a:noFill/>
                      <a:miter lim="800000"/>
                      <a:headEnd/>
                      <a:tailEnd/>
                    </a:ln>
                  </pic:spPr>
                </pic:pic>
              </a:graphicData>
            </a:graphic>
          </wp:inline>
        </w:drawing>
      </w:r>
    </w:p>
    <w:tbl>
      <w:tblPr>
        <w:tblW w:w="882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3778"/>
        <w:gridCol w:w="1218"/>
        <w:gridCol w:w="3828"/>
      </w:tblGrid>
      <w:tr w:rsidR="00441A67" w:rsidRPr="00E42B9B">
        <w:trPr>
          <w:cantSplit/>
          <w:trHeight w:val="95"/>
          <w:jc w:val="center"/>
        </w:trPr>
        <w:tc>
          <w:tcPr>
            <w:tcW w:w="3778" w:type="dxa"/>
            <w:tcBorders>
              <w:top w:val="nil"/>
              <w:bottom w:val="nil"/>
            </w:tcBorders>
          </w:tcPr>
          <w:p w:rsidR="00441A67" w:rsidRPr="00E42B9B" w:rsidRDefault="00441A67" w:rsidP="00441A67">
            <w:pPr>
              <w:jc w:val="center"/>
              <w:rPr>
                <w:b/>
                <w:szCs w:val="28"/>
              </w:rPr>
            </w:pPr>
            <w:r w:rsidRPr="00E42B9B">
              <w:rPr>
                <w:b/>
                <w:szCs w:val="28"/>
              </w:rPr>
              <w:t>ШЕРНУР</w:t>
            </w:r>
          </w:p>
          <w:p w:rsidR="00441A67" w:rsidRPr="00E42B9B" w:rsidRDefault="00441A67" w:rsidP="00441A67">
            <w:pPr>
              <w:jc w:val="center"/>
              <w:rPr>
                <w:b/>
                <w:szCs w:val="28"/>
              </w:rPr>
            </w:pPr>
            <w:r w:rsidRPr="00E42B9B">
              <w:rPr>
                <w:b/>
                <w:szCs w:val="28"/>
              </w:rPr>
              <w:t>МУНИЦИПАЛЬНЫЙ РАЙОНЫН</w:t>
            </w:r>
          </w:p>
          <w:p w:rsidR="00441A67" w:rsidRPr="00E42B9B" w:rsidRDefault="00441A67" w:rsidP="00441A67">
            <w:pPr>
              <w:jc w:val="center"/>
              <w:rPr>
                <w:b/>
                <w:szCs w:val="28"/>
              </w:rPr>
            </w:pPr>
            <w:r w:rsidRPr="00E42B9B">
              <w:rPr>
                <w:b/>
                <w:szCs w:val="28"/>
              </w:rPr>
              <w:t>АДМИНИСТРАЦИЙЖЕ</w:t>
            </w:r>
          </w:p>
        </w:tc>
        <w:tc>
          <w:tcPr>
            <w:tcW w:w="1218" w:type="dxa"/>
            <w:tcBorders>
              <w:top w:val="nil"/>
              <w:bottom w:val="nil"/>
            </w:tcBorders>
          </w:tcPr>
          <w:p w:rsidR="00441A67" w:rsidRPr="00E42B9B" w:rsidRDefault="00441A67" w:rsidP="00441A67">
            <w:pPr>
              <w:jc w:val="center"/>
              <w:rPr>
                <w:szCs w:val="28"/>
              </w:rPr>
            </w:pPr>
          </w:p>
        </w:tc>
        <w:tc>
          <w:tcPr>
            <w:tcW w:w="3828" w:type="dxa"/>
            <w:tcBorders>
              <w:top w:val="nil"/>
              <w:bottom w:val="nil"/>
            </w:tcBorders>
          </w:tcPr>
          <w:p w:rsidR="00441A67" w:rsidRPr="00E42B9B" w:rsidRDefault="00441A67" w:rsidP="00441A67">
            <w:pPr>
              <w:jc w:val="center"/>
              <w:rPr>
                <w:b/>
                <w:szCs w:val="28"/>
              </w:rPr>
            </w:pPr>
            <w:r w:rsidRPr="00E42B9B">
              <w:rPr>
                <w:b/>
                <w:szCs w:val="28"/>
              </w:rPr>
              <w:t>АДМИНИСТРАЦИЯ СЕРНУРСКОГО МУНИЦИПАЛЬНОГО</w:t>
            </w:r>
          </w:p>
          <w:p w:rsidR="00441A67" w:rsidRPr="00E42B9B" w:rsidRDefault="00441A67" w:rsidP="00441A67">
            <w:pPr>
              <w:jc w:val="center"/>
              <w:rPr>
                <w:b/>
                <w:szCs w:val="28"/>
              </w:rPr>
            </w:pPr>
            <w:r w:rsidRPr="00E42B9B">
              <w:rPr>
                <w:b/>
                <w:szCs w:val="28"/>
              </w:rPr>
              <w:t>РАЙОНА</w:t>
            </w:r>
          </w:p>
        </w:tc>
      </w:tr>
      <w:tr w:rsidR="00441A67" w:rsidRPr="00E42B9B">
        <w:trPr>
          <w:cantSplit/>
          <w:trHeight w:val="380"/>
          <w:jc w:val="center"/>
        </w:trPr>
        <w:tc>
          <w:tcPr>
            <w:tcW w:w="3778" w:type="dxa"/>
            <w:tcBorders>
              <w:top w:val="nil"/>
            </w:tcBorders>
          </w:tcPr>
          <w:p w:rsidR="00441A67" w:rsidRPr="00197B03" w:rsidRDefault="00441A67" w:rsidP="00441A67">
            <w:pPr>
              <w:jc w:val="center"/>
              <w:rPr>
                <w:b/>
                <w:sz w:val="24"/>
                <w:szCs w:val="24"/>
              </w:rPr>
            </w:pPr>
          </w:p>
          <w:p w:rsidR="00441A67" w:rsidRPr="00E42B9B" w:rsidRDefault="00441A67" w:rsidP="00441A67">
            <w:pPr>
              <w:jc w:val="center"/>
              <w:rPr>
                <w:b/>
                <w:szCs w:val="28"/>
              </w:rPr>
            </w:pPr>
            <w:r w:rsidRPr="00E42B9B">
              <w:rPr>
                <w:b/>
                <w:szCs w:val="28"/>
              </w:rPr>
              <w:t>ПУНЧАЛ</w:t>
            </w:r>
          </w:p>
        </w:tc>
        <w:tc>
          <w:tcPr>
            <w:tcW w:w="1218" w:type="dxa"/>
            <w:tcBorders>
              <w:top w:val="nil"/>
            </w:tcBorders>
          </w:tcPr>
          <w:p w:rsidR="00441A67" w:rsidRPr="00E42B9B" w:rsidRDefault="00441A67" w:rsidP="00441A67">
            <w:pPr>
              <w:jc w:val="center"/>
              <w:rPr>
                <w:szCs w:val="28"/>
              </w:rPr>
            </w:pPr>
          </w:p>
        </w:tc>
        <w:tc>
          <w:tcPr>
            <w:tcW w:w="3828" w:type="dxa"/>
            <w:tcBorders>
              <w:top w:val="nil"/>
            </w:tcBorders>
          </w:tcPr>
          <w:p w:rsidR="00441A67" w:rsidRPr="00197B03" w:rsidRDefault="00441A67" w:rsidP="00441A67">
            <w:pPr>
              <w:jc w:val="center"/>
              <w:rPr>
                <w:b/>
                <w:sz w:val="24"/>
                <w:szCs w:val="24"/>
              </w:rPr>
            </w:pPr>
          </w:p>
          <w:p w:rsidR="00441A67" w:rsidRPr="00E42B9B" w:rsidRDefault="00441A67" w:rsidP="00441A67">
            <w:pPr>
              <w:jc w:val="center"/>
              <w:rPr>
                <w:b/>
                <w:szCs w:val="28"/>
              </w:rPr>
            </w:pPr>
            <w:r w:rsidRPr="00E42B9B">
              <w:rPr>
                <w:b/>
                <w:szCs w:val="28"/>
              </w:rPr>
              <w:t>ПОСТАНОВЛЕНИЕ</w:t>
            </w:r>
          </w:p>
        </w:tc>
      </w:tr>
    </w:tbl>
    <w:p w:rsidR="00445909" w:rsidRPr="00C5032B" w:rsidRDefault="00445909" w:rsidP="00C815CB">
      <w:pPr>
        <w:pStyle w:val="a5"/>
        <w:ind w:firstLine="0"/>
        <w:jc w:val="center"/>
        <w:rPr>
          <w:rFonts w:ascii="Times New Roman" w:hAnsi="Times New Roman"/>
          <w:szCs w:val="28"/>
          <w:lang w:val="ru-RU"/>
        </w:rPr>
      </w:pPr>
    </w:p>
    <w:p w:rsidR="00F13FCD" w:rsidRPr="00FC34DD" w:rsidRDefault="00780812" w:rsidP="00C815CB">
      <w:pPr>
        <w:pStyle w:val="a5"/>
        <w:ind w:firstLine="0"/>
        <w:jc w:val="center"/>
        <w:rPr>
          <w:rFonts w:ascii="Times New Roman" w:hAnsi="Times New Roman"/>
          <w:szCs w:val="28"/>
          <w:u w:val="single"/>
          <w:lang w:val="ru-RU"/>
        </w:rPr>
      </w:pPr>
      <w:r w:rsidRPr="00FC34DD">
        <w:rPr>
          <w:rFonts w:ascii="Times New Roman" w:hAnsi="Times New Roman"/>
          <w:szCs w:val="28"/>
          <w:lang w:val="ru-RU"/>
        </w:rPr>
        <w:t xml:space="preserve">от </w:t>
      </w:r>
      <w:r w:rsidR="00CA580F">
        <w:rPr>
          <w:rFonts w:ascii="Times New Roman" w:hAnsi="Times New Roman"/>
          <w:szCs w:val="28"/>
          <w:lang w:val="ru-RU"/>
        </w:rPr>
        <w:t>8</w:t>
      </w:r>
      <w:r w:rsidRPr="00FC34DD">
        <w:rPr>
          <w:rFonts w:ascii="Times New Roman" w:hAnsi="Times New Roman"/>
          <w:szCs w:val="28"/>
          <w:lang w:val="ru-RU"/>
        </w:rPr>
        <w:t xml:space="preserve"> </w:t>
      </w:r>
      <w:r w:rsidR="00FC34DD" w:rsidRPr="00FC34DD">
        <w:rPr>
          <w:rFonts w:ascii="Times New Roman" w:hAnsi="Times New Roman"/>
          <w:szCs w:val="28"/>
          <w:lang w:val="ru-RU"/>
        </w:rPr>
        <w:t>ию</w:t>
      </w:r>
      <w:r w:rsidR="00CA580F">
        <w:rPr>
          <w:rFonts w:ascii="Times New Roman" w:hAnsi="Times New Roman"/>
          <w:szCs w:val="28"/>
          <w:lang w:val="ru-RU"/>
        </w:rPr>
        <w:t>л</w:t>
      </w:r>
      <w:r w:rsidR="00FC34DD" w:rsidRPr="00FC34DD">
        <w:rPr>
          <w:rFonts w:ascii="Times New Roman" w:hAnsi="Times New Roman"/>
          <w:szCs w:val="28"/>
          <w:lang w:val="ru-RU"/>
        </w:rPr>
        <w:t>я</w:t>
      </w:r>
      <w:r w:rsidRPr="00FC34DD">
        <w:rPr>
          <w:rFonts w:ascii="Times New Roman" w:hAnsi="Times New Roman"/>
          <w:szCs w:val="28"/>
          <w:lang w:val="ru-RU"/>
        </w:rPr>
        <w:t xml:space="preserve"> 20</w:t>
      </w:r>
      <w:r w:rsidR="001445A6" w:rsidRPr="00FC34DD">
        <w:rPr>
          <w:rFonts w:ascii="Times New Roman" w:hAnsi="Times New Roman"/>
          <w:szCs w:val="28"/>
          <w:lang w:val="ru-RU"/>
        </w:rPr>
        <w:t>21</w:t>
      </w:r>
      <w:r w:rsidRPr="00FC34DD">
        <w:rPr>
          <w:rFonts w:ascii="Times New Roman" w:hAnsi="Times New Roman"/>
          <w:szCs w:val="28"/>
          <w:lang w:val="ru-RU"/>
        </w:rPr>
        <w:t xml:space="preserve"> года № </w:t>
      </w:r>
      <w:r w:rsidR="00CA580F">
        <w:rPr>
          <w:rFonts w:ascii="Times New Roman" w:hAnsi="Times New Roman"/>
          <w:szCs w:val="28"/>
          <w:lang w:val="ru-RU"/>
        </w:rPr>
        <w:t>309</w:t>
      </w:r>
    </w:p>
    <w:p w:rsidR="00445909" w:rsidRPr="00FC34DD" w:rsidRDefault="00445909" w:rsidP="00C815CB">
      <w:pPr>
        <w:pStyle w:val="a5"/>
        <w:ind w:firstLine="0"/>
        <w:jc w:val="both"/>
        <w:rPr>
          <w:rFonts w:ascii="Times New Roman" w:hAnsi="Times New Roman"/>
          <w:szCs w:val="28"/>
          <w:lang w:val="ru-RU"/>
        </w:rPr>
      </w:pPr>
    </w:p>
    <w:p w:rsidR="003B1971" w:rsidRPr="000A306E" w:rsidRDefault="003B1971" w:rsidP="003B1971">
      <w:pPr>
        <w:jc w:val="center"/>
        <w:rPr>
          <w:rFonts w:ascii="Times New Roman" w:hAnsi="Times New Roman"/>
          <w:bCs/>
          <w:color w:val="000000"/>
          <w:sz w:val="16"/>
          <w:szCs w:val="16"/>
          <w:lang w:eastAsia="zh-CN"/>
        </w:rPr>
      </w:pPr>
    </w:p>
    <w:p w:rsidR="003F07AF" w:rsidRPr="003B1971" w:rsidRDefault="003F07AF" w:rsidP="003B1971">
      <w:pPr>
        <w:jc w:val="center"/>
        <w:rPr>
          <w:rFonts w:ascii="Times New Roman" w:hAnsi="Times New Roman"/>
          <w:bCs/>
          <w:color w:val="000000"/>
          <w:sz w:val="26"/>
          <w:szCs w:val="26"/>
          <w:lang w:eastAsia="zh-CN"/>
        </w:rPr>
      </w:pPr>
    </w:p>
    <w:p w:rsidR="0046041E" w:rsidRDefault="0046041E" w:rsidP="0046041E">
      <w:pPr>
        <w:spacing w:line="100" w:lineRule="atLeast"/>
        <w:jc w:val="center"/>
        <w:rPr>
          <w:rFonts w:ascii="Times New Roman" w:hAnsi="Times New Roman"/>
          <w:b/>
          <w:bCs/>
          <w:szCs w:val="28"/>
        </w:rPr>
      </w:pPr>
      <w:r>
        <w:rPr>
          <w:rFonts w:ascii="Times New Roman" w:hAnsi="Times New Roman"/>
          <w:b/>
          <w:bCs/>
          <w:szCs w:val="28"/>
        </w:rPr>
        <w:t xml:space="preserve">Об утверждении Порядка предоставления субсидий субъектам </w:t>
      </w:r>
    </w:p>
    <w:p w:rsidR="0046041E" w:rsidRDefault="0046041E" w:rsidP="0046041E">
      <w:pPr>
        <w:spacing w:line="100" w:lineRule="atLeast"/>
        <w:jc w:val="center"/>
        <w:rPr>
          <w:rFonts w:ascii="Times New Roman" w:hAnsi="Times New Roman"/>
          <w:szCs w:val="28"/>
        </w:rPr>
      </w:pPr>
      <w:r>
        <w:rPr>
          <w:rFonts w:ascii="Times New Roman" w:hAnsi="Times New Roman"/>
          <w:b/>
          <w:bCs/>
          <w:szCs w:val="28"/>
        </w:rPr>
        <w:t xml:space="preserve">малого и среднего предпринимательства </w:t>
      </w:r>
    </w:p>
    <w:p w:rsidR="0046041E" w:rsidRDefault="0046041E" w:rsidP="0046041E">
      <w:pPr>
        <w:spacing w:line="100" w:lineRule="atLeast"/>
        <w:ind w:firstLine="567"/>
        <w:jc w:val="both"/>
        <w:rPr>
          <w:rFonts w:ascii="Times New Roman" w:hAnsi="Times New Roman"/>
          <w:szCs w:val="28"/>
        </w:rPr>
      </w:pPr>
    </w:p>
    <w:p w:rsidR="00C00430" w:rsidRDefault="00C00430" w:rsidP="0046041E">
      <w:pPr>
        <w:spacing w:line="100" w:lineRule="atLeast"/>
        <w:ind w:firstLine="567"/>
        <w:jc w:val="both"/>
        <w:rPr>
          <w:rFonts w:ascii="Times New Roman" w:hAnsi="Times New Roman"/>
          <w:szCs w:val="28"/>
        </w:rPr>
      </w:pPr>
    </w:p>
    <w:p w:rsidR="0046041E" w:rsidRDefault="0046041E" w:rsidP="00A26F79">
      <w:pPr>
        <w:spacing w:line="100" w:lineRule="atLeast"/>
        <w:ind w:firstLine="709"/>
        <w:jc w:val="both"/>
        <w:rPr>
          <w:rFonts w:ascii="Times New Roman" w:hAnsi="Times New Roman"/>
          <w:szCs w:val="28"/>
        </w:rPr>
      </w:pPr>
      <w:r>
        <w:rPr>
          <w:rFonts w:ascii="Times New Roman" w:hAnsi="Times New Roman"/>
          <w:szCs w:val="28"/>
        </w:rPr>
        <w:t xml:space="preserve">В соответствии со статьей 78 Бюджетного кодекса Российской Федерации, Федеральным законом от 24.07.2007 </w:t>
      </w:r>
      <w:r w:rsidR="00A26F79">
        <w:rPr>
          <w:rFonts w:ascii="Times New Roman" w:hAnsi="Times New Roman"/>
          <w:szCs w:val="28"/>
        </w:rPr>
        <w:t>№</w:t>
      </w:r>
      <w:r>
        <w:rPr>
          <w:rFonts w:ascii="Times New Roman" w:hAnsi="Times New Roman"/>
          <w:szCs w:val="28"/>
        </w:rPr>
        <w:t xml:space="preserve"> 209-ФЗ </w:t>
      </w:r>
      <w:r>
        <w:rPr>
          <w:rFonts w:ascii="Times New Roman" w:hAnsi="Times New Roman"/>
          <w:lang w:eastAsia="ar-SA"/>
        </w:rPr>
        <w:t>«</w:t>
      </w:r>
      <w:r>
        <w:rPr>
          <w:rFonts w:ascii="Times New Roman" w:hAnsi="Times New Roman"/>
          <w:szCs w:val="28"/>
        </w:rPr>
        <w:t>О развитии малого и среднего предпринимательства в Российской Федерации</w:t>
      </w:r>
      <w:r>
        <w:rPr>
          <w:rFonts w:ascii="Times New Roman" w:hAnsi="Times New Roman"/>
          <w:lang w:eastAsia="ar-SA"/>
        </w:rPr>
        <w:t>»</w:t>
      </w:r>
      <w:r>
        <w:rPr>
          <w:rFonts w:ascii="Times New Roman" w:hAnsi="Times New Roman"/>
          <w:szCs w:val="28"/>
        </w:rPr>
        <w:t xml:space="preserve">, </w:t>
      </w:r>
      <w:r w:rsidRPr="001C3AD0">
        <w:rPr>
          <w:szCs w:val="28"/>
        </w:rPr>
        <w:t>постановлением Правительства Российской Федерации от 18 сентября 2020 г. №</w:t>
      </w:r>
      <w:r w:rsidR="00A26F79">
        <w:rPr>
          <w:szCs w:val="28"/>
        </w:rPr>
        <w:t xml:space="preserve"> </w:t>
      </w:r>
      <w:r w:rsidRPr="001C3AD0">
        <w:rPr>
          <w:szCs w:val="28"/>
        </w:rPr>
        <w:t xml:space="preserve">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w:t>
      </w:r>
      <w:r w:rsidR="00A26F79">
        <w:rPr>
          <w:szCs w:val="28"/>
        </w:rPr>
        <w:t>-</w:t>
      </w:r>
      <w:r w:rsidRPr="001C3AD0">
        <w:rPr>
          <w:szCs w:val="28"/>
        </w:rPr>
        <w:t xml:space="preserve">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szCs w:val="28"/>
        </w:rPr>
        <w:t>,</w:t>
      </w:r>
      <w:r>
        <w:rPr>
          <w:rFonts w:ascii="Times New Roman" w:hAnsi="Times New Roman"/>
          <w:szCs w:val="28"/>
          <w:lang w:eastAsia="ar-SA"/>
        </w:rPr>
        <w:t xml:space="preserve">  </w:t>
      </w:r>
      <w:r>
        <w:rPr>
          <w:rFonts w:ascii="Times New Roman" w:hAnsi="Times New Roman"/>
          <w:lang w:eastAsia="ar-SA"/>
        </w:rPr>
        <w:t xml:space="preserve">администрация </w:t>
      </w:r>
      <w:proofErr w:type="spellStart"/>
      <w:r w:rsidR="00A26F79">
        <w:rPr>
          <w:rFonts w:ascii="Times New Roman" w:hAnsi="Times New Roman"/>
          <w:lang w:eastAsia="ar-SA"/>
        </w:rPr>
        <w:t>Сернурского</w:t>
      </w:r>
      <w:proofErr w:type="spellEnd"/>
      <w:r>
        <w:rPr>
          <w:rFonts w:ascii="Times New Roman" w:hAnsi="Times New Roman"/>
          <w:lang w:eastAsia="ar-SA"/>
        </w:rPr>
        <w:t xml:space="preserve">  муниципального    района  </w:t>
      </w:r>
      <w:r w:rsidR="00A26F79" w:rsidRPr="00A26F79">
        <w:rPr>
          <w:rFonts w:ascii="Times New Roman" w:hAnsi="Times New Roman"/>
          <w:spacing w:val="40"/>
          <w:lang w:eastAsia="ar-SA"/>
        </w:rPr>
        <w:t>постановляет:</w:t>
      </w:r>
    </w:p>
    <w:p w:rsidR="0046041E" w:rsidRDefault="0046041E" w:rsidP="00A26F79">
      <w:pPr>
        <w:pStyle w:val="a6"/>
        <w:spacing w:after="0" w:line="100" w:lineRule="atLeast"/>
        <w:ind w:firstLine="709"/>
        <w:jc w:val="both"/>
        <w:rPr>
          <w:rFonts w:ascii="Times New Roman" w:hAnsi="Times New Roman"/>
          <w:szCs w:val="28"/>
        </w:rPr>
      </w:pPr>
      <w:bookmarkStart w:id="0" w:name="P00051"/>
      <w:bookmarkEnd w:id="0"/>
      <w:r>
        <w:rPr>
          <w:rFonts w:ascii="Times New Roman" w:hAnsi="Times New Roman"/>
          <w:szCs w:val="28"/>
        </w:rPr>
        <w:t>1.</w:t>
      </w:r>
      <w:r w:rsidR="00A26F79">
        <w:rPr>
          <w:rFonts w:ascii="Times New Roman" w:hAnsi="Times New Roman"/>
          <w:szCs w:val="28"/>
        </w:rPr>
        <w:t xml:space="preserve"> </w:t>
      </w:r>
      <w:r>
        <w:rPr>
          <w:rFonts w:ascii="Times New Roman" w:hAnsi="Times New Roman"/>
          <w:szCs w:val="28"/>
        </w:rPr>
        <w:t>Утвердить прилагаемый Порядок предоставления субсидий субъектам малого и среднего предпринимательства</w:t>
      </w:r>
      <w:r w:rsidR="00A26F79">
        <w:rPr>
          <w:rFonts w:ascii="Times New Roman" w:hAnsi="Times New Roman"/>
          <w:szCs w:val="28"/>
        </w:rPr>
        <w:t>.</w:t>
      </w:r>
    </w:p>
    <w:p w:rsidR="0046041E" w:rsidRPr="00AD0103" w:rsidRDefault="0046041E" w:rsidP="00C510A3">
      <w:pPr>
        <w:pStyle w:val="a6"/>
        <w:spacing w:after="0" w:line="100" w:lineRule="atLeast"/>
        <w:ind w:firstLine="709"/>
        <w:jc w:val="both"/>
        <w:rPr>
          <w:szCs w:val="28"/>
        </w:rPr>
      </w:pPr>
      <w:r>
        <w:rPr>
          <w:rFonts w:ascii="Times New Roman" w:hAnsi="Times New Roman"/>
          <w:szCs w:val="28"/>
        </w:rPr>
        <w:t>2.</w:t>
      </w:r>
      <w:bookmarkStart w:id="1" w:name="redstr21"/>
      <w:bookmarkEnd w:id="1"/>
      <w:r w:rsidR="00C510A3">
        <w:rPr>
          <w:rFonts w:ascii="Times New Roman" w:hAnsi="Times New Roman"/>
          <w:szCs w:val="28"/>
        </w:rPr>
        <w:t xml:space="preserve"> </w:t>
      </w:r>
      <w:r>
        <w:rPr>
          <w:rFonts w:ascii="Times New Roman" w:hAnsi="Times New Roman"/>
          <w:szCs w:val="28"/>
        </w:rPr>
        <w:t xml:space="preserve">Настоящее постановление </w:t>
      </w:r>
      <w:r w:rsidR="00C510A3">
        <w:rPr>
          <w:rFonts w:ascii="Times New Roman" w:hAnsi="Times New Roman"/>
          <w:szCs w:val="28"/>
        </w:rPr>
        <w:t>вступает в силу после обнародования и</w:t>
      </w:r>
      <w:r>
        <w:rPr>
          <w:rFonts w:ascii="Times New Roman" w:hAnsi="Times New Roman"/>
          <w:szCs w:val="28"/>
        </w:rPr>
        <w:t xml:space="preserve"> р</w:t>
      </w:r>
      <w:r w:rsidRPr="00AD0103">
        <w:rPr>
          <w:szCs w:val="28"/>
        </w:rPr>
        <w:t>азме</w:t>
      </w:r>
      <w:r w:rsidR="006E23B0">
        <w:rPr>
          <w:szCs w:val="28"/>
        </w:rPr>
        <w:t>щения</w:t>
      </w:r>
      <w:r w:rsidRPr="00AD0103">
        <w:rPr>
          <w:szCs w:val="28"/>
        </w:rPr>
        <w:t xml:space="preserve"> в информационно-телекоммуникационной сети «Интернет» на официальном интернет-портале Республики Марий Эл (адрес доступа: mari-el.gov.ru).</w:t>
      </w:r>
    </w:p>
    <w:p w:rsidR="0046041E" w:rsidRDefault="006E23B0" w:rsidP="00A26F79">
      <w:pPr>
        <w:pStyle w:val="a6"/>
        <w:spacing w:after="0" w:line="100" w:lineRule="atLeast"/>
        <w:ind w:firstLine="709"/>
        <w:jc w:val="both"/>
        <w:rPr>
          <w:rFonts w:ascii="Times New Roman" w:hAnsi="Times New Roman"/>
          <w:shd w:val="clear" w:color="auto" w:fill="FFFFFF"/>
          <w:lang w:eastAsia="ar-SA"/>
        </w:rPr>
      </w:pPr>
      <w:bookmarkStart w:id="2" w:name="redstr36"/>
      <w:bookmarkEnd w:id="2"/>
      <w:r>
        <w:rPr>
          <w:rFonts w:ascii="Times New Roman" w:hAnsi="Times New Roman"/>
          <w:szCs w:val="28"/>
        </w:rPr>
        <w:t>3</w:t>
      </w:r>
      <w:r w:rsidR="0046041E">
        <w:rPr>
          <w:rFonts w:ascii="Times New Roman" w:hAnsi="Times New Roman"/>
          <w:szCs w:val="28"/>
        </w:rPr>
        <w:t xml:space="preserve">. Контроль за исполнением настоящего постановления возложить на </w:t>
      </w:r>
      <w:r w:rsidR="0046041E">
        <w:rPr>
          <w:rFonts w:ascii="Times New Roman" w:hAnsi="Times New Roman"/>
          <w:shd w:val="clear" w:color="auto" w:fill="FFFFFF"/>
          <w:lang w:eastAsia="ar-SA"/>
        </w:rPr>
        <w:t xml:space="preserve">заместителя главы администрации </w:t>
      </w:r>
      <w:proofErr w:type="spellStart"/>
      <w:r w:rsidR="00A26F79">
        <w:rPr>
          <w:rFonts w:ascii="Times New Roman" w:hAnsi="Times New Roman"/>
          <w:shd w:val="clear" w:color="auto" w:fill="FFFFFF"/>
          <w:lang w:eastAsia="ar-SA"/>
        </w:rPr>
        <w:t>Сернурского</w:t>
      </w:r>
      <w:proofErr w:type="spellEnd"/>
      <w:r w:rsidR="0046041E">
        <w:rPr>
          <w:rFonts w:ascii="Times New Roman" w:hAnsi="Times New Roman"/>
          <w:shd w:val="clear" w:color="auto" w:fill="FFFFFF"/>
          <w:lang w:eastAsia="ar-SA"/>
        </w:rPr>
        <w:t xml:space="preserve"> муниципального района по экономическому развитию территорий.</w:t>
      </w:r>
    </w:p>
    <w:p w:rsidR="0046041E" w:rsidRDefault="0046041E" w:rsidP="00A26F79">
      <w:pPr>
        <w:pStyle w:val="a6"/>
        <w:spacing w:after="0" w:line="100" w:lineRule="atLeast"/>
        <w:ind w:firstLine="709"/>
        <w:jc w:val="both"/>
        <w:rPr>
          <w:rFonts w:ascii="Times New Roman" w:hAnsi="Times New Roman"/>
          <w:shd w:val="clear" w:color="auto" w:fill="FFFFFF"/>
          <w:lang w:eastAsia="ar-SA"/>
        </w:rPr>
      </w:pPr>
    </w:p>
    <w:p w:rsidR="0046041E" w:rsidRDefault="0046041E" w:rsidP="00A26F79">
      <w:pPr>
        <w:pStyle w:val="a6"/>
        <w:spacing w:after="0" w:line="100" w:lineRule="atLeast"/>
        <w:ind w:firstLine="709"/>
        <w:jc w:val="both"/>
        <w:rPr>
          <w:rFonts w:ascii="Times New Roman" w:hAnsi="Times New Roman"/>
          <w:shd w:val="clear" w:color="auto" w:fill="FFFFFF"/>
          <w:lang w:eastAsia="ar-SA"/>
        </w:rPr>
      </w:pPr>
    </w:p>
    <w:tbl>
      <w:tblPr>
        <w:tblW w:w="8931" w:type="dxa"/>
        <w:jc w:val="center"/>
        <w:tblLook w:val="0000" w:firstRow="0" w:lastRow="0" w:firstColumn="0" w:lastColumn="0" w:noHBand="0" w:noVBand="0"/>
      </w:tblPr>
      <w:tblGrid>
        <w:gridCol w:w="4678"/>
        <w:gridCol w:w="4253"/>
      </w:tblGrid>
      <w:tr w:rsidR="00A26F79" w:rsidRPr="001B1179" w:rsidTr="005878C2">
        <w:trPr>
          <w:jc w:val="center"/>
        </w:trPr>
        <w:tc>
          <w:tcPr>
            <w:tcW w:w="4678" w:type="dxa"/>
          </w:tcPr>
          <w:p w:rsidR="00A26F79" w:rsidRPr="001B1179" w:rsidRDefault="00A26F79" w:rsidP="005878C2">
            <w:pPr>
              <w:pStyle w:val="ab"/>
              <w:jc w:val="center"/>
              <w:rPr>
                <w:szCs w:val="28"/>
              </w:rPr>
            </w:pPr>
            <w:r w:rsidRPr="001B1179">
              <w:rPr>
                <w:szCs w:val="28"/>
              </w:rPr>
              <w:t>Глава администрации</w:t>
            </w:r>
          </w:p>
          <w:p w:rsidR="00A26F79" w:rsidRPr="001B1179" w:rsidRDefault="00A26F79" w:rsidP="005878C2">
            <w:pPr>
              <w:pStyle w:val="ab"/>
              <w:jc w:val="center"/>
              <w:rPr>
                <w:szCs w:val="28"/>
              </w:rPr>
            </w:pPr>
            <w:proofErr w:type="spellStart"/>
            <w:r w:rsidRPr="001B1179">
              <w:rPr>
                <w:szCs w:val="28"/>
              </w:rPr>
              <w:t>Сернурского</w:t>
            </w:r>
            <w:proofErr w:type="spellEnd"/>
          </w:p>
          <w:p w:rsidR="00A26F79" w:rsidRPr="001B1179" w:rsidRDefault="00A26F79" w:rsidP="005878C2">
            <w:pPr>
              <w:pStyle w:val="ab"/>
              <w:jc w:val="center"/>
              <w:rPr>
                <w:szCs w:val="28"/>
              </w:rPr>
            </w:pPr>
            <w:r w:rsidRPr="001B1179">
              <w:rPr>
                <w:szCs w:val="28"/>
              </w:rPr>
              <w:t>муниципального района</w:t>
            </w:r>
          </w:p>
        </w:tc>
        <w:tc>
          <w:tcPr>
            <w:tcW w:w="4253" w:type="dxa"/>
          </w:tcPr>
          <w:p w:rsidR="00A26F79" w:rsidRPr="001B1179" w:rsidRDefault="00A26F79" w:rsidP="005878C2">
            <w:pPr>
              <w:jc w:val="right"/>
              <w:rPr>
                <w:rFonts w:ascii="Times New Roman" w:hAnsi="Times New Roman"/>
                <w:szCs w:val="28"/>
              </w:rPr>
            </w:pPr>
          </w:p>
          <w:p w:rsidR="00A26F79" w:rsidRPr="001B1179" w:rsidRDefault="00A26F79" w:rsidP="005878C2">
            <w:pPr>
              <w:jc w:val="right"/>
              <w:rPr>
                <w:rFonts w:ascii="Times New Roman" w:hAnsi="Times New Roman"/>
                <w:szCs w:val="28"/>
              </w:rPr>
            </w:pPr>
          </w:p>
          <w:p w:rsidR="00A26F79" w:rsidRPr="001B1179" w:rsidRDefault="00A26F79" w:rsidP="005878C2">
            <w:pPr>
              <w:jc w:val="right"/>
              <w:rPr>
                <w:rFonts w:ascii="Times New Roman" w:hAnsi="Times New Roman"/>
                <w:szCs w:val="28"/>
              </w:rPr>
            </w:pPr>
            <w:r w:rsidRPr="001B1179">
              <w:rPr>
                <w:rFonts w:ascii="Times New Roman" w:hAnsi="Times New Roman"/>
                <w:szCs w:val="28"/>
              </w:rPr>
              <w:t>А.</w:t>
            </w:r>
            <w:r>
              <w:rPr>
                <w:szCs w:val="28"/>
              </w:rPr>
              <w:t xml:space="preserve">В. </w:t>
            </w:r>
            <w:proofErr w:type="spellStart"/>
            <w:r w:rsidRPr="001B1179">
              <w:rPr>
                <w:rFonts w:ascii="Times New Roman" w:hAnsi="Times New Roman"/>
                <w:szCs w:val="28"/>
              </w:rPr>
              <w:t>Кугергин</w:t>
            </w:r>
            <w:proofErr w:type="spellEnd"/>
          </w:p>
        </w:tc>
      </w:tr>
    </w:tbl>
    <w:p w:rsidR="0046041E" w:rsidRDefault="0046041E" w:rsidP="00A26F79">
      <w:pPr>
        <w:pStyle w:val="a6"/>
        <w:spacing w:after="0"/>
        <w:ind w:firstLine="709"/>
        <w:jc w:val="right"/>
        <w:rPr>
          <w:rFonts w:ascii="Times New Roman" w:hAnsi="Times New Roman"/>
        </w:rPr>
      </w:pPr>
      <w:r>
        <w:rPr>
          <w:rFonts w:ascii="Times New Roman" w:hAnsi="Times New Roman"/>
        </w:rPr>
        <w:lastRenderedPageBreak/>
        <w:t>Утвержден</w:t>
      </w:r>
      <w:r w:rsidRPr="001C3AD0">
        <w:rPr>
          <w:rFonts w:ascii="Times New Roman" w:hAnsi="Times New Roman"/>
        </w:rPr>
        <w:br/>
        <w:t>постановлени</w:t>
      </w:r>
      <w:r>
        <w:rPr>
          <w:rFonts w:ascii="Times New Roman" w:hAnsi="Times New Roman"/>
        </w:rPr>
        <w:t>ем</w:t>
      </w:r>
      <w:r w:rsidRPr="001C3AD0">
        <w:rPr>
          <w:rFonts w:ascii="Times New Roman" w:hAnsi="Times New Roman"/>
        </w:rPr>
        <w:t xml:space="preserve"> администрац</w:t>
      </w:r>
      <w:r>
        <w:rPr>
          <w:rFonts w:ascii="Times New Roman" w:hAnsi="Times New Roman"/>
        </w:rPr>
        <w:t xml:space="preserve">ии </w:t>
      </w:r>
    </w:p>
    <w:p w:rsidR="0046041E" w:rsidRPr="006214F7" w:rsidRDefault="00A26F79" w:rsidP="00A26F79">
      <w:pPr>
        <w:pStyle w:val="a6"/>
        <w:spacing w:after="0"/>
        <w:ind w:firstLine="709"/>
        <w:jc w:val="right"/>
        <w:rPr>
          <w:rFonts w:ascii="Times New Roman" w:hAnsi="Times New Roman"/>
        </w:rPr>
      </w:pPr>
      <w:proofErr w:type="spellStart"/>
      <w:r>
        <w:rPr>
          <w:rFonts w:ascii="Times New Roman" w:hAnsi="Times New Roman"/>
        </w:rPr>
        <w:t>Сернурского</w:t>
      </w:r>
      <w:proofErr w:type="spellEnd"/>
      <w:r w:rsidR="0046041E">
        <w:rPr>
          <w:rFonts w:ascii="Times New Roman" w:hAnsi="Times New Roman"/>
        </w:rPr>
        <w:t xml:space="preserve"> муниципального района</w:t>
      </w:r>
      <w:r w:rsidR="0046041E" w:rsidRPr="006214F7">
        <w:rPr>
          <w:rFonts w:ascii="Times New Roman" w:hAnsi="Times New Roman"/>
        </w:rPr>
        <w:br/>
        <w:t xml:space="preserve">от </w:t>
      </w:r>
      <w:r w:rsidR="0046041E">
        <w:rPr>
          <w:rFonts w:ascii="Times New Roman" w:hAnsi="Times New Roman"/>
        </w:rPr>
        <w:t xml:space="preserve"> </w:t>
      </w:r>
      <w:r w:rsidR="00CB589C">
        <w:rPr>
          <w:rFonts w:ascii="Times New Roman" w:hAnsi="Times New Roman"/>
        </w:rPr>
        <w:t>08</w:t>
      </w:r>
      <w:r w:rsidR="00416856">
        <w:rPr>
          <w:rFonts w:ascii="Times New Roman" w:hAnsi="Times New Roman"/>
        </w:rPr>
        <w:t xml:space="preserve"> ию</w:t>
      </w:r>
      <w:r w:rsidR="00CB589C">
        <w:rPr>
          <w:rFonts w:ascii="Times New Roman" w:hAnsi="Times New Roman"/>
        </w:rPr>
        <w:t>л</w:t>
      </w:r>
      <w:r w:rsidR="00416856">
        <w:rPr>
          <w:rFonts w:ascii="Times New Roman" w:hAnsi="Times New Roman"/>
        </w:rPr>
        <w:t>я</w:t>
      </w:r>
      <w:r w:rsidR="0046041E">
        <w:rPr>
          <w:rFonts w:ascii="Times New Roman" w:hAnsi="Times New Roman"/>
        </w:rPr>
        <w:t xml:space="preserve"> 2021</w:t>
      </w:r>
      <w:r w:rsidR="0046041E" w:rsidRPr="006214F7">
        <w:rPr>
          <w:rFonts w:ascii="Times New Roman" w:hAnsi="Times New Roman"/>
        </w:rPr>
        <w:t xml:space="preserve"> г. </w:t>
      </w:r>
      <w:r w:rsidR="0046041E">
        <w:rPr>
          <w:rFonts w:ascii="Times New Roman" w:hAnsi="Times New Roman"/>
        </w:rPr>
        <w:t>№</w:t>
      </w:r>
      <w:r w:rsidR="00CB589C">
        <w:rPr>
          <w:rFonts w:ascii="Times New Roman" w:hAnsi="Times New Roman"/>
        </w:rPr>
        <w:t xml:space="preserve"> 309</w:t>
      </w:r>
      <w:r w:rsidR="0046041E" w:rsidRPr="006214F7">
        <w:rPr>
          <w:rFonts w:ascii="Times New Roman" w:hAnsi="Times New Roman"/>
        </w:rPr>
        <w:t xml:space="preserve"> </w:t>
      </w:r>
    </w:p>
    <w:p w:rsidR="0046041E" w:rsidRPr="006214F7" w:rsidRDefault="0046041E" w:rsidP="00A26F79">
      <w:pPr>
        <w:pStyle w:val="2"/>
        <w:spacing w:before="0" w:after="57" w:line="100" w:lineRule="atLeast"/>
        <w:ind w:firstLine="709"/>
        <w:jc w:val="center"/>
        <w:rPr>
          <w:rFonts w:ascii="Times New Roman" w:hAnsi="Times New Roman"/>
          <w:sz w:val="24"/>
          <w:szCs w:val="24"/>
        </w:rPr>
      </w:pPr>
    </w:p>
    <w:p w:rsidR="0046041E" w:rsidRPr="006214F7" w:rsidRDefault="0046041E" w:rsidP="00A26F79">
      <w:pPr>
        <w:pStyle w:val="2"/>
        <w:spacing w:before="0" w:after="57" w:line="100" w:lineRule="atLeast"/>
        <w:ind w:left="283" w:firstLine="709"/>
        <w:jc w:val="center"/>
        <w:rPr>
          <w:rFonts w:ascii="Times New Roman" w:hAnsi="Times New Roman"/>
          <w:sz w:val="24"/>
          <w:szCs w:val="24"/>
        </w:rPr>
      </w:pPr>
    </w:p>
    <w:p w:rsidR="0046041E" w:rsidRDefault="0046041E" w:rsidP="00A26F79">
      <w:pPr>
        <w:pStyle w:val="2"/>
        <w:spacing w:before="0" w:after="57" w:line="100" w:lineRule="atLeast"/>
        <w:ind w:firstLine="709"/>
        <w:jc w:val="center"/>
        <w:rPr>
          <w:rFonts w:ascii="Times New Roman" w:hAnsi="Times New Roman"/>
          <w:sz w:val="24"/>
          <w:szCs w:val="24"/>
        </w:rPr>
      </w:pPr>
    </w:p>
    <w:p w:rsidR="0046041E" w:rsidRPr="00416856" w:rsidRDefault="0046041E" w:rsidP="00A26F79">
      <w:pPr>
        <w:pStyle w:val="2"/>
        <w:spacing w:before="0" w:after="57" w:line="100" w:lineRule="atLeast"/>
        <w:ind w:firstLine="709"/>
        <w:jc w:val="center"/>
        <w:rPr>
          <w:rFonts w:ascii="Times New Roman" w:hAnsi="Times New Roman"/>
          <w:color w:val="auto"/>
          <w:sz w:val="28"/>
          <w:szCs w:val="28"/>
        </w:rPr>
      </w:pPr>
      <w:r w:rsidRPr="00416856">
        <w:rPr>
          <w:rFonts w:ascii="Times New Roman" w:hAnsi="Times New Roman"/>
          <w:color w:val="auto"/>
          <w:sz w:val="28"/>
          <w:szCs w:val="28"/>
        </w:rPr>
        <w:t>Порядок предоставления субсидий субъектам малого и среднего предпринимательства</w:t>
      </w:r>
    </w:p>
    <w:p w:rsidR="0046041E" w:rsidRDefault="0046041E" w:rsidP="00A26F79">
      <w:pPr>
        <w:pStyle w:val="a6"/>
        <w:spacing w:after="57" w:line="100" w:lineRule="atLeast"/>
        <w:ind w:firstLine="709"/>
        <w:jc w:val="center"/>
        <w:rPr>
          <w:rFonts w:ascii="Times New Roman" w:hAnsi="Times New Roman"/>
          <w:szCs w:val="28"/>
        </w:rPr>
      </w:pPr>
      <w:bookmarkStart w:id="3" w:name="P000B"/>
      <w:bookmarkEnd w:id="3"/>
    </w:p>
    <w:p w:rsidR="00416856" w:rsidRDefault="00416856" w:rsidP="00A26F79">
      <w:pPr>
        <w:pStyle w:val="a6"/>
        <w:spacing w:after="57" w:line="100" w:lineRule="atLeast"/>
        <w:ind w:firstLine="709"/>
        <w:jc w:val="center"/>
        <w:rPr>
          <w:rFonts w:ascii="Times New Roman" w:hAnsi="Times New Roman"/>
          <w:szCs w:val="28"/>
        </w:rPr>
      </w:pPr>
    </w:p>
    <w:p w:rsidR="0046041E" w:rsidRDefault="0046041E" w:rsidP="00A26F79">
      <w:pPr>
        <w:spacing w:after="57" w:line="100" w:lineRule="atLeast"/>
        <w:ind w:firstLine="709"/>
        <w:jc w:val="center"/>
        <w:rPr>
          <w:rFonts w:ascii="Times New Roman" w:hAnsi="Times New Roman"/>
          <w:szCs w:val="28"/>
        </w:rPr>
      </w:pPr>
      <w:bookmarkStart w:id="4" w:name="h_00000000000000000000000000000000000000"/>
      <w:r>
        <w:rPr>
          <w:rFonts w:ascii="Times New Roman" w:hAnsi="Times New Roman"/>
          <w:b/>
          <w:bCs/>
          <w:szCs w:val="28"/>
        </w:rPr>
        <w:t>1. Общие положения о предоставлении субсидий</w:t>
      </w:r>
    </w:p>
    <w:p w:rsidR="0046041E" w:rsidRDefault="0046041E" w:rsidP="00A26F79">
      <w:pPr>
        <w:spacing w:after="57" w:line="100" w:lineRule="atLeast"/>
        <w:ind w:firstLine="709"/>
        <w:jc w:val="both"/>
        <w:rPr>
          <w:rFonts w:ascii="Times New Roman" w:hAnsi="Times New Roman"/>
          <w:szCs w:val="28"/>
        </w:rPr>
      </w:pPr>
      <w:bookmarkStart w:id="5" w:name="redstr5"/>
      <w:bookmarkEnd w:id="5"/>
      <w:r>
        <w:rPr>
          <w:rFonts w:ascii="Times New Roman" w:hAnsi="Times New Roman"/>
          <w:szCs w:val="28"/>
        </w:rPr>
        <w:t xml:space="preserve">1.1. Порядок предоставления субсидий субъектам малого и среднего предпринимательства (далее - Порядок) разработан в соответствии с Бюджетным кодексом Российской Федерации, Федеральным законом от 24.07.2007 </w:t>
      </w:r>
      <w:r w:rsidR="00416856">
        <w:rPr>
          <w:rFonts w:ascii="Times New Roman" w:hAnsi="Times New Roman"/>
          <w:szCs w:val="28"/>
        </w:rPr>
        <w:t>№</w:t>
      </w:r>
      <w:r>
        <w:rPr>
          <w:rFonts w:ascii="Times New Roman" w:hAnsi="Times New Roman"/>
          <w:szCs w:val="28"/>
        </w:rPr>
        <w:t xml:space="preserve"> 209-ФЗ "О развитии малого и среднего предпринимательства в Российской Федерации" (далее - Закон о развитии СМСП), </w:t>
      </w:r>
      <w:r w:rsidR="004E2982" w:rsidRPr="001C3AD0">
        <w:rPr>
          <w:szCs w:val="28"/>
        </w:rPr>
        <w:t>постановлением Правительства Российской Федерации от 18 сентября 2020 г. №</w:t>
      </w:r>
      <w:r w:rsidR="004E2982">
        <w:rPr>
          <w:szCs w:val="28"/>
        </w:rPr>
        <w:t xml:space="preserve"> </w:t>
      </w:r>
      <w:r w:rsidR="004E2982" w:rsidRPr="001C3AD0">
        <w:rPr>
          <w:szCs w:val="28"/>
        </w:rPr>
        <w:t xml:space="preserve">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w:t>
      </w:r>
      <w:r w:rsidR="004E2982">
        <w:rPr>
          <w:szCs w:val="28"/>
        </w:rPr>
        <w:t>-</w:t>
      </w:r>
      <w:r w:rsidR="004E2982" w:rsidRPr="001C3AD0">
        <w:rPr>
          <w:szCs w:val="28"/>
        </w:rPr>
        <w:t xml:space="preserve">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hAnsi="Times New Roman"/>
          <w:szCs w:val="28"/>
        </w:rPr>
        <w:t>".</w:t>
      </w:r>
    </w:p>
    <w:p w:rsidR="0046041E" w:rsidRDefault="0046041E" w:rsidP="00A26F79">
      <w:pPr>
        <w:spacing w:after="57" w:line="100" w:lineRule="atLeast"/>
        <w:ind w:firstLine="709"/>
        <w:jc w:val="both"/>
        <w:rPr>
          <w:rFonts w:ascii="Times New Roman" w:hAnsi="Times New Roman"/>
          <w:szCs w:val="28"/>
        </w:rPr>
      </w:pPr>
      <w:bookmarkStart w:id="6" w:name="redstr6"/>
      <w:bookmarkEnd w:id="6"/>
      <w:r>
        <w:rPr>
          <w:rFonts w:ascii="Times New Roman" w:hAnsi="Times New Roman"/>
          <w:szCs w:val="28"/>
        </w:rPr>
        <w:t>1.2.</w:t>
      </w:r>
      <w:r w:rsidR="00416856">
        <w:rPr>
          <w:rFonts w:ascii="Times New Roman" w:hAnsi="Times New Roman"/>
          <w:szCs w:val="28"/>
        </w:rPr>
        <w:t xml:space="preserve"> </w:t>
      </w:r>
      <w:r>
        <w:rPr>
          <w:rFonts w:ascii="Times New Roman" w:hAnsi="Times New Roman"/>
          <w:szCs w:val="28"/>
        </w:rPr>
        <w:t>Используемые в настоящем Порядке понятия и термины употребляются в значениях, применяемых в соответствующих актах бюджетного законодательства.</w:t>
      </w:r>
    </w:p>
    <w:p w:rsidR="0046041E" w:rsidRDefault="0046041E" w:rsidP="00A26F79">
      <w:pPr>
        <w:spacing w:after="57" w:line="100" w:lineRule="atLeast"/>
        <w:ind w:firstLine="709"/>
        <w:jc w:val="both"/>
        <w:rPr>
          <w:rFonts w:ascii="Times New Roman" w:hAnsi="Times New Roman"/>
          <w:szCs w:val="28"/>
        </w:rPr>
      </w:pPr>
      <w:bookmarkStart w:id="7" w:name="redstr7"/>
      <w:bookmarkEnd w:id="7"/>
      <w:r>
        <w:rPr>
          <w:rFonts w:ascii="Times New Roman" w:hAnsi="Times New Roman"/>
          <w:szCs w:val="28"/>
        </w:rPr>
        <w:t>1.3.</w:t>
      </w:r>
      <w:r w:rsidR="00416856">
        <w:rPr>
          <w:rFonts w:ascii="Times New Roman" w:hAnsi="Times New Roman"/>
          <w:szCs w:val="28"/>
        </w:rPr>
        <w:t xml:space="preserve"> </w:t>
      </w:r>
      <w:r>
        <w:rPr>
          <w:rFonts w:ascii="Times New Roman" w:hAnsi="Times New Roman"/>
          <w:szCs w:val="28"/>
        </w:rPr>
        <w:t xml:space="preserve">Целью предоставления из средств бюджета </w:t>
      </w:r>
      <w:proofErr w:type="spellStart"/>
      <w:r w:rsidR="00A26F79">
        <w:rPr>
          <w:rFonts w:ascii="Times New Roman" w:hAnsi="Times New Roman"/>
          <w:szCs w:val="28"/>
        </w:rPr>
        <w:t>Сернурского</w:t>
      </w:r>
      <w:proofErr w:type="spellEnd"/>
      <w:r>
        <w:rPr>
          <w:rFonts w:ascii="Times New Roman" w:hAnsi="Times New Roman"/>
          <w:szCs w:val="28"/>
        </w:rPr>
        <w:t xml:space="preserve"> муниципального района субсидий является оказание финансовой поддержки получателям субсидий, соответствующим критериям, установленным в статье</w:t>
      </w:r>
      <w:r>
        <w:rPr>
          <w:rFonts w:ascii="Times New Roman" w:hAnsi="Times New Roman"/>
          <w:szCs w:val="28"/>
          <w:shd w:val="clear" w:color="auto" w:fill="FFFFFF"/>
        </w:rPr>
        <w:t xml:space="preserve"> 4 Закона о развитии СМСП </w:t>
      </w:r>
      <w:r>
        <w:rPr>
          <w:rFonts w:ascii="Times New Roman" w:hAnsi="Times New Roman"/>
          <w:szCs w:val="28"/>
        </w:rPr>
        <w:t xml:space="preserve">(кроме субъектов малого и среднего предпринимательства, указанных в частях 3 и 4 статьи 14 Закона о развитии СМСП), на возмещение затрат в связи </w:t>
      </w:r>
      <w:r>
        <w:rPr>
          <w:rFonts w:ascii="Times New Roman" w:hAnsi="Times New Roman"/>
          <w:color w:val="000000"/>
          <w:szCs w:val="28"/>
          <w:lang w:eastAsia="ar-SA"/>
        </w:rPr>
        <w:t>с приобретением оборудования в целях создания и (или) развития и (или) модернизации производства товаров (работ, услуг).</w:t>
      </w:r>
    </w:p>
    <w:p w:rsidR="0046041E" w:rsidRDefault="0046041E" w:rsidP="00A26F79">
      <w:pPr>
        <w:spacing w:after="57" w:line="100" w:lineRule="atLeast"/>
        <w:ind w:firstLine="709"/>
        <w:jc w:val="both"/>
        <w:rPr>
          <w:rFonts w:ascii="Times New Roman" w:hAnsi="Times New Roman"/>
          <w:szCs w:val="28"/>
        </w:rPr>
      </w:pPr>
      <w:bookmarkStart w:id="8" w:name="redstr8"/>
      <w:bookmarkEnd w:id="8"/>
      <w:r>
        <w:rPr>
          <w:rFonts w:ascii="Times New Roman" w:hAnsi="Times New Roman"/>
          <w:szCs w:val="28"/>
        </w:rPr>
        <w:t>1.4.</w:t>
      </w:r>
      <w:r w:rsidR="00416856">
        <w:rPr>
          <w:rFonts w:ascii="Times New Roman" w:hAnsi="Times New Roman"/>
          <w:szCs w:val="28"/>
        </w:rPr>
        <w:t xml:space="preserve"> </w:t>
      </w:r>
      <w:r w:rsidRPr="00CB589C">
        <w:rPr>
          <w:rFonts w:ascii="Times New Roman" w:hAnsi="Times New Roman"/>
          <w:szCs w:val="28"/>
        </w:rPr>
        <w:t xml:space="preserve">Главным распорядителем средств бюджета </w:t>
      </w:r>
      <w:proofErr w:type="spellStart"/>
      <w:r w:rsidR="00A26F79" w:rsidRPr="00CB589C">
        <w:rPr>
          <w:rFonts w:ascii="Times New Roman" w:hAnsi="Times New Roman"/>
          <w:szCs w:val="28"/>
        </w:rPr>
        <w:t>Сернурского</w:t>
      </w:r>
      <w:proofErr w:type="spellEnd"/>
      <w:r w:rsidRPr="00CB589C">
        <w:rPr>
          <w:rFonts w:ascii="Times New Roman" w:hAnsi="Times New Roman"/>
          <w:szCs w:val="28"/>
        </w:rPr>
        <w:t xml:space="preserve"> муниципального района</w:t>
      </w:r>
      <w:r w:rsidR="00CB589C" w:rsidRPr="00CB589C">
        <w:rPr>
          <w:rFonts w:ascii="Times New Roman" w:hAnsi="Times New Roman"/>
          <w:szCs w:val="28"/>
        </w:rPr>
        <w:t>,</w:t>
      </w:r>
      <w:r w:rsidRPr="00CB589C">
        <w:rPr>
          <w:rFonts w:ascii="Times New Roman" w:hAnsi="Times New Roman"/>
          <w:szCs w:val="28"/>
        </w:rPr>
        <w:t xml:space="preserve"> осуществляющим предоставление субсидий в пределах бюджетных ассигнований, предусмотренных в бюджете района на соответствующий финансовый год и плановый период, до которого в соответствии с бюджетным законодательством Российской Федерации доведены в установленном порядке лимиты бюджетных обязательств на </w:t>
      </w:r>
      <w:r w:rsidRPr="00CB589C">
        <w:rPr>
          <w:rFonts w:ascii="Times New Roman" w:hAnsi="Times New Roman"/>
          <w:szCs w:val="28"/>
        </w:rPr>
        <w:lastRenderedPageBreak/>
        <w:t xml:space="preserve">предоставление субсидий, является администрация </w:t>
      </w:r>
      <w:proofErr w:type="spellStart"/>
      <w:r w:rsidR="00A26F79" w:rsidRPr="00CB589C">
        <w:rPr>
          <w:rFonts w:ascii="Times New Roman" w:hAnsi="Times New Roman"/>
          <w:szCs w:val="28"/>
        </w:rPr>
        <w:t>Сернурского</w:t>
      </w:r>
      <w:proofErr w:type="spellEnd"/>
      <w:r w:rsidRPr="00CB589C">
        <w:rPr>
          <w:rFonts w:ascii="Times New Roman" w:hAnsi="Times New Roman"/>
          <w:szCs w:val="28"/>
        </w:rPr>
        <w:t xml:space="preserve"> муниципального района (далее - главный распорядитель).</w:t>
      </w:r>
    </w:p>
    <w:p w:rsidR="0046041E" w:rsidRDefault="0046041E" w:rsidP="00A26F79">
      <w:pPr>
        <w:spacing w:after="57" w:line="100" w:lineRule="atLeast"/>
        <w:ind w:firstLine="709"/>
        <w:jc w:val="both"/>
        <w:rPr>
          <w:rFonts w:ascii="Times New Roman" w:hAnsi="Times New Roman"/>
          <w:szCs w:val="28"/>
        </w:rPr>
      </w:pPr>
      <w:bookmarkStart w:id="9" w:name="redstr9"/>
      <w:bookmarkEnd w:id="9"/>
      <w:r>
        <w:rPr>
          <w:rFonts w:ascii="Times New Roman" w:hAnsi="Times New Roman"/>
          <w:szCs w:val="28"/>
        </w:rPr>
        <w:t>1.5.</w:t>
      </w:r>
      <w:r w:rsidR="00416856">
        <w:rPr>
          <w:rFonts w:ascii="Times New Roman" w:hAnsi="Times New Roman"/>
          <w:szCs w:val="28"/>
        </w:rPr>
        <w:t xml:space="preserve"> </w:t>
      </w:r>
      <w:r>
        <w:rPr>
          <w:rFonts w:ascii="Times New Roman" w:hAnsi="Times New Roman"/>
          <w:szCs w:val="28"/>
        </w:rPr>
        <w:t xml:space="preserve">Выполнение организационно-технических процедур (размещение информации о проведении конкурсного отбора, прием и регистрация заявок и документов, проверка представленных документов и сведений, направление запросов о предоставлении необходимых сведений, предоставление заявок и документов в конкурсную комиссию, оформление протокола заседания конкурсной комиссии, подготовка проекта решения главного распорядителя, информирование получателей субсидий о принятом решении, подготовка проектов соглашений </w:t>
      </w:r>
      <w:r>
        <w:rPr>
          <w:rFonts w:ascii="Times New Roman" w:hAnsi="Times New Roman"/>
          <w:szCs w:val="28"/>
          <w:shd w:val="clear" w:color="auto" w:fill="FFFFFF"/>
        </w:rPr>
        <w:t>(договора)</w:t>
      </w:r>
      <w:r>
        <w:rPr>
          <w:rFonts w:ascii="Times New Roman" w:hAnsi="Times New Roman"/>
          <w:szCs w:val="28"/>
        </w:rPr>
        <w:t xml:space="preserve"> о предоставлении субсидий и их направление получателям субсидий, прием отчетности), обеспечивающих проведение конкурсного отбора на предоставление субсидий (далее - конкурсный отбор), осуществляет отдел экономики администрации </w:t>
      </w:r>
      <w:proofErr w:type="spellStart"/>
      <w:r w:rsidR="00A26F79">
        <w:rPr>
          <w:rFonts w:ascii="Times New Roman" w:hAnsi="Times New Roman"/>
          <w:szCs w:val="28"/>
        </w:rPr>
        <w:t>Сернурского</w:t>
      </w:r>
      <w:proofErr w:type="spellEnd"/>
      <w:r>
        <w:rPr>
          <w:rFonts w:ascii="Times New Roman" w:hAnsi="Times New Roman"/>
          <w:szCs w:val="28"/>
        </w:rPr>
        <w:t xml:space="preserve"> муниципального района (далее – Администрация).</w:t>
      </w:r>
    </w:p>
    <w:p w:rsidR="0046041E" w:rsidRDefault="0046041E" w:rsidP="00A26F79">
      <w:pPr>
        <w:spacing w:after="57" w:line="100" w:lineRule="atLeast"/>
        <w:ind w:firstLine="709"/>
        <w:jc w:val="both"/>
        <w:rPr>
          <w:rFonts w:ascii="Times New Roman" w:hAnsi="Times New Roman"/>
          <w:szCs w:val="28"/>
          <w:shd w:val="clear" w:color="auto" w:fill="FFFFFF"/>
        </w:rPr>
      </w:pPr>
      <w:bookmarkStart w:id="10" w:name="redstr10"/>
      <w:bookmarkEnd w:id="10"/>
      <w:r>
        <w:rPr>
          <w:rFonts w:ascii="Times New Roman" w:hAnsi="Times New Roman"/>
          <w:szCs w:val="28"/>
        </w:rPr>
        <w:t>1.6.</w:t>
      </w:r>
      <w:r w:rsidR="00416856">
        <w:rPr>
          <w:rFonts w:ascii="Times New Roman" w:hAnsi="Times New Roman"/>
          <w:szCs w:val="28"/>
        </w:rPr>
        <w:t xml:space="preserve"> </w:t>
      </w:r>
      <w:r>
        <w:rPr>
          <w:rFonts w:ascii="Times New Roman" w:hAnsi="Times New Roman"/>
          <w:szCs w:val="28"/>
        </w:rPr>
        <w:t>Получатели субсидий отбираются на конкурсной основе из числа подавших заявок на получение субсидии и соответствующих условиям и требованиям, определенным в</w:t>
      </w:r>
      <w:r>
        <w:rPr>
          <w:rFonts w:ascii="Times New Roman" w:hAnsi="Times New Roman"/>
          <w:szCs w:val="28"/>
          <w:shd w:val="clear" w:color="auto" w:fill="FFFFFF"/>
        </w:rPr>
        <w:t xml:space="preserve"> разделе 2 </w:t>
      </w:r>
      <w:r>
        <w:rPr>
          <w:rFonts w:ascii="Times New Roman" w:hAnsi="Times New Roman"/>
          <w:szCs w:val="28"/>
        </w:rPr>
        <w:t>настоящего Порядка, в соответствии со следующими критериями конкурсного отбора:</w:t>
      </w:r>
    </w:p>
    <w:p w:rsidR="0046041E" w:rsidRDefault="0046041E" w:rsidP="00A26F79">
      <w:pPr>
        <w:spacing w:after="57" w:line="100" w:lineRule="atLeast"/>
        <w:ind w:firstLine="709"/>
        <w:jc w:val="both"/>
        <w:rPr>
          <w:rFonts w:ascii="Times New Roman" w:hAnsi="Times New Roman"/>
          <w:szCs w:val="28"/>
          <w:shd w:val="clear" w:color="auto" w:fill="FFFFFF"/>
        </w:rPr>
      </w:pPr>
      <w:r>
        <w:rPr>
          <w:rFonts w:ascii="Times New Roman" w:hAnsi="Times New Roman"/>
          <w:szCs w:val="28"/>
          <w:shd w:val="clear" w:color="auto" w:fill="FFFFFF"/>
        </w:rPr>
        <w:t>1) темп роста средней заработной платы работников (без учета внешних совместителей) в сравнении за два года, предшествующих году, в котором подана заявка на предоставление субсидий (в сравнении): значение показателя 100 и более — соответствует, значение показателя менее100 — не соответствует;</w:t>
      </w:r>
    </w:p>
    <w:p w:rsidR="0046041E" w:rsidRDefault="0046041E" w:rsidP="00A26F79">
      <w:pPr>
        <w:spacing w:after="57" w:line="100" w:lineRule="atLeast"/>
        <w:ind w:firstLine="709"/>
        <w:jc w:val="both"/>
        <w:rPr>
          <w:rFonts w:ascii="Times New Roman" w:hAnsi="Times New Roman"/>
          <w:szCs w:val="28"/>
          <w:shd w:val="clear" w:color="auto" w:fill="FFFFFF"/>
        </w:rPr>
      </w:pPr>
      <w:r>
        <w:rPr>
          <w:rFonts w:ascii="Times New Roman" w:hAnsi="Times New Roman"/>
          <w:szCs w:val="28"/>
          <w:shd w:val="clear" w:color="auto" w:fill="FFFFFF"/>
        </w:rPr>
        <w:t>2) уровень средней заработной платы работников</w:t>
      </w:r>
      <w:r w:rsidR="00B7253C">
        <w:rPr>
          <w:rFonts w:ascii="Times New Roman" w:hAnsi="Times New Roman"/>
          <w:szCs w:val="28"/>
          <w:shd w:val="clear" w:color="auto" w:fill="FFFFFF"/>
        </w:rPr>
        <w:t xml:space="preserve"> </w:t>
      </w:r>
      <w:r>
        <w:rPr>
          <w:rFonts w:ascii="Times New Roman" w:hAnsi="Times New Roman"/>
          <w:szCs w:val="28"/>
          <w:shd w:val="clear" w:color="auto" w:fill="FFFFFF"/>
        </w:rPr>
        <w:t>за</w:t>
      </w:r>
      <w:r w:rsidR="00B7253C">
        <w:rPr>
          <w:rFonts w:ascii="Times New Roman" w:hAnsi="Times New Roman"/>
          <w:szCs w:val="28"/>
          <w:shd w:val="clear" w:color="auto" w:fill="FFFFFF"/>
        </w:rPr>
        <w:t xml:space="preserve"> </w:t>
      </w:r>
      <w:r>
        <w:rPr>
          <w:rFonts w:ascii="Times New Roman" w:hAnsi="Times New Roman"/>
          <w:szCs w:val="28"/>
          <w:shd w:val="clear" w:color="auto" w:fill="FFFFFF"/>
        </w:rPr>
        <w:t>последний</w:t>
      </w:r>
      <w:r w:rsidR="00B7253C">
        <w:rPr>
          <w:rFonts w:ascii="Times New Roman" w:hAnsi="Times New Roman"/>
          <w:szCs w:val="28"/>
          <w:shd w:val="clear" w:color="auto" w:fill="FFFFFF"/>
        </w:rPr>
        <w:t xml:space="preserve"> </w:t>
      </w:r>
      <w:r>
        <w:rPr>
          <w:rFonts w:ascii="Times New Roman" w:hAnsi="Times New Roman"/>
          <w:szCs w:val="28"/>
          <w:shd w:val="clear" w:color="auto" w:fill="FFFFFF"/>
        </w:rPr>
        <w:t>отчетный период</w:t>
      </w:r>
      <w:r w:rsidR="00B7253C">
        <w:rPr>
          <w:rFonts w:ascii="Times New Roman" w:hAnsi="Times New Roman"/>
          <w:szCs w:val="28"/>
          <w:shd w:val="clear" w:color="auto" w:fill="FFFFFF"/>
        </w:rPr>
        <w:t>,</w:t>
      </w:r>
      <w:r>
        <w:rPr>
          <w:rFonts w:ascii="Times New Roman" w:hAnsi="Times New Roman"/>
          <w:szCs w:val="28"/>
          <w:shd w:val="clear" w:color="auto" w:fill="FFFFFF"/>
        </w:rPr>
        <w:t xml:space="preserve"> в котором подана заявка на предоставление субсидий: значение показателя равно установленному в РФ минимальному размеру оплаты труда и более — соответствует, значение показателя менее минимального размера оплаты труда — не соответствует.</w:t>
      </w:r>
    </w:p>
    <w:p w:rsidR="0046041E" w:rsidRPr="00113A0A" w:rsidRDefault="0046041E" w:rsidP="00A26F79">
      <w:pPr>
        <w:spacing w:after="57" w:line="100" w:lineRule="atLeast"/>
        <w:ind w:firstLine="709"/>
        <w:jc w:val="both"/>
        <w:rPr>
          <w:rFonts w:ascii="Times New Roman" w:hAnsi="Times New Roman"/>
          <w:b/>
          <w:bCs/>
          <w:szCs w:val="28"/>
          <w:shd w:val="clear" w:color="auto" w:fill="FFFFFF"/>
        </w:rPr>
      </w:pPr>
      <w:r>
        <w:rPr>
          <w:rFonts w:ascii="Times New Roman" w:hAnsi="Times New Roman"/>
          <w:szCs w:val="28"/>
          <w:shd w:val="clear" w:color="auto" w:fill="FFFFFF"/>
        </w:rPr>
        <w:t>1.7</w:t>
      </w:r>
      <w:r w:rsidRPr="00113A0A">
        <w:rPr>
          <w:rFonts w:ascii="Times New Roman" w:hAnsi="Times New Roman"/>
          <w:szCs w:val="28"/>
          <w:shd w:val="clear" w:color="auto" w:fill="FFFFFF"/>
        </w:rPr>
        <w:t>.</w:t>
      </w:r>
      <w:r w:rsidR="00B7253C">
        <w:rPr>
          <w:rFonts w:ascii="Times New Roman" w:hAnsi="Times New Roman"/>
          <w:szCs w:val="28"/>
          <w:shd w:val="clear" w:color="auto" w:fill="FFFFFF"/>
        </w:rPr>
        <w:t xml:space="preserve"> </w:t>
      </w:r>
      <w:r w:rsidRPr="00113A0A">
        <w:rPr>
          <w:bCs/>
          <w:szCs w:val="28"/>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«Бюджет» при формировании проекта решения Собрания депутатов </w:t>
      </w:r>
      <w:proofErr w:type="spellStart"/>
      <w:r w:rsidR="00A26F79">
        <w:rPr>
          <w:bCs/>
          <w:szCs w:val="28"/>
        </w:rPr>
        <w:t>Сернурского</w:t>
      </w:r>
      <w:proofErr w:type="spellEnd"/>
      <w:r w:rsidRPr="00113A0A">
        <w:rPr>
          <w:bCs/>
          <w:szCs w:val="28"/>
        </w:rPr>
        <w:t xml:space="preserve"> муниципального района о бюджете </w:t>
      </w:r>
      <w:proofErr w:type="spellStart"/>
      <w:r w:rsidR="00A26F79">
        <w:rPr>
          <w:bCs/>
          <w:szCs w:val="28"/>
        </w:rPr>
        <w:t>Сернурского</w:t>
      </w:r>
      <w:proofErr w:type="spellEnd"/>
      <w:r w:rsidRPr="00113A0A">
        <w:rPr>
          <w:bCs/>
          <w:szCs w:val="28"/>
        </w:rPr>
        <w:t xml:space="preserve"> муниципального района Республики Марий Эл на очередной финансовый год и на плановый период (проект решения о внесении изменений в указанное решение Собрания депутатов </w:t>
      </w:r>
      <w:proofErr w:type="spellStart"/>
      <w:r w:rsidR="00A26F79">
        <w:rPr>
          <w:bCs/>
          <w:szCs w:val="28"/>
        </w:rPr>
        <w:t>Сернурского</w:t>
      </w:r>
      <w:proofErr w:type="spellEnd"/>
      <w:r w:rsidRPr="00113A0A">
        <w:rPr>
          <w:bCs/>
          <w:szCs w:val="28"/>
        </w:rPr>
        <w:t xml:space="preserve"> му</w:t>
      </w:r>
      <w:r>
        <w:rPr>
          <w:bCs/>
          <w:szCs w:val="28"/>
        </w:rPr>
        <w:t>ниципального района).</w:t>
      </w:r>
    </w:p>
    <w:bookmarkEnd w:id="4"/>
    <w:p w:rsidR="0089239F" w:rsidRDefault="0089239F" w:rsidP="00A26F79">
      <w:pPr>
        <w:spacing w:after="57" w:line="100" w:lineRule="atLeast"/>
        <w:ind w:firstLine="709"/>
        <w:jc w:val="center"/>
        <w:rPr>
          <w:rFonts w:ascii="Times New Roman" w:hAnsi="Times New Roman"/>
          <w:b/>
          <w:bCs/>
          <w:szCs w:val="28"/>
          <w:shd w:val="clear" w:color="auto" w:fill="FFFFFF"/>
        </w:rPr>
      </w:pPr>
    </w:p>
    <w:p w:rsidR="0046041E" w:rsidRDefault="0046041E" w:rsidP="00A26F79">
      <w:pPr>
        <w:spacing w:after="57" w:line="100" w:lineRule="atLeast"/>
        <w:ind w:firstLine="709"/>
        <w:jc w:val="center"/>
        <w:rPr>
          <w:rFonts w:ascii="Times New Roman" w:hAnsi="Times New Roman"/>
          <w:szCs w:val="28"/>
          <w:shd w:val="clear" w:color="auto" w:fill="FFFFFF"/>
        </w:rPr>
      </w:pPr>
      <w:r>
        <w:rPr>
          <w:rFonts w:ascii="Times New Roman" w:hAnsi="Times New Roman"/>
          <w:b/>
          <w:bCs/>
          <w:szCs w:val="28"/>
          <w:shd w:val="clear" w:color="auto" w:fill="FFFFFF"/>
        </w:rPr>
        <w:t>2. Условия и порядок предоставления субсидий</w:t>
      </w:r>
    </w:p>
    <w:p w:rsidR="0046041E" w:rsidRDefault="0046041E" w:rsidP="00A26F79">
      <w:pPr>
        <w:spacing w:after="57" w:line="100" w:lineRule="atLeast"/>
        <w:ind w:firstLine="709"/>
        <w:jc w:val="both"/>
        <w:rPr>
          <w:rFonts w:ascii="Times New Roman" w:hAnsi="Times New Roman"/>
          <w:szCs w:val="28"/>
          <w:shd w:val="clear" w:color="auto" w:fill="FFFFFF"/>
        </w:rPr>
      </w:pPr>
      <w:r>
        <w:rPr>
          <w:rFonts w:ascii="Times New Roman" w:hAnsi="Times New Roman"/>
          <w:szCs w:val="28"/>
          <w:shd w:val="clear" w:color="auto" w:fill="FFFFFF"/>
        </w:rPr>
        <w:t xml:space="preserve">2.1. </w:t>
      </w:r>
      <w:r>
        <w:rPr>
          <w:rFonts w:ascii="Times New Roman" w:hAnsi="Times New Roman"/>
          <w:szCs w:val="28"/>
        </w:rPr>
        <w:t>Для участия в конкурсном отборе представляются следующие документы:</w:t>
      </w:r>
    </w:p>
    <w:p w:rsidR="0046041E" w:rsidRPr="00670CAB" w:rsidRDefault="0046041E" w:rsidP="00A26F79">
      <w:pPr>
        <w:ind w:firstLine="709"/>
        <w:jc w:val="both"/>
        <w:rPr>
          <w:rFonts w:ascii="Times New Roman" w:hAnsi="Times New Roman"/>
          <w:szCs w:val="28"/>
        </w:rPr>
      </w:pPr>
      <w:r>
        <w:rPr>
          <w:rFonts w:ascii="Times New Roman" w:hAnsi="Times New Roman"/>
          <w:szCs w:val="28"/>
          <w:shd w:val="clear" w:color="auto" w:fill="FFFFFF"/>
        </w:rPr>
        <w:lastRenderedPageBreak/>
        <w:t xml:space="preserve">заявка, в котором указывается полное наименование участника </w:t>
      </w:r>
      <w:r w:rsidR="00B7253C">
        <w:rPr>
          <w:rFonts w:ascii="Times New Roman" w:hAnsi="Times New Roman"/>
          <w:szCs w:val="28"/>
          <w:shd w:val="clear" w:color="auto" w:fill="FFFFFF"/>
        </w:rPr>
        <w:t>о</w:t>
      </w:r>
      <w:r>
        <w:rPr>
          <w:rFonts w:ascii="Times New Roman" w:hAnsi="Times New Roman"/>
          <w:szCs w:val="28"/>
          <w:shd w:val="clear" w:color="auto" w:fill="FFFFFF"/>
        </w:rPr>
        <w:t xml:space="preserve">тбора, ФИО индивидуального предпринимателя, наименование должности, ФИО руководителя, уполномоченного лица для юридического лица, юридический адрес регистрации, адрес осуществления деятельности (при наличии), место жительства (для индивидуальных предпринимателей), контактный телефон, факс, банковские реквизиты (расчетный счет, корреспондентский счет, БИК, наименование банка), адрес электронной почты, показатель темпа роста средней заработной платы работающих, уровень средней заработной платы за последний отчетный период.  </w:t>
      </w:r>
      <w:r w:rsidRPr="00275F97">
        <w:rPr>
          <w:bCs/>
          <w:szCs w:val="28"/>
        </w:rPr>
        <w:t xml:space="preserve">Заявка участника отбора должна включать согласие на публикацию (размещение) на едином портале и на официальном сайте администрации </w:t>
      </w:r>
      <w:proofErr w:type="spellStart"/>
      <w:r w:rsidR="00A26F79">
        <w:rPr>
          <w:bCs/>
          <w:szCs w:val="28"/>
        </w:rPr>
        <w:t>Сернурского</w:t>
      </w:r>
      <w:proofErr w:type="spellEnd"/>
      <w:r w:rsidRPr="00275F97">
        <w:rPr>
          <w:bCs/>
          <w:szCs w:val="28"/>
        </w:rPr>
        <w:t xml:space="preserve"> м</w:t>
      </w:r>
      <w:r>
        <w:rPr>
          <w:bCs/>
          <w:szCs w:val="28"/>
        </w:rPr>
        <w:t>униципального района, информацию</w:t>
      </w:r>
      <w:r w:rsidRPr="00275F97">
        <w:rPr>
          <w:bCs/>
          <w:szCs w:val="28"/>
        </w:rPr>
        <w:t xml:space="preserve"> об участнике отбора, иной информации об участнике отбора, связанной с соответствующим отбором, а также на </w:t>
      </w:r>
      <w:r w:rsidRPr="00CA580F">
        <w:rPr>
          <w:bCs/>
          <w:szCs w:val="28"/>
        </w:rPr>
        <w:t>обработку персональных данных участника отбора (для ин</w:t>
      </w:r>
      <w:r w:rsidR="00C510A3" w:rsidRPr="00CA580F">
        <w:rPr>
          <w:bCs/>
          <w:szCs w:val="28"/>
        </w:rPr>
        <w:t>дивидуальных</w:t>
      </w:r>
      <w:r w:rsidR="00C510A3">
        <w:rPr>
          <w:bCs/>
          <w:szCs w:val="28"/>
        </w:rPr>
        <w:t xml:space="preserve"> предпринимателей, </w:t>
      </w:r>
      <w:r w:rsidR="00586054" w:rsidRPr="00CA580F">
        <w:rPr>
          <w:bCs/>
          <w:szCs w:val="28"/>
        </w:rPr>
        <w:t>ф</w:t>
      </w:r>
      <w:r w:rsidRPr="00CA580F">
        <w:rPr>
          <w:szCs w:val="28"/>
        </w:rPr>
        <w:t xml:space="preserve">изических лиц, применяющих специальный налоговый </w:t>
      </w:r>
      <w:hyperlink r:id="rId13" w:history="1">
        <w:r w:rsidRPr="00CA580F">
          <w:rPr>
            <w:szCs w:val="28"/>
          </w:rPr>
          <w:t>режим</w:t>
        </w:r>
      </w:hyperlink>
      <w:r w:rsidRPr="00CA580F">
        <w:rPr>
          <w:szCs w:val="28"/>
        </w:rPr>
        <w:t xml:space="preserve"> «Налог на профессиональный доход»</w:t>
      </w:r>
      <w:r w:rsidRPr="00670CAB">
        <w:rPr>
          <w:szCs w:val="28"/>
        </w:rPr>
        <w:t>).</w:t>
      </w:r>
    </w:p>
    <w:p w:rsidR="0046041E" w:rsidRDefault="0046041E" w:rsidP="00A26F79">
      <w:pPr>
        <w:ind w:firstLine="709"/>
        <w:jc w:val="both"/>
        <w:rPr>
          <w:szCs w:val="28"/>
        </w:rPr>
      </w:pPr>
      <w:r>
        <w:rPr>
          <w:rFonts w:ascii="Times New Roman" w:hAnsi="Times New Roman"/>
          <w:szCs w:val="28"/>
          <w:shd w:val="clear" w:color="auto" w:fill="FFFFFF"/>
        </w:rPr>
        <w:t>заверенные участником отбора</w:t>
      </w:r>
      <w:r>
        <w:rPr>
          <w:rFonts w:ascii="Times New Roman" w:hAnsi="Times New Roman"/>
          <w:szCs w:val="28"/>
        </w:rPr>
        <w:t xml:space="preserve"> договоры на приобретение в собственность оборудования </w:t>
      </w:r>
      <w:r w:rsidRPr="0023284F">
        <w:rPr>
          <w:szCs w:val="28"/>
        </w:rPr>
        <w:t>и акты приема-передачи оборудования (при приобретении оборудования);</w:t>
      </w:r>
    </w:p>
    <w:p w:rsidR="0046041E" w:rsidRPr="0006615B" w:rsidRDefault="0046041E" w:rsidP="00A26F79">
      <w:pPr>
        <w:ind w:firstLine="709"/>
        <w:jc w:val="both"/>
        <w:rPr>
          <w:szCs w:val="28"/>
        </w:rPr>
      </w:pPr>
      <w:r w:rsidRPr="0006615B">
        <w:rPr>
          <w:szCs w:val="28"/>
        </w:rPr>
        <w:t>заверенный участником отбора паспорт транспортного средства и/или паспорт самоходной машины (при приобретении транспортного средства);</w:t>
      </w:r>
    </w:p>
    <w:p w:rsidR="0046041E" w:rsidRPr="0006615B" w:rsidRDefault="0046041E" w:rsidP="00A26F79">
      <w:pPr>
        <w:ind w:firstLine="709"/>
        <w:jc w:val="both"/>
      </w:pPr>
      <w:r w:rsidRPr="0006615B">
        <w:rPr>
          <w:szCs w:val="28"/>
        </w:rPr>
        <w:t>фотография(и) приобретенного оборудования;</w:t>
      </w:r>
    </w:p>
    <w:p w:rsidR="0046041E" w:rsidRDefault="0046041E" w:rsidP="00A26F79">
      <w:pPr>
        <w:ind w:firstLine="709"/>
        <w:jc w:val="both"/>
        <w:rPr>
          <w:rFonts w:ascii="Times New Roman" w:hAnsi="Times New Roman"/>
          <w:szCs w:val="28"/>
        </w:rPr>
      </w:pPr>
      <w:r>
        <w:rPr>
          <w:rFonts w:ascii="Times New Roman" w:hAnsi="Times New Roman"/>
          <w:szCs w:val="28"/>
          <w:shd w:val="clear" w:color="auto" w:fill="FFFFFF"/>
        </w:rPr>
        <w:t>заверенные участником отбора платежные поручения или платежные</w:t>
      </w:r>
      <w:r w:rsidR="00B7253C">
        <w:rPr>
          <w:rFonts w:ascii="Times New Roman" w:hAnsi="Times New Roman"/>
          <w:szCs w:val="28"/>
          <w:shd w:val="clear" w:color="auto" w:fill="FFFFFF"/>
        </w:rPr>
        <w:t xml:space="preserve"> </w:t>
      </w:r>
      <w:r>
        <w:rPr>
          <w:rFonts w:ascii="Times New Roman" w:hAnsi="Times New Roman"/>
          <w:szCs w:val="28"/>
          <w:shd w:val="clear" w:color="auto" w:fill="FFFFFF"/>
        </w:rPr>
        <w:t>поручения</w:t>
      </w:r>
      <w:r w:rsidR="00B7253C">
        <w:rPr>
          <w:rFonts w:ascii="Times New Roman" w:hAnsi="Times New Roman"/>
          <w:szCs w:val="28"/>
          <w:shd w:val="clear" w:color="auto" w:fill="FFFFFF"/>
        </w:rPr>
        <w:t>,</w:t>
      </w:r>
      <w:r>
        <w:rPr>
          <w:rFonts w:ascii="Times New Roman" w:hAnsi="Times New Roman"/>
          <w:szCs w:val="28"/>
          <w:shd w:val="clear" w:color="auto" w:fill="FFFFFF"/>
        </w:rPr>
        <w:t xml:space="preserve"> сформированные в электронном виде и подписанные квалифицированной электронной подписью</w:t>
      </w:r>
      <w:r>
        <w:rPr>
          <w:rFonts w:ascii="Times New Roman" w:hAnsi="Times New Roman"/>
          <w:szCs w:val="28"/>
        </w:rPr>
        <w:t>, подтверждающие фактическую оплату участником отбора понесенных затрат по мероприятию подпрограммы;</w:t>
      </w:r>
    </w:p>
    <w:p w:rsidR="0046041E" w:rsidRDefault="0046041E" w:rsidP="00A26F79">
      <w:pPr>
        <w:ind w:firstLine="709"/>
        <w:jc w:val="both"/>
        <w:rPr>
          <w:rFonts w:ascii="Times New Roman" w:hAnsi="Times New Roman"/>
          <w:szCs w:val="28"/>
        </w:rPr>
      </w:pPr>
      <w:r>
        <w:rPr>
          <w:rFonts w:ascii="Times New Roman" w:hAnsi="Times New Roman"/>
          <w:szCs w:val="28"/>
        </w:rPr>
        <w:t>уведомление от участника отбора о том, что на момент подачи заявки он не является получателем государственной финансовой поддержки аналогичной государственной финансовой поддержки, оказываемой по другим программным мероприятиям;</w:t>
      </w:r>
    </w:p>
    <w:p w:rsidR="0046041E" w:rsidRDefault="0046041E" w:rsidP="00A26F79">
      <w:pPr>
        <w:ind w:firstLine="709"/>
        <w:jc w:val="both"/>
        <w:rPr>
          <w:rFonts w:ascii="Times New Roman" w:hAnsi="Times New Roman"/>
          <w:szCs w:val="28"/>
        </w:rPr>
      </w:pPr>
      <w:r>
        <w:rPr>
          <w:rFonts w:ascii="Times New Roman" w:hAnsi="Times New Roman"/>
          <w:szCs w:val="28"/>
        </w:rPr>
        <w:t>справку о средней заработной плате работающих (без учета внешних совместителей) за последний отчетный период и соответствующий отчетный период прошлого года;</w:t>
      </w:r>
    </w:p>
    <w:p w:rsidR="0046041E" w:rsidRDefault="0046041E" w:rsidP="00A26F79">
      <w:pPr>
        <w:ind w:firstLine="709"/>
        <w:jc w:val="both"/>
        <w:rPr>
          <w:rFonts w:ascii="Times New Roman" w:hAnsi="Times New Roman"/>
          <w:szCs w:val="28"/>
        </w:rPr>
      </w:pPr>
      <w:r>
        <w:rPr>
          <w:rFonts w:ascii="Times New Roman" w:hAnsi="Times New Roman"/>
          <w:szCs w:val="28"/>
          <w:shd w:val="clear" w:color="auto" w:fill="FFFFFF"/>
        </w:rPr>
        <w:t>доверенности, подтверждающей полномочия лица на представление интересов юридического лица или индивидуального предпринимателя при сдаче документов на предоставление субсидий в случае, если документы подаются не руководителем юридического лица или индивидуальным предпринимателем.</w:t>
      </w:r>
    </w:p>
    <w:p w:rsidR="0046041E" w:rsidRDefault="0046041E" w:rsidP="00A26F79">
      <w:pPr>
        <w:ind w:firstLine="709"/>
        <w:jc w:val="both"/>
        <w:rPr>
          <w:rFonts w:ascii="Times New Roman" w:hAnsi="Times New Roman"/>
          <w:szCs w:val="28"/>
        </w:rPr>
      </w:pPr>
      <w:r>
        <w:rPr>
          <w:rFonts w:ascii="Times New Roman" w:hAnsi="Times New Roman"/>
          <w:szCs w:val="28"/>
        </w:rPr>
        <w:t>2.2.</w:t>
      </w:r>
      <w:r w:rsidR="00B7253C">
        <w:rPr>
          <w:rFonts w:ascii="Times New Roman" w:hAnsi="Times New Roman"/>
          <w:szCs w:val="28"/>
        </w:rPr>
        <w:t xml:space="preserve"> </w:t>
      </w:r>
      <w:r>
        <w:rPr>
          <w:rFonts w:ascii="Times New Roman" w:hAnsi="Times New Roman"/>
          <w:szCs w:val="28"/>
        </w:rPr>
        <w:t xml:space="preserve">Для участия в конкурсном отборе Администрация посредством системы межведомственного электронного взаимодействия в течение 10 </w:t>
      </w:r>
      <w:r>
        <w:rPr>
          <w:rFonts w:ascii="Times New Roman" w:hAnsi="Times New Roman"/>
          <w:szCs w:val="28"/>
        </w:rPr>
        <w:lastRenderedPageBreak/>
        <w:t xml:space="preserve">рабочих дней со дня получения заявки на </w:t>
      </w:r>
      <w:r>
        <w:rPr>
          <w:rFonts w:ascii="Times New Roman" w:hAnsi="Times New Roman"/>
          <w:szCs w:val="28"/>
          <w:shd w:val="clear" w:color="auto" w:fill="FFFFFF"/>
        </w:rPr>
        <w:t>участие в отборе</w:t>
      </w:r>
      <w:r>
        <w:rPr>
          <w:rFonts w:ascii="Times New Roman" w:hAnsi="Times New Roman"/>
          <w:szCs w:val="28"/>
        </w:rPr>
        <w:t xml:space="preserve"> </w:t>
      </w:r>
      <w:r>
        <w:rPr>
          <w:rFonts w:ascii="Times New Roman" w:hAnsi="Times New Roman"/>
          <w:szCs w:val="28"/>
          <w:shd w:val="clear" w:color="auto" w:fill="FFFFFF"/>
        </w:rPr>
        <w:t>запрашивает следующие сведения об участниках отбора:</w:t>
      </w:r>
    </w:p>
    <w:p w:rsidR="0046041E" w:rsidRDefault="0046041E" w:rsidP="00A26F79">
      <w:pPr>
        <w:ind w:firstLine="709"/>
        <w:jc w:val="both"/>
        <w:rPr>
          <w:rFonts w:ascii="Times New Roman" w:hAnsi="Times New Roman"/>
          <w:szCs w:val="28"/>
        </w:rPr>
      </w:pPr>
      <w:r>
        <w:rPr>
          <w:rFonts w:ascii="Times New Roman" w:hAnsi="Times New Roman"/>
          <w:szCs w:val="28"/>
        </w:rPr>
        <w:t>выписку из Единого государственного реестра юридических лиц или из Единого государственного реестра индивидуальных предпринимателей;</w:t>
      </w:r>
    </w:p>
    <w:p w:rsidR="0046041E" w:rsidRDefault="0046041E" w:rsidP="00A26F79">
      <w:pPr>
        <w:ind w:firstLine="709"/>
        <w:jc w:val="both"/>
        <w:rPr>
          <w:rFonts w:ascii="Times New Roman" w:hAnsi="Times New Roman"/>
          <w:szCs w:val="28"/>
        </w:rPr>
      </w:pPr>
      <w:r>
        <w:rPr>
          <w:rFonts w:ascii="Times New Roman" w:hAnsi="Times New Roman"/>
          <w:szCs w:val="28"/>
        </w:rPr>
        <w:t>выписку из Единого реестра субъектов малого и среднего предпринимательства;</w:t>
      </w:r>
    </w:p>
    <w:p w:rsidR="0046041E" w:rsidRDefault="0046041E" w:rsidP="00A26F79">
      <w:pPr>
        <w:ind w:firstLine="709"/>
        <w:jc w:val="both"/>
        <w:rPr>
          <w:rFonts w:ascii="Times New Roman" w:hAnsi="Times New Roman"/>
          <w:szCs w:val="28"/>
        </w:rPr>
      </w:pPr>
      <w:r>
        <w:rPr>
          <w:rFonts w:ascii="Times New Roman" w:hAnsi="Times New Roman"/>
          <w:szCs w:val="28"/>
        </w:rPr>
        <w:t>сведения о наличии (отсутствии) задолженности по уплате налогов, сборов, пеней, страховых взносов на последнюю отчетную дату.</w:t>
      </w:r>
    </w:p>
    <w:p w:rsidR="0046041E" w:rsidRDefault="0046041E" w:rsidP="00A26F79">
      <w:pPr>
        <w:ind w:firstLine="709"/>
        <w:jc w:val="both"/>
        <w:rPr>
          <w:rFonts w:ascii="Times New Roman" w:hAnsi="Times New Roman"/>
          <w:szCs w:val="28"/>
        </w:rPr>
      </w:pPr>
      <w:r>
        <w:rPr>
          <w:rFonts w:ascii="Times New Roman" w:hAnsi="Times New Roman"/>
          <w:szCs w:val="28"/>
        </w:rPr>
        <w:t>Участники отбора вправе по собственной инициативе представить организатору отбора названные выше документы, запрашиваемые в рамках межведомственного электронного взаимодействия.</w:t>
      </w:r>
    </w:p>
    <w:p w:rsidR="0046041E" w:rsidRDefault="0046041E" w:rsidP="00A26F79">
      <w:pPr>
        <w:ind w:firstLine="709"/>
        <w:jc w:val="both"/>
        <w:rPr>
          <w:rFonts w:ascii="Times New Roman" w:hAnsi="Times New Roman"/>
          <w:szCs w:val="28"/>
        </w:rPr>
      </w:pPr>
      <w:r>
        <w:rPr>
          <w:rFonts w:ascii="Times New Roman" w:hAnsi="Times New Roman"/>
          <w:szCs w:val="28"/>
        </w:rPr>
        <w:t>2.3.</w:t>
      </w:r>
      <w:r w:rsidR="00B7253C">
        <w:rPr>
          <w:rFonts w:ascii="Times New Roman" w:hAnsi="Times New Roman"/>
          <w:szCs w:val="28"/>
        </w:rPr>
        <w:t xml:space="preserve"> </w:t>
      </w:r>
      <w:r>
        <w:rPr>
          <w:rFonts w:ascii="Times New Roman" w:hAnsi="Times New Roman"/>
          <w:szCs w:val="28"/>
        </w:rPr>
        <w:t>Требования к содержанию и оформлению документов, входящих в состав заявки на участие в отборе:</w:t>
      </w:r>
    </w:p>
    <w:p w:rsidR="0046041E" w:rsidRDefault="0046041E" w:rsidP="00A26F79">
      <w:pPr>
        <w:ind w:firstLine="709"/>
        <w:jc w:val="both"/>
        <w:rPr>
          <w:rFonts w:ascii="Times New Roman" w:hAnsi="Times New Roman"/>
          <w:color w:val="000000"/>
          <w:szCs w:val="28"/>
        </w:rPr>
      </w:pPr>
      <w:r>
        <w:rPr>
          <w:rFonts w:ascii="Times New Roman" w:hAnsi="Times New Roman"/>
          <w:szCs w:val="28"/>
        </w:rPr>
        <w:t xml:space="preserve">1) Заявка на участие в отборе и прилагаемые к ней документы, содержащие более одной страницы, сшиваются, нумеруются и заверяются печатью (при наличии) и подписью участника отбора (законного представителя либо лица, действующего на основании доверенности). </w:t>
      </w:r>
    </w:p>
    <w:p w:rsidR="0046041E" w:rsidRDefault="0046041E" w:rsidP="00A26F79">
      <w:pPr>
        <w:ind w:firstLine="709"/>
        <w:jc w:val="both"/>
        <w:rPr>
          <w:rFonts w:ascii="Times New Roman" w:hAnsi="Times New Roman"/>
          <w:szCs w:val="28"/>
        </w:rPr>
      </w:pPr>
      <w:r>
        <w:rPr>
          <w:rFonts w:ascii="Times New Roman" w:hAnsi="Times New Roman"/>
          <w:color w:val="000000"/>
          <w:szCs w:val="28"/>
        </w:rPr>
        <w:t>2) При подготовке заявки на участие в отборе и прилагаемых к ней документов не допускается применение факсимильных подписей.</w:t>
      </w:r>
    </w:p>
    <w:p w:rsidR="0046041E" w:rsidRDefault="0046041E" w:rsidP="00A26F79">
      <w:pPr>
        <w:ind w:firstLine="709"/>
        <w:jc w:val="both"/>
        <w:rPr>
          <w:rFonts w:ascii="Times New Roman" w:hAnsi="Times New Roman"/>
          <w:szCs w:val="28"/>
          <w:shd w:val="clear" w:color="auto" w:fill="FFFFFF"/>
        </w:rPr>
      </w:pPr>
      <w:r>
        <w:rPr>
          <w:rFonts w:ascii="Times New Roman" w:hAnsi="Times New Roman"/>
          <w:szCs w:val="28"/>
        </w:rPr>
        <w:t>3)</w:t>
      </w:r>
      <w:r w:rsidR="00075549">
        <w:rPr>
          <w:rFonts w:ascii="Times New Roman" w:hAnsi="Times New Roman"/>
          <w:szCs w:val="28"/>
        </w:rPr>
        <w:t xml:space="preserve"> </w:t>
      </w:r>
      <w:r>
        <w:rPr>
          <w:rFonts w:ascii="Times New Roman" w:hAnsi="Times New Roman"/>
          <w:szCs w:val="28"/>
        </w:rPr>
        <w:t>Участник отбора вправе представить заявку и прилагаемые к ней документы в едином сшитом, пронумерованном, заверенном печатью (при наличии) и подписью участника отбора (законного представителя либо лица, действующего на основании доверенности) пакете документов.</w:t>
      </w:r>
    </w:p>
    <w:p w:rsidR="0046041E" w:rsidRDefault="0046041E" w:rsidP="00A26F79">
      <w:pPr>
        <w:spacing w:line="100" w:lineRule="atLeast"/>
        <w:ind w:firstLine="709"/>
        <w:jc w:val="both"/>
        <w:rPr>
          <w:rFonts w:ascii="Times New Roman" w:hAnsi="Times New Roman"/>
          <w:color w:val="000000"/>
          <w:szCs w:val="28"/>
          <w:shd w:val="clear" w:color="auto" w:fill="FFFFFF"/>
        </w:rPr>
      </w:pPr>
      <w:r>
        <w:rPr>
          <w:rFonts w:ascii="Times New Roman" w:hAnsi="Times New Roman"/>
          <w:szCs w:val="28"/>
          <w:shd w:val="clear" w:color="auto" w:fill="FFFFFF"/>
        </w:rPr>
        <w:t>4)</w:t>
      </w:r>
      <w:r w:rsidR="00075549">
        <w:rPr>
          <w:rFonts w:ascii="Times New Roman" w:hAnsi="Times New Roman"/>
          <w:szCs w:val="28"/>
          <w:shd w:val="clear" w:color="auto" w:fill="FFFFFF"/>
        </w:rPr>
        <w:t xml:space="preserve"> </w:t>
      </w:r>
      <w:r>
        <w:rPr>
          <w:rFonts w:ascii="Times New Roman" w:hAnsi="Times New Roman"/>
          <w:szCs w:val="28"/>
          <w:shd w:val="clear" w:color="auto" w:fill="FFFFFF"/>
        </w:rPr>
        <w:t xml:space="preserve">Документы, необходимые для участия в отборе, могут быть представлены участниками отбора, в том числе в виде электронного </w:t>
      </w:r>
      <w:r>
        <w:rPr>
          <w:rFonts w:ascii="Times New Roman" w:hAnsi="Times New Roman"/>
          <w:color w:val="000000"/>
          <w:szCs w:val="28"/>
          <w:shd w:val="clear" w:color="auto" w:fill="FFFFFF"/>
        </w:rPr>
        <w:t>документа.</w:t>
      </w:r>
    </w:p>
    <w:p w:rsidR="0046041E" w:rsidRDefault="0046041E" w:rsidP="00A26F79">
      <w:pPr>
        <w:spacing w:line="100" w:lineRule="atLeast"/>
        <w:ind w:firstLine="709"/>
        <w:jc w:val="both"/>
        <w:rPr>
          <w:rFonts w:ascii="Times New Roman" w:hAnsi="Times New Roman"/>
          <w:szCs w:val="28"/>
          <w:shd w:val="clear" w:color="auto" w:fill="FFFFFF"/>
        </w:rPr>
      </w:pPr>
      <w:r>
        <w:rPr>
          <w:rFonts w:ascii="Times New Roman" w:hAnsi="Times New Roman"/>
          <w:color w:val="000000"/>
          <w:szCs w:val="28"/>
          <w:shd w:val="clear" w:color="auto" w:fill="FFFFFF"/>
        </w:rPr>
        <w:t xml:space="preserve">Заявка и прилагаемые к ней документы, представленные участниками отбора в виде электронного документа, должны быть заверены усиленной квалифицированной </w:t>
      </w:r>
      <w:hyperlink r:id="rId14" w:history="1">
        <w:r w:rsidRPr="00B7253C">
          <w:rPr>
            <w:rStyle w:val="af6"/>
            <w:rFonts w:ascii="Times New Roman" w:hAnsi="Times New Roman"/>
            <w:color w:val="000000"/>
            <w:szCs w:val="28"/>
            <w:u w:val="none"/>
            <w:shd w:val="clear" w:color="auto" w:fill="FFFFFF"/>
          </w:rPr>
          <w:t>электронной подписью</w:t>
        </w:r>
      </w:hyperlink>
      <w:r>
        <w:rPr>
          <w:rFonts w:ascii="Times New Roman" w:hAnsi="Times New Roman"/>
          <w:color w:val="000000"/>
          <w:szCs w:val="28"/>
          <w:shd w:val="clear" w:color="auto" w:fill="FFFFFF"/>
        </w:rPr>
        <w:t xml:space="preserve"> в соответствии с </w:t>
      </w:r>
      <w:hyperlink r:id="rId15" w:history="1">
        <w:r w:rsidRPr="00B7253C">
          <w:rPr>
            <w:rStyle w:val="af6"/>
            <w:rFonts w:ascii="Times New Roman" w:hAnsi="Times New Roman"/>
            <w:color w:val="000000"/>
            <w:szCs w:val="28"/>
            <w:u w:val="none"/>
            <w:shd w:val="clear" w:color="auto" w:fill="FFFFFF"/>
          </w:rPr>
          <w:t>Федеральным законом</w:t>
        </w:r>
      </w:hyperlink>
      <w:r w:rsidRPr="00B7253C">
        <w:rPr>
          <w:rFonts w:ascii="Times New Roman" w:hAnsi="Times New Roman"/>
          <w:color w:val="000000"/>
          <w:szCs w:val="28"/>
          <w:shd w:val="clear" w:color="auto" w:fill="FFFFFF"/>
        </w:rPr>
        <w:t xml:space="preserve"> </w:t>
      </w:r>
      <w:r>
        <w:rPr>
          <w:rFonts w:ascii="Times New Roman" w:hAnsi="Times New Roman"/>
          <w:color w:val="000000"/>
          <w:szCs w:val="28"/>
          <w:shd w:val="clear" w:color="auto" w:fill="FFFFFF"/>
        </w:rPr>
        <w:t>от 6 апреля 2011 г. № 63-ФЗ «Об электронной подписи».</w:t>
      </w:r>
    </w:p>
    <w:p w:rsidR="0046041E" w:rsidRDefault="0046041E" w:rsidP="00A26F79">
      <w:pPr>
        <w:spacing w:after="57" w:line="100" w:lineRule="atLeast"/>
        <w:ind w:firstLine="709"/>
        <w:jc w:val="both"/>
        <w:rPr>
          <w:rFonts w:ascii="Times New Roman" w:hAnsi="Times New Roman"/>
          <w:szCs w:val="28"/>
          <w:shd w:val="clear" w:color="auto" w:fill="FFFFFF"/>
        </w:rPr>
      </w:pPr>
      <w:r>
        <w:rPr>
          <w:rFonts w:ascii="Times New Roman" w:hAnsi="Times New Roman"/>
          <w:szCs w:val="28"/>
          <w:shd w:val="clear" w:color="auto" w:fill="FFFFFF"/>
        </w:rPr>
        <w:t>Копии документов предоставляются согласно перечню, изложенному в пунктах 2.1. настоящего Порядка, заверенные подписью получателя субсидии и печатью (в случае если получатель субсидии осуществляет деятельность без печати, на документах и их копиях ставится соответствующая отметка)</w:t>
      </w:r>
      <w:bookmarkStart w:id="11" w:name="redstr25"/>
      <w:bookmarkStart w:id="12" w:name="P0026"/>
      <w:bookmarkEnd w:id="11"/>
      <w:bookmarkEnd w:id="12"/>
      <w:r>
        <w:rPr>
          <w:rFonts w:ascii="Times New Roman" w:hAnsi="Times New Roman"/>
          <w:szCs w:val="28"/>
          <w:shd w:val="clear" w:color="auto" w:fill="FFFFFF"/>
        </w:rPr>
        <w:t xml:space="preserve">, </w:t>
      </w:r>
      <w:r>
        <w:rPr>
          <w:rFonts w:ascii="Times New Roman" w:hAnsi="Times New Roman"/>
          <w:color w:val="000000"/>
          <w:szCs w:val="28"/>
          <w:shd w:val="clear" w:color="auto" w:fill="FFFFFF"/>
        </w:rPr>
        <w:t xml:space="preserve">электронные документы, должны быть заверены усиленной квалифицированной </w:t>
      </w:r>
      <w:hyperlink r:id="rId16" w:history="1">
        <w:r w:rsidRPr="00B7253C">
          <w:rPr>
            <w:rStyle w:val="af6"/>
            <w:rFonts w:ascii="Times New Roman" w:hAnsi="Times New Roman"/>
            <w:color w:val="000000"/>
            <w:szCs w:val="28"/>
            <w:u w:val="none"/>
            <w:shd w:val="clear" w:color="auto" w:fill="FFFFFF"/>
          </w:rPr>
          <w:t>электронной подписью</w:t>
        </w:r>
      </w:hyperlink>
      <w:r w:rsidRPr="00B7253C">
        <w:rPr>
          <w:rFonts w:ascii="Times New Roman" w:hAnsi="Times New Roman"/>
          <w:color w:val="000000"/>
          <w:szCs w:val="28"/>
          <w:shd w:val="clear" w:color="auto" w:fill="FFFFFF"/>
        </w:rPr>
        <w:t xml:space="preserve"> в соответствии с </w:t>
      </w:r>
      <w:hyperlink r:id="rId17" w:history="1">
        <w:r w:rsidRPr="00B7253C">
          <w:rPr>
            <w:rStyle w:val="af6"/>
            <w:rFonts w:ascii="Times New Roman" w:hAnsi="Times New Roman"/>
            <w:color w:val="000000"/>
            <w:szCs w:val="28"/>
            <w:u w:val="none"/>
            <w:shd w:val="clear" w:color="auto" w:fill="FFFFFF"/>
          </w:rPr>
          <w:t>Федеральным законом</w:t>
        </w:r>
      </w:hyperlink>
      <w:r w:rsidRPr="00B7253C">
        <w:rPr>
          <w:rFonts w:ascii="Times New Roman" w:hAnsi="Times New Roman"/>
          <w:color w:val="000000"/>
          <w:szCs w:val="28"/>
          <w:shd w:val="clear" w:color="auto" w:fill="FFFFFF"/>
        </w:rPr>
        <w:t xml:space="preserve"> от 6 апреля 2011 г. № 63-ФЗ «Об</w:t>
      </w:r>
      <w:r>
        <w:rPr>
          <w:rFonts w:ascii="Times New Roman" w:hAnsi="Times New Roman"/>
          <w:color w:val="000000"/>
          <w:szCs w:val="28"/>
          <w:shd w:val="clear" w:color="auto" w:fill="FFFFFF"/>
        </w:rPr>
        <w:t xml:space="preserve"> электронной подписи»,</w:t>
      </w:r>
      <w:r>
        <w:rPr>
          <w:rFonts w:ascii="Times New Roman" w:hAnsi="Times New Roman"/>
          <w:szCs w:val="28"/>
          <w:shd w:val="clear" w:color="auto" w:fill="FFFFFF"/>
        </w:rPr>
        <w:t xml:space="preserve"> иные документы, представляются получателями субсидий в добровольном порядке.</w:t>
      </w:r>
    </w:p>
    <w:p w:rsidR="0046041E" w:rsidRDefault="0046041E" w:rsidP="00A26F79">
      <w:pPr>
        <w:spacing w:after="57" w:line="100" w:lineRule="atLeast"/>
        <w:ind w:firstLine="709"/>
        <w:jc w:val="both"/>
        <w:rPr>
          <w:rFonts w:ascii="Times New Roman" w:hAnsi="Times New Roman"/>
          <w:szCs w:val="28"/>
          <w:shd w:val="clear" w:color="auto" w:fill="FFFFFF"/>
        </w:rPr>
      </w:pPr>
      <w:bookmarkStart w:id="13" w:name="redstr116"/>
      <w:bookmarkEnd w:id="13"/>
      <w:r>
        <w:rPr>
          <w:rFonts w:ascii="Times New Roman" w:hAnsi="Times New Roman"/>
          <w:szCs w:val="28"/>
          <w:shd w:val="clear" w:color="auto" w:fill="FFFFFF"/>
        </w:rPr>
        <w:lastRenderedPageBreak/>
        <w:t>2.4.</w:t>
      </w:r>
      <w:r w:rsidR="00B7253C">
        <w:rPr>
          <w:rFonts w:ascii="Times New Roman" w:hAnsi="Times New Roman"/>
          <w:szCs w:val="28"/>
          <w:shd w:val="clear" w:color="auto" w:fill="FFFFFF"/>
        </w:rPr>
        <w:t xml:space="preserve"> </w:t>
      </w:r>
      <w:r>
        <w:rPr>
          <w:rFonts w:ascii="Times New Roman" w:hAnsi="Times New Roman"/>
          <w:szCs w:val="28"/>
          <w:shd w:val="clear" w:color="auto" w:fill="FFFFFF"/>
        </w:rPr>
        <w:t>Субсидия предоставляется при соблюдении следующих условий:</w:t>
      </w:r>
    </w:p>
    <w:p w:rsidR="0046041E" w:rsidRPr="00F92F5F" w:rsidRDefault="0046041E" w:rsidP="00A26F79">
      <w:pPr>
        <w:ind w:firstLine="709"/>
        <w:jc w:val="both"/>
      </w:pPr>
      <w:bookmarkStart w:id="14" w:name="redstr117"/>
      <w:bookmarkStart w:id="15" w:name="P0088"/>
      <w:bookmarkStart w:id="16" w:name="redstr26"/>
      <w:bookmarkEnd w:id="14"/>
      <w:bookmarkEnd w:id="15"/>
      <w:bookmarkEnd w:id="16"/>
      <w:r w:rsidRPr="00F92F5F">
        <w:rPr>
          <w:szCs w:val="28"/>
        </w:rPr>
        <w:t xml:space="preserve">Субсидирование части затрат субъектов малого и среднего предпринимательства осуществляется по следующим видам оборудования: оборудования, устройствам, механизмам, транспортным средствам (за исключением легковых автомобилей и воздушных средств), станкам, приборам, аппаратам, агрегатам, установкам, машинам, информационного, компьютерного, телекоммуникационного оборудования, аппаратам контрольно-кассовым. </w:t>
      </w:r>
      <w:r w:rsidRPr="00F92F5F">
        <w:rPr>
          <w:szCs w:val="28"/>
        </w:rPr>
        <w:tab/>
      </w:r>
    </w:p>
    <w:p w:rsidR="0046041E" w:rsidRPr="00F92F5F" w:rsidRDefault="0046041E" w:rsidP="00A26F79">
      <w:pPr>
        <w:ind w:firstLine="709"/>
        <w:jc w:val="both"/>
      </w:pPr>
      <w:r w:rsidRPr="00F92F5F">
        <w:rPr>
          <w:szCs w:val="28"/>
        </w:rPr>
        <w:t>Субсидии не предоставляются на возмещение затрат, связанных с приобретением физически изношенного или морально устаревшего оборудования.</w:t>
      </w:r>
    </w:p>
    <w:p w:rsidR="0046041E" w:rsidRPr="00F92F5F" w:rsidRDefault="0046041E" w:rsidP="00A26F79">
      <w:pPr>
        <w:ind w:firstLine="709"/>
        <w:jc w:val="both"/>
      </w:pPr>
      <w:r w:rsidRPr="00F92F5F">
        <w:rPr>
          <w:szCs w:val="28"/>
        </w:rPr>
        <w:t>Субсидии предоставляются из расчета не более 50 процентов от суммы произведенных затрат, на одного получателя поддержки, связанных с приобретением оборудования в целях создания и (или) развития и (или) модернизации производства товаров, понесенных в текущем году, без учета суммы НДС для субъектов малого и среднего предпринимательства, применяющих общую систему налогообложения, и учитывая сумму НДС для субъектов малого и среднего предпринимательства, применяющих специальные налоговые режимы.</w:t>
      </w:r>
    </w:p>
    <w:p w:rsidR="0046041E" w:rsidRDefault="0046041E" w:rsidP="00A26F79">
      <w:pPr>
        <w:spacing w:after="57" w:line="100" w:lineRule="atLeast"/>
        <w:ind w:firstLine="709"/>
        <w:jc w:val="both"/>
        <w:rPr>
          <w:rFonts w:ascii="Times New Roman" w:hAnsi="Times New Roman"/>
          <w:szCs w:val="28"/>
          <w:shd w:val="clear" w:color="auto" w:fill="FFFFFF"/>
        </w:rPr>
      </w:pPr>
      <w:r>
        <w:rPr>
          <w:rFonts w:ascii="Times New Roman" w:hAnsi="Times New Roman"/>
          <w:szCs w:val="28"/>
          <w:shd w:val="clear" w:color="auto" w:fill="FFFFFF"/>
        </w:rPr>
        <w:t xml:space="preserve">2.5. Субсидии предоставляются по результатам конкурсного отбора. </w:t>
      </w:r>
    </w:p>
    <w:p w:rsidR="0046041E" w:rsidRPr="004D5A68" w:rsidRDefault="0046041E" w:rsidP="00A26F79">
      <w:pPr>
        <w:ind w:firstLine="709"/>
        <w:jc w:val="both"/>
        <w:rPr>
          <w:bCs/>
          <w:szCs w:val="28"/>
        </w:rPr>
      </w:pPr>
      <w:bookmarkStart w:id="17" w:name="redstr27"/>
      <w:bookmarkEnd w:id="17"/>
      <w:r>
        <w:rPr>
          <w:rFonts w:ascii="Times New Roman" w:hAnsi="Times New Roman"/>
          <w:szCs w:val="28"/>
          <w:shd w:val="clear" w:color="auto" w:fill="FFFFFF"/>
        </w:rPr>
        <w:t>2.5.1.</w:t>
      </w:r>
      <w:r w:rsidR="00075549">
        <w:rPr>
          <w:rFonts w:ascii="Times New Roman" w:hAnsi="Times New Roman"/>
          <w:szCs w:val="28"/>
          <w:shd w:val="clear" w:color="auto" w:fill="FFFFFF"/>
        </w:rPr>
        <w:t xml:space="preserve"> </w:t>
      </w:r>
      <w:r>
        <w:rPr>
          <w:bCs/>
          <w:szCs w:val="28"/>
        </w:rPr>
        <w:t>Главный распорядитель</w:t>
      </w:r>
      <w:r w:rsidRPr="004D5A68">
        <w:rPr>
          <w:bCs/>
          <w:szCs w:val="28"/>
        </w:rPr>
        <w:t xml:space="preserve"> при наличии лимитов бюджетных обязательств, предусмотренных в бюджете </w:t>
      </w:r>
      <w:proofErr w:type="spellStart"/>
      <w:r w:rsidR="00A26F79">
        <w:rPr>
          <w:bCs/>
          <w:szCs w:val="28"/>
        </w:rPr>
        <w:t>Сернурского</w:t>
      </w:r>
      <w:proofErr w:type="spellEnd"/>
      <w:r w:rsidRPr="004D5A68">
        <w:rPr>
          <w:bCs/>
          <w:szCs w:val="28"/>
        </w:rPr>
        <w:t xml:space="preserve"> муниципального района на текущий финансовый год на цели, указанные в пункте 1.3. настоящего Порядка, размещает на едином портале</w:t>
      </w:r>
      <w:r>
        <w:rPr>
          <w:bCs/>
          <w:szCs w:val="28"/>
        </w:rPr>
        <w:t>,</w:t>
      </w:r>
      <w:r w:rsidRPr="004D5A68">
        <w:rPr>
          <w:bCs/>
          <w:szCs w:val="28"/>
        </w:rPr>
        <w:t xml:space="preserve"> на официальном сайте администрации </w:t>
      </w:r>
      <w:proofErr w:type="spellStart"/>
      <w:r w:rsidR="00A26F79">
        <w:rPr>
          <w:bCs/>
          <w:szCs w:val="28"/>
        </w:rPr>
        <w:t>Сернурского</w:t>
      </w:r>
      <w:proofErr w:type="spellEnd"/>
      <w:r w:rsidRPr="004D5A68">
        <w:rPr>
          <w:bCs/>
          <w:szCs w:val="28"/>
        </w:rPr>
        <w:t xml:space="preserve"> муниципального района в информационно-телекоммуникационной сети «Интернет» (http:// mari-el.gov.ru/s</w:t>
      </w:r>
      <w:proofErr w:type="spellStart"/>
      <w:r w:rsidR="00BB0650">
        <w:rPr>
          <w:bCs/>
          <w:szCs w:val="28"/>
          <w:lang w:val="en-US"/>
        </w:rPr>
        <w:t>ernur</w:t>
      </w:r>
      <w:proofErr w:type="spellEnd"/>
      <w:r w:rsidRPr="004D5A68">
        <w:rPr>
          <w:bCs/>
          <w:szCs w:val="28"/>
        </w:rPr>
        <w:t>/</w:t>
      </w:r>
      <w:proofErr w:type="spellStart"/>
      <w:r w:rsidRPr="004D5A68">
        <w:rPr>
          <w:bCs/>
          <w:szCs w:val="28"/>
        </w:rPr>
        <w:t>Pages</w:t>
      </w:r>
      <w:proofErr w:type="spellEnd"/>
      <w:r w:rsidRPr="004D5A68">
        <w:rPr>
          <w:bCs/>
          <w:szCs w:val="28"/>
        </w:rPr>
        <w:t>/</w:t>
      </w:r>
      <w:r w:rsidRPr="000A306E">
        <w:rPr>
          <w:bCs/>
          <w:szCs w:val="28"/>
        </w:rPr>
        <w:t>financial_support.aspx)</w:t>
      </w:r>
      <w:r w:rsidRPr="004D5A68">
        <w:rPr>
          <w:bCs/>
          <w:szCs w:val="28"/>
        </w:rPr>
        <w:t xml:space="preserve"> </w:t>
      </w:r>
      <w:r w:rsidRPr="00D752E9">
        <w:rPr>
          <w:bCs/>
          <w:color w:val="FF0000"/>
          <w:szCs w:val="28"/>
        </w:rPr>
        <w:t>и в районной газете «</w:t>
      </w:r>
      <w:r w:rsidR="00BB0650" w:rsidRPr="00D752E9">
        <w:rPr>
          <w:bCs/>
          <w:color w:val="FF0000"/>
          <w:szCs w:val="28"/>
        </w:rPr>
        <w:t xml:space="preserve">Край </w:t>
      </w:r>
      <w:proofErr w:type="spellStart"/>
      <w:r w:rsidR="00BB0650" w:rsidRPr="00D752E9">
        <w:rPr>
          <w:bCs/>
          <w:color w:val="FF0000"/>
          <w:szCs w:val="28"/>
        </w:rPr>
        <w:t>сернурский</w:t>
      </w:r>
      <w:proofErr w:type="spellEnd"/>
      <w:r w:rsidRPr="00D752E9">
        <w:rPr>
          <w:bCs/>
          <w:color w:val="FF0000"/>
          <w:szCs w:val="28"/>
        </w:rPr>
        <w:t xml:space="preserve">» </w:t>
      </w:r>
      <w:r w:rsidRPr="00D752E9">
        <w:rPr>
          <w:bCs/>
          <w:szCs w:val="28"/>
          <w:highlight w:val="yellow"/>
        </w:rPr>
        <w:t>объявление</w:t>
      </w:r>
      <w:r w:rsidRPr="004D5A68">
        <w:rPr>
          <w:bCs/>
          <w:szCs w:val="28"/>
        </w:rPr>
        <w:t xml:space="preserve"> о проведении отбора не позднее, чем за 3 рабочих дня до даты начала приема предложений участников отбора, в котором указывается следующая информация:</w:t>
      </w:r>
    </w:p>
    <w:p w:rsidR="0046041E" w:rsidRDefault="0046041E" w:rsidP="00A26F79">
      <w:pPr>
        <w:ind w:firstLine="709"/>
        <w:jc w:val="both"/>
        <w:rPr>
          <w:bCs/>
          <w:szCs w:val="28"/>
        </w:rPr>
      </w:pPr>
      <w:r w:rsidRPr="004D5A68">
        <w:rPr>
          <w:bCs/>
          <w:szCs w:val="28"/>
        </w:rPr>
        <w:t>сроки проведения отбора (дата и время начала (окончания) приема заявок участников отбора)</w:t>
      </w:r>
      <w:r>
        <w:rPr>
          <w:bCs/>
          <w:szCs w:val="28"/>
        </w:rPr>
        <w:t>;</w:t>
      </w:r>
    </w:p>
    <w:p w:rsidR="0046041E" w:rsidRPr="004D5A68" w:rsidRDefault="0046041E" w:rsidP="00A26F79">
      <w:pPr>
        <w:ind w:firstLine="709"/>
        <w:jc w:val="both"/>
        <w:rPr>
          <w:bCs/>
          <w:szCs w:val="28"/>
        </w:rPr>
      </w:pPr>
      <w:r>
        <w:rPr>
          <w:bCs/>
          <w:szCs w:val="28"/>
        </w:rPr>
        <w:t>наименование,</w:t>
      </w:r>
      <w:r w:rsidRPr="004D5A68">
        <w:rPr>
          <w:bCs/>
          <w:szCs w:val="28"/>
        </w:rPr>
        <w:t xml:space="preserve"> место подачи заявки</w:t>
      </w:r>
      <w:r>
        <w:rPr>
          <w:bCs/>
          <w:szCs w:val="28"/>
        </w:rPr>
        <w:t xml:space="preserve"> (почтовый адрес</w:t>
      </w:r>
      <w:r w:rsidRPr="004D5A68">
        <w:rPr>
          <w:bCs/>
          <w:szCs w:val="28"/>
        </w:rPr>
        <w:t xml:space="preserve">, </w:t>
      </w:r>
      <w:r>
        <w:rPr>
          <w:bCs/>
          <w:szCs w:val="28"/>
        </w:rPr>
        <w:t xml:space="preserve">адрес электронной почты), </w:t>
      </w:r>
      <w:r w:rsidRPr="004D5A68">
        <w:rPr>
          <w:bCs/>
          <w:szCs w:val="28"/>
        </w:rPr>
        <w:t>контактные телефоны.</w:t>
      </w:r>
    </w:p>
    <w:p w:rsidR="0046041E" w:rsidRDefault="0046041E" w:rsidP="00A26F79">
      <w:pPr>
        <w:spacing w:after="57" w:line="100" w:lineRule="atLeast"/>
        <w:ind w:firstLine="709"/>
        <w:jc w:val="both"/>
        <w:rPr>
          <w:rFonts w:ascii="Times New Roman" w:hAnsi="Times New Roman"/>
          <w:szCs w:val="28"/>
          <w:shd w:val="clear" w:color="auto" w:fill="FFFFFF"/>
        </w:rPr>
      </w:pPr>
      <w:r>
        <w:rPr>
          <w:rFonts w:ascii="Times New Roman" w:hAnsi="Times New Roman"/>
          <w:szCs w:val="28"/>
          <w:shd w:val="clear" w:color="auto" w:fill="FFFFFF"/>
        </w:rPr>
        <w:t>Заявки на участие в отборе и прилагаемые к ней документы принимаются секретарем соответствующей комиссии по отбору, который обязан зарегистрировать их с указанием даты и времени приема.</w:t>
      </w:r>
    </w:p>
    <w:p w:rsidR="0046041E" w:rsidRDefault="0046041E" w:rsidP="00A26F79">
      <w:pPr>
        <w:spacing w:after="57" w:line="100" w:lineRule="atLeast"/>
        <w:ind w:firstLine="709"/>
        <w:jc w:val="both"/>
        <w:rPr>
          <w:rFonts w:ascii="Times New Roman" w:hAnsi="Times New Roman"/>
          <w:szCs w:val="28"/>
          <w:shd w:val="clear" w:color="auto" w:fill="FFFFFF"/>
        </w:rPr>
      </w:pPr>
      <w:r>
        <w:rPr>
          <w:rFonts w:ascii="Times New Roman" w:hAnsi="Times New Roman"/>
          <w:szCs w:val="28"/>
          <w:shd w:val="clear" w:color="auto" w:fill="FFFFFF"/>
        </w:rPr>
        <w:t>Получатели субсидий вправе в любое время отозвать поданное заявление, для этого необходимо направить в Администрацию письменное уведомление. Датой отзыва является дата получения Администрацией письменного уведомления.</w:t>
      </w:r>
    </w:p>
    <w:p w:rsidR="0046041E" w:rsidRDefault="0046041E" w:rsidP="00A26F79">
      <w:pPr>
        <w:spacing w:after="57" w:line="100" w:lineRule="atLeast"/>
        <w:ind w:firstLine="709"/>
        <w:jc w:val="both"/>
        <w:rPr>
          <w:rFonts w:ascii="Times New Roman" w:hAnsi="Times New Roman"/>
          <w:szCs w:val="28"/>
          <w:shd w:val="clear" w:color="auto" w:fill="FFFFFF"/>
        </w:rPr>
      </w:pPr>
      <w:r>
        <w:rPr>
          <w:rFonts w:ascii="Times New Roman" w:hAnsi="Times New Roman"/>
          <w:szCs w:val="28"/>
          <w:shd w:val="clear" w:color="auto" w:fill="FFFFFF"/>
        </w:rPr>
        <w:lastRenderedPageBreak/>
        <w:t>После приема заявки о предоставлении субсидий в течение срока, указанного в пункте 2.5.4 настоящего Порядка, Администрация осуществляет проверку представленных документов и сведений, направляет запросы о предоставлении необходимых сведений, в том числе, по системе межведомственного электронного взаимодействия, в государственные органы и органы местного самоуправления, подведомственные государственным органам или органам местного самоуправления организации, в том числе, в Управление Федеральной налоговой службы.</w:t>
      </w:r>
    </w:p>
    <w:p w:rsidR="0046041E" w:rsidRDefault="0046041E" w:rsidP="00A26F79">
      <w:pPr>
        <w:spacing w:after="57" w:line="100" w:lineRule="atLeast"/>
        <w:ind w:firstLine="709"/>
        <w:jc w:val="both"/>
        <w:rPr>
          <w:rFonts w:ascii="Times New Roman" w:hAnsi="Times New Roman"/>
          <w:szCs w:val="28"/>
          <w:shd w:val="clear" w:color="auto" w:fill="FFFFFF"/>
        </w:rPr>
      </w:pPr>
      <w:r>
        <w:rPr>
          <w:rFonts w:ascii="Times New Roman" w:hAnsi="Times New Roman"/>
          <w:szCs w:val="28"/>
          <w:shd w:val="clear" w:color="auto" w:fill="FFFFFF"/>
        </w:rPr>
        <w:t>При проверке представленных документов и сведений Администрация вправе запрашивать иные документы, подтверждающие сведения, предоставленные в заявке. Запрос дополнительных документов должен быть мотивированным и не нарушать принцип обеспечения равного доступа получателей субсидий к получению поддержки в соответствии с условиями ее предоставления, установленными муниципальной программой и настоящим Порядком.</w:t>
      </w:r>
    </w:p>
    <w:p w:rsidR="0046041E" w:rsidRDefault="0046041E" w:rsidP="00A26F79">
      <w:pPr>
        <w:spacing w:after="57" w:line="100" w:lineRule="atLeast"/>
        <w:ind w:firstLine="709"/>
        <w:jc w:val="both"/>
        <w:rPr>
          <w:rFonts w:ascii="Times New Roman" w:hAnsi="Times New Roman"/>
          <w:szCs w:val="28"/>
          <w:shd w:val="clear" w:color="auto" w:fill="FFFFFF"/>
        </w:rPr>
      </w:pPr>
      <w:r>
        <w:rPr>
          <w:rFonts w:ascii="Times New Roman" w:hAnsi="Times New Roman"/>
          <w:szCs w:val="28"/>
          <w:shd w:val="clear" w:color="auto" w:fill="FFFFFF"/>
        </w:rPr>
        <w:t>2.5.2.</w:t>
      </w:r>
      <w:r w:rsidR="00075549">
        <w:rPr>
          <w:rFonts w:ascii="Times New Roman" w:hAnsi="Times New Roman"/>
          <w:szCs w:val="28"/>
          <w:shd w:val="clear" w:color="auto" w:fill="FFFFFF"/>
        </w:rPr>
        <w:t xml:space="preserve"> </w:t>
      </w:r>
      <w:r>
        <w:rPr>
          <w:rFonts w:ascii="Times New Roman" w:hAnsi="Times New Roman"/>
          <w:szCs w:val="28"/>
          <w:shd w:val="clear" w:color="auto" w:fill="FFFFFF"/>
        </w:rPr>
        <w:t xml:space="preserve">В течение срока, указанного в пункте 2.5.4 настоящего Порядка, заявки и документы на получение субсидий Администрация предоставляет в конкурсную комиссию, состав которой утверждается правовым актом администрации </w:t>
      </w:r>
      <w:proofErr w:type="spellStart"/>
      <w:r w:rsidR="00A26F79">
        <w:rPr>
          <w:rFonts w:ascii="Times New Roman" w:hAnsi="Times New Roman"/>
          <w:szCs w:val="28"/>
          <w:shd w:val="clear" w:color="auto" w:fill="FFFFFF"/>
        </w:rPr>
        <w:t>Сернурского</w:t>
      </w:r>
      <w:proofErr w:type="spellEnd"/>
      <w:r>
        <w:rPr>
          <w:rFonts w:ascii="Times New Roman" w:hAnsi="Times New Roman"/>
          <w:szCs w:val="28"/>
          <w:shd w:val="clear" w:color="auto" w:fill="FFFFFF"/>
        </w:rPr>
        <w:t xml:space="preserve"> муниципального района. Заседание конкурсной комиссии проводит председатель, а в его отсутствие - заместитель председателя.</w:t>
      </w:r>
    </w:p>
    <w:p w:rsidR="0046041E" w:rsidRDefault="0046041E" w:rsidP="00A26F79">
      <w:pPr>
        <w:spacing w:after="57" w:line="100" w:lineRule="atLeast"/>
        <w:ind w:firstLine="709"/>
        <w:jc w:val="both"/>
        <w:rPr>
          <w:rFonts w:ascii="Times New Roman" w:hAnsi="Times New Roman"/>
          <w:szCs w:val="28"/>
          <w:shd w:val="clear" w:color="auto" w:fill="FFFFFF"/>
        </w:rPr>
      </w:pPr>
      <w:bookmarkStart w:id="18" w:name="redstr34"/>
      <w:bookmarkEnd w:id="18"/>
      <w:r>
        <w:rPr>
          <w:rFonts w:ascii="Times New Roman" w:hAnsi="Times New Roman"/>
          <w:szCs w:val="28"/>
          <w:shd w:val="clear" w:color="auto" w:fill="FFFFFF"/>
        </w:rPr>
        <w:t>Целью деятельности конкурсной комиссии является оценка заявки получателей субсидий на предоставление субсидий согласно установленным критериям конкурсного отбора.</w:t>
      </w:r>
    </w:p>
    <w:p w:rsidR="0046041E" w:rsidRDefault="0046041E" w:rsidP="00A26F79">
      <w:pPr>
        <w:spacing w:after="57" w:line="100" w:lineRule="atLeast"/>
        <w:ind w:firstLine="709"/>
        <w:jc w:val="both"/>
        <w:rPr>
          <w:rFonts w:ascii="Times New Roman" w:hAnsi="Times New Roman"/>
          <w:szCs w:val="28"/>
          <w:shd w:val="clear" w:color="auto" w:fill="FFFFFF"/>
        </w:rPr>
      </w:pPr>
      <w:bookmarkStart w:id="19" w:name="redstr35"/>
      <w:bookmarkEnd w:id="19"/>
      <w:r>
        <w:rPr>
          <w:rFonts w:ascii="Times New Roman" w:hAnsi="Times New Roman"/>
          <w:szCs w:val="28"/>
          <w:shd w:val="clear" w:color="auto" w:fill="FFFFFF"/>
        </w:rPr>
        <w:t>Деятельность конкурсной комиссии осуществляется с соблюдением принципов гласности, объективной оценки, единства требований на основе коллегиального обсуждения и решения вопросов, входящих в ее компетенцию.</w:t>
      </w:r>
    </w:p>
    <w:p w:rsidR="0046041E" w:rsidRDefault="0046041E" w:rsidP="00A26F79">
      <w:pPr>
        <w:spacing w:after="57" w:line="100" w:lineRule="atLeast"/>
        <w:ind w:firstLine="709"/>
        <w:jc w:val="both"/>
        <w:rPr>
          <w:rFonts w:ascii="Times New Roman" w:hAnsi="Times New Roman"/>
          <w:szCs w:val="28"/>
          <w:shd w:val="clear" w:color="auto" w:fill="FFFFFF"/>
        </w:rPr>
      </w:pPr>
      <w:bookmarkStart w:id="20" w:name="redstr40"/>
      <w:bookmarkEnd w:id="20"/>
      <w:r>
        <w:rPr>
          <w:rFonts w:ascii="Times New Roman" w:hAnsi="Times New Roman"/>
          <w:szCs w:val="28"/>
          <w:shd w:val="clear" w:color="auto" w:fill="FFFFFF"/>
        </w:rPr>
        <w:t>2.5.3.</w:t>
      </w:r>
      <w:r w:rsidR="00075549">
        <w:rPr>
          <w:rFonts w:ascii="Times New Roman" w:hAnsi="Times New Roman"/>
          <w:szCs w:val="28"/>
          <w:shd w:val="clear" w:color="auto" w:fill="FFFFFF"/>
        </w:rPr>
        <w:t xml:space="preserve"> </w:t>
      </w:r>
      <w:r>
        <w:rPr>
          <w:rFonts w:ascii="Times New Roman" w:hAnsi="Times New Roman"/>
          <w:szCs w:val="28"/>
          <w:shd w:val="clear" w:color="auto" w:fill="FFFFFF"/>
        </w:rPr>
        <w:t>Конкурсная комиссия оценивает поданные заявки получателями субсидий по каждому из критериев, указанных в пункте 1.6 настоящего Порядка, посредством открытого голосования.</w:t>
      </w:r>
    </w:p>
    <w:p w:rsidR="0046041E" w:rsidRDefault="0046041E" w:rsidP="00A26F79">
      <w:pPr>
        <w:spacing w:after="57" w:line="100" w:lineRule="atLeast"/>
        <w:ind w:firstLine="709"/>
        <w:jc w:val="both"/>
        <w:rPr>
          <w:rFonts w:ascii="Times New Roman" w:hAnsi="Times New Roman"/>
          <w:szCs w:val="28"/>
          <w:shd w:val="clear" w:color="auto" w:fill="FFFFFF"/>
        </w:rPr>
      </w:pPr>
      <w:bookmarkStart w:id="21" w:name="redstr41"/>
      <w:bookmarkEnd w:id="21"/>
      <w:r>
        <w:rPr>
          <w:rFonts w:ascii="Times New Roman" w:hAnsi="Times New Roman"/>
          <w:szCs w:val="28"/>
          <w:shd w:val="clear" w:color="auto" w:fill="FFFFFF"/>
        </w:rPr>
        <w:t>Каждый член конкурсной комиссии имеет один голос. Решение принимается большинством голосов членов конкурсной комиссии, присутствующих на заседании.</w:t>
      </w:r>
    </w:p>
    <w:p w:rsidR="0046041E" w:rsidRDefault="0046041E" w:rsidP="00A26F79">
      <w:pPr>
        <w:spacing w:after="57" w:line="100" w:lineRule="atLeast"/>
        <w:ind w:firstLine="709"/>
        <w:jc w:val="both"/>
        <w:rPr>
          <w:rFonts w:ascii="Times New Roman" w:hAnsi="Times New Roman"/>
          <w:szCs w:val="28"/>
          <w:shd w:val="clear" w:color="auto" w:fill="FFFFFF"/>
        </w:rPr>
      </w:pPr>
      <w:bookmarkStart w:id="22" w:name="redstr42"/>
      <w:bookmarkEnd w:id="22"/>
      <w:r>
        <w:rPr>
          <w:rFonts w:ascii="Times New Roman" w:hAnsi="Times New Roman"/>
          <w:szCs w:val="28"/>
          <w:shd w:val="clear" w:color="auto" w:fill="FFFFFF"/>
        </w:rPr>
        <w:t>Конкурсная комиссия правомочна принимать решения, если на ее заседании присутствует не менее 50 процентов от утвержденного состава конкурсной комиссии. Если голоса членов конкурсной комиссии разделились поровну, право решающего голоса принадлежит председателю конкурсной комиссии.</w:t>
      </w:r>
    </w:p>
    <w:p w:rsidR="0046041E" w:rsidRDefault="0046041E" w:rsidP="00A26F79">
      <w:pPr>
        <w:spacing w:after="57" w:line="100" w:lineRule="atLeast"/>
        <w:ind w:firstLine="709"/>
        <w:jc w:val="both"/>
        <w:rPr>
          <w:rFonts w:ascii="Times New Roman" w:hAnsi="Times New Roman"/>
          <w:szCs w:val="28"/>
          <w:shd w:val="clear" w:color="auto" w:fill="FFFFFF"/>
        </w:rPr>
      </w:pPr>
      <w:bookmarkStart w:id="23" w:name="redstr43"/>
      <w:bookmarkEnd w:id="23"/>
      <w:r>
        <w:rPr>
          <w:rFonts w:ascii="Times New Roman" w:hAnsi="Times New Roman"/>
          <w:szCs w:val="28"/>
          <w:shd w:val="clear" w:color="auto" w:fill="FFFFFF"/>
        </w:rPr>
        <w:t xml:space="preserve">Решение конкурсной комиссии заносится в протокол заседания, который подписывается председателем, а в его отсутствие - заместителем </w:t>
      </w:r>
      <w:r>
        <w:rPr>
          <w:rFonts w:ascii="Times New Roman" w:hAnsi="Times New Roman"/>
          <w:szCs w:val="28"/>
          <w:shd w:val="clear" w:color="auto" w:fill="FFFFFF"/>
        </w:rPr>
        <w:lastRenderedPageBreak/>
        <w:t>председателя, и всеми членами конкурсной комиссии, принявшими участие в заседании.</w:t>
      </w:r>
    </w:p>
    <w:p w:rsidR="0046041E" w:rsidRDefault="0046041E" w:rsidP="00A26F79">
      <w:pPr>
        <w:spacing w:after="57" w:line="100" w:lineRule="atLeast"/>
        <w:ind w:firstLine="709"/>
        <w:jc w:val="both"/>
        <w:rPr>
          <w:rFonts w:ascii="Times New Roman" w:hAnsi="Times New Roman"/>
          <w:szCs w:val="28"/>
          <w:shd w:val="clear" w:color="auto" w:fill="FFFFFF"/>
        </w:rPr>
      </w:pPr>
      <w:bookmarkStart w:id="24" w:name="redstr44"/>
      <w:bookmarkEnd w:id="24"/>
      <w:r>
        <w:rPr>
          <w:rFonts w:ascii="Times New Roman" w:hAnsi="Times New Roman"/>
          <w:szCs w:val="28"/>
          <w:shd w:val="clear" w:color="auto" w:fill="FFFFFF"/>
        </w:rPr>
        <w:t>2.5.4.</w:t>
      </w:r>
      <w:r w:rsidR="00075549">
        <w:rPr>
          <w:rFonts w:ascii="Times New Roman" w:hAnsi="Times New Roman"/>
          <w:szCs w:val="28"/>
          <w:shd w:val="clear" w:color="auto" w:fill="FFFFFF"/>
        </w:rPr>
        <w:t xml:space="preserve"> </w:t>
      </w:r>
      <w:r>
        <w:rPr>
          <w:rFonts w:ascii="Times New Roman" w:hAnsi="Times New Roman"/>
          <w:szCs w:val="28"/>
          <w:shd w:val="clear" w:color="auto" w:fill="FFFFFF"/>
        </w:rPr>
        <w:t>Проверка представленных документов, оценка заявлений конкурсной комиссией, рассмотрение главным распорядителем заявлений получателей субсидий, проводится в срок не более 14 (четырнадцать) календарных дней, начиная со следующего рабочего дня после окончания приема документов. Каждый получатель субсидий должен быть проинформирован о принятом решении в течение 5 (пяти) дней со дня его принятия посредством направления соответствующей информации в письменном виде через отделение почтовой связи или в электронном виде на электронную почту получателя субсидии, указанную в заявке;</w:t>
      </w:r>
    </w:p>
    <w:p w:rsidR="0046041E" w:rsidRPr="00F07CA3" w:rsidRDefault="0046041E" w:rsidP="00A26F79">
      <w:pPr>
        <w:ind w:firstLine="709"/>
        <w:jc w:val="both"/>
        <w:rPr>
          <w:bCs/>
          <w:szCs w:val="28"/>
        </w:rPr>
      </w:pPr>
      <w:r>
        <w:rPr>
          <w:rFonts w:ascii="Times New Roman" w:hAnsi="Times New Roman"/>
          <w:szCs w:val="28"/>
          <w:shd w:val="clear" w:color="auto" w:fill="FFFFFF"/>
        </w:rPr>
        <w:t>2.5.5.</w:t>
      </w:r>
      <w:r w:rsidR="007C5789">
        <w:rPr>
          <w:rFonts w:ascii="Times New Roman" w:hAnsi="Times New Roman"/>
          <w:szCs w:val="28"/>
          <w:shd w:val="clear" w:color="auto" w:fill="FFFFFF"/>
        </w:rPr>
        <w:t xml:space="preserve"> </w:t>
      </w:r>
      <w:r w:rsidRPr="00F07CA3">
        <w:rPr>
          <w:bCs/>
          <w:szCs w:val="28"/>
        </w:rPr>
        <w:t>Администрация не позднее 14-го календарного дня, следующего за днем принятия решения о предоставлении субсидии, размещает на едином портале и на сайте администрации информацию о результатах отбора:</w:t>
      </w:r>
    </w:p>
    <w:p w:rsidR="0046041E" w:rsidRPr="00F07CA3" w:rsidRDefault="0046041E" w:rsidP="00A26F79">
      <w:pPr>
        <w:ind w:firstLine="709"/>
        <w:jc w:val="both"/>
        <w:rPr>
          <w:bCs/>
          <w:szCs w:val="28"/>
        </w:rPr>
      </w:pPr>
      <w:r w:rsidRPr="00F07CA3">
        <w:rPr>
          <w:bCs/>
          <w:szCs w:val="28"/>
        </w:rPr>
        <w:t>дата, время и место проведения рассмотрения заявок;</w:t>
      </w:r>
    </w:p>
    <w:p w:rsidR="0046041E" w:rsidRPr="00F07CA3" w:rsidRDefault="0046041E" w:rsidP="00A26F79">
      <w:pPr>
        <w:ind w:firstLine="709"/>
        <w:jc w:val="both"/>
        <w:rPr>
          <w:bCs/>
          <w:szCs w:val="28"/>
        </w:rPr>
      </w:pPr>
      <w:r w:rsidRPr="00F07CA3">
        <w:rPr>
          <w:bCs/>
          <w:szCs w:val="28"/>
        </w:rPr>
        <w:t>информация об участниках отбора, заявки которых были рассмотрены;</w:t>
      </w:r>
    </w:p>
    <w:p w:rsidR="0046041E" w:rsidRPr="00F07CA3" w:rsidRDefault="0046041E" w:rsidP="00A26F79">
      <w:pPr>
        <w:ind w:firstLine="709"/>
        <w:jc w:val="both"/>
        <w:rPr>
          <w:bCs/>
          <w:szCs w:val="28"/>
        </w:rPr>
      </w:pPr>
      <w:r w:rsidRPr="00F07CA3">
        <w:rPr>
          <w:bCs/>
          <w:szCs w:val="28"/>
        </w:rPr>
        <w:t>информация об участниках отбора, заявки которых были отклонены, с указанием причин их отклонения;</w:t>
      </w:r>
    </w:p>
    <w:p w:rsidR="0046041E" w:rsidRPr="00F07CA3" w:rsidRDefault="0046041E" w:rsidP="00A26F79">
      <w:pPr>
        <w:spacing w:after="57" w:line="100" w:lineRule="atLeast"/>
        <w:ind w:firstLine="709"/>
        <w:jc w:val="both"/>
        <w:rPr>
          <w:rFonts w:ascii="Times New Roman" w:hAnsi="Times New Roman"/>
          <w:szCs w:val="28"/>
          <w:shd w:val="clear" w:color="auto" w:fill="FFFFFF"/>
        </w:rPr>
      </w:pPr>
      <w:r w:rsidRPr="00F07CA3">
        <w:rPr>
          <w:bCs/>
          <w:szCs w:val="28"/>
        </w:rPr>
        <w:t>наименование получателей субсидии, с которыми заключены соглашения о предоставлении субсидии и размер предоставляемых им субсидий.</w:t>
      </w:r>
    </w:p>
    <w:p w:rsidR="0046041E" w:rsidRDefault="0046041E" w:rsidP="00A26F79">
      <w:pPr>
        <w:spacing w:after="57" w:line="100" w:lineRule="atLeast"/>
        <w:ind w:firstLine="709"/>
        <w:jc w:val="both"/>
        <w:rPr>
          <w:rFonts w:ascii="Times New Roman" w:hAnsi="Times New Roman"/>
          <w:szCs w:val="28"/>
          <w:shd w:val="clear" w:color="auto" w:fill="FFFFFF"/>
        </w:rPr>
      </w:pPr>
      <w:bookmarkStart w:id="25" w:name="redstr45"/>
      <w:bookmarkEnd w:id="25"/>
      <w:r>
        <w:rPr>
          <w:rFonts w:ascii="Times New Roman" w:hAnsi="Times New Roman"/>
          <w:szCs w:val="28"/>
          <w:shd w:val="clear" w:color="auto" w:fill="FFFFFF"/>
        </w:rPr>
        <w:t>2.6.</w:t>
      </w:r>
      <w:r w:rsidR="007C5789">
        <w:rPr>
          <w:rFonts w:ascii="Times New Roman" w:hAnsi="Times New Roman"/>
          <w:szCs w:val="28"/>
          <w:shd w:val="clear" w:color="auto" w:fill="FFFFFF"/>
        </w:rPr>
        <w:t xml:space="preserve"> </w:t>
      </w:r>
      <w:r>
        <w:rPr>
          <w:rFonts w:ascii="Times New Roman" w:hAnsi="Times New Roman"/>
          <w:szCs w:val="28"/>
          <w:shd w:val="clear" w:color="auto" w:fill="FFFFFF"/>
        </w:rPr>
        <w:t>Субсидии предоставляются в случае соблюдения следующих условий:</w:t>
      </w:r>
    </w:p>
    <w:p w:rsidR="0046041E" w:rsidRDefault="0046041E" w:rsidP="00A26F79">
      <w:pPr>
        <w:spacing w:after="57" w:line="100" w:lineRule="atLeast"/>
        <w:ind w:firstLine="709"/>
        <w:jc w:val="both"/>
        <w:rPr>
          <w:rFonts w:ascii="Times New Roman" w:hAnsi="Times New Roman"/>
          <w:szCs w:val="28"/>
          <w:shd w:val="clear" w:color="auto" w:fill="FFFFFF"/>
        </w:rPr>
      </w:pPr>
      <w:r>
        <w:rPr>
          <w:rFonts w:ascii="Times New Roman" w:hAnsi="Times New Roman"/>
          <w:szCs w:val="28"/>
          <w:shd w:val="clear" w:color="auto" w:fill="FFFFFF"/>
        </w:rPr>
        <w:t>1)получателем субсидии соблюдены условия предоставления субсидий, указанные в разделе 2 настоящего Порядка;</w:t>
      </w:r>
    </w:p>
    <w:p w:rsidR="0046041E" w:rsidRDefault="0046041E" w:rsidP="00A26F79">
      <w:pPr>
        <w:spacing w:after="57" w:line="100" w:lineRule="atLeast"/>
        <w:ind w:firstLine="709"/>
        <w:jc w:val="both"/>
        <w:rPr>
          <w:rFonts w:ascii="Times New Roman" w:hAnsi="Times New Roman"/>
          <w:szCs w:val="28"/>
          <w:shd w:val="clear" w:color="auto" w:fill="FFFFFF"/>
        </w:rPr>
      </w:pPr>
      <w:bookmarkStart w:id="26" w:name="redstr47"/>
      <w:bookmarkEnd w:id="26"/>
      <w:r>
        <w:rPr>
          <w:rFonts w:ascii="Times New Roman" w:hAnsi="Times New Roman"/>
          <w:szCs w:val="28"/>
          <w:shd w:val="clear" w:color="auto" w:fill="FFFFFF"/>
        </w:rPr>
        <w:t>2) соответствие получателя субсидий критериям отбора;</w:t>
      </w:r>
    </w:p>
    <w:p w:rsidR="0046041E" w:rsidRDefault="0046041E" w:rsidP="00A26F79">
      <w:pPr>
        <w:spacing w:after="57" w:line="100" w:lineRule="atLeast"/>
        <w:ind w:firstLine="709"/>
        <w:jc w:val="both"/>
        <w:rPr>
          <w:rFonts w:ascii="Times New Roman" w:hAnsi="Times New Roman"/>
          <w:szCs w:val="28"/>
          <w:shd w:val="clear" w:color="auto" w:fill="FFFFFF"/>
        </w:rPr>
      </w:pPr>
      <w:r>
        <w:rPr>
          <w:rFonts w:ascii="Times New Roman" w:hAnsi="Times New Roman"/>
          <w:szCs w:val="28"/>
          <w:shd w:val="clear" w:color="auto" w:fill="FFFFFF"/>
        </w:rPr>
        <w:t>3) получатель субсидии соответствует требованиям, установленным пунктом 2.6.3. настоящего Порядка;</w:t>
      </w:r>
    </w:p>
    <w:p w:rsidR="0046041E" w:rsidRDefault="0046041E" w:rsidP="00A26F79">
      <w:pPr>
        <w:spacing w:after="57" w:line="100" w:lineRule="atLeast"/>
        <w:ind w:firstLine="709"/>
        <w:jc w:val="both"/>
        <w:rPr>
          <w:rFonts w:ascii="Times New Roman" w:hAnsi="Times New Roman"/>
          <w:szCs w:val="28"/>
          <w:shd w:val="clear" w:color="auto" w:fill="FFFFFF"/>
        </w:rPr>
      </w:pPr>
      <w:bookmarkStart w:id="27" w:name="redstr60"/>
      <w:bookmarkEnd w:id="27"/>
      <w:r>
        <w:rPr>
          <w:rFonts w:ascii="Times New Roman" w:hAnsi="Times New Roman"/>
          <w:szCs w:val="28"/>
          <w:shd w:val="clear" w:color="auto" w:fill="FFFFFF"/>
        </w:rPr>
        <w:t>2.6.1. Субсидии предоставляются из расчета не более 50 процентов от суммы произведенных затрат, на одного получателя поддержки, связанных с приобретением оборудования в целях создания и (или) развития и (или) модернизации производства товаров, понесенных в текущем году.</w:t>
      </w:r>
    </w:p>
    <w:p w:rsidR="0046041E" w:rsidRDefault="0046041E" w:rsidP="00A26F79">
      <w:pPr>
        <w:spacing w:after="57" w:line="100" w:lineRule="atLeast"/>
        <w:ind w:firstLine="709"/>
        <w:jc w:val="both"/>
        <w:rPr>
          <w:rFonts w:ascii="Times New Roman" w:hAnsi="Times New Roman"/>
          <w:szCs w:val="28"/>
          <w:shd w:val="clear" w:color="auto" w:fill="FFFFFF"/>
        </w:rPr>
      </w:pPr>
      <w:r>
        <w:rPr>
          <w:rFonts w:ascii="Times New Roman" w:hAnsi="Times New Roman"/>
          <w:szCs w:val="28"/>
          <w:shd w:val="clear" w:color="auto" w:fill="FFFFFF"/>
        </w:rPr>
        <w:t>В случае если процедуру отбора исполнителей мероприятий подпрограммы прошло несколько участников отбора, то общая сумма предоставляемой субсидии распределяется между участниками, прошедшими процедуру отбора, пропорционально удельному весу субсидии в зависимости от потраченных средств на покупку оборудования, с учетом расчета не более 50% произведенных затрат на одного получателя поддержки.</w:t>
      </w:r>
    </w:p>
    <w:p w:rsidR="0046041E" w:rsidRDefault="0046041E" w:rsidP="00A26F79">
      <w:pPr>
        <w:spacing w:after="57" w:line="100" w:lineRule="atLeast"/>
        <w:ind w:firstLine="709"/>
        <w:jc w:val="both"/>
        <w:rPr>
          <w:rFonts w:ascii="Times New Roman" w:hAnsi="Times New Roman"/>
          <w:szCs w:val="28"/>
          <w:shd w:val="clear" w:color="auto" w:fill="FFFFFF"/>
        </w:rPr>
      </w:pPr>
      <w:bookmarkStart w:id="28" w:name="redstr78"/>
      <w:bookmarkEnd w:id="28"/>
      <w:r>
        <w:rPr>
          <w:rFonts w:ascii="Times New Roman" w:hAnsi="Times New Roman"/>
          <w:szCs w:val="28"/>
          <w:shd w:val="clear" w:color="auto" w:fill="FFFFFF"/>
        </w:rPr>
        <w:lastRenderedPageBreak/>
        <w:t>2.6.2.</w:t>
      </w:r>
      <w:r w:rsidR="007C5789">
        <w:rPr>
          <w:rFonts w:ascii="Times New Roman" w:hAnsi="Times New Roman"/>
          <w:szCs w:val="28"/>
          <w:shd w:val="clear" w:color="auto" w:fill="FFFFFF"/>
        </w:rPr>
        <w:t xml:space="preserve"> </w:t>
      </w:r>
      <w:r>
        <w:rPr>
          <w:rFonts w:ascii="Times New Roman" w:hAnsi="Times New Roman"/>
          <w:szCs w:val="28"/>
          <w:shd w:val="clear" w:color="auto" w:fill="FFFFFF"/>
        </w:rPr>
        <w:t xml:space="preserve">Субсидии предоставляются получателям субсидий, соответствующим условиям предоставления субсидии, предусмотренным настоящим Порядком, на основании соглашения (договора) о предоставлении субсидии, заключаемого между главным распорядителем и получателем субсидии на основании решения главного распорядителя, которое оформляется правовым актом администрации </w:t>
      </w:r>
      <w:proofErr w:type="spellStart"/>
      <w:r w:rsidR="00A26F79">
        <w:rPr>
          <w:rFonts w:ascii="Times New Roman" w:hAnsi="Times New Roman"/>
          <w:szCs w:val="28"/>
          <w:shd w:val="clear" w:color="auto" w:fill="FFFFFF"/>
        </w:rPr>
        <w:t>Сернурского</w:t>
      </w:r>
      <w:proofErr w:type="spellEnd"/>
      <w:r>
        <w:rPr>
          <w:rFonts w:ascii="Times New Roman" w:hAnsi="Times New Roman"/>
          <w:szCs w:val="28"/>
          <w:shd w:val="clear" w:color="auto" w:fill="FFFFFF"/>
        </w:rPr>
        <w:t xml:space="preserve"> муниципального района.</w:t>
      </w:r>
    </w:p>
    <w:p w:rsidR="0046041E" w:rsidRDefault="0046041E" w:rsidP="00A26F79">
      <w:pPr>
        <w:spacing w:after="57" w:line="100" w:lineRule="atLeast"/>
        <w:ind w:firstLine="709"/>
        <w:jc w:val="both"/>
        <w:rPr>
          <w:rFonts w:ascii="Times New Roman" w:hAnsi="Times New Roman"/>
          <w:szCs w:val="28"/>
          <w:shd w:val="clear" w:color="auto" w:fill="FFFFFF"/>
        </w:rPr>
      </w:pPr>
      <w:r>
        <w:rPr>
          <w:rFonts w:ascii="Times New Roman" w:hAnsi="Times New Roman"/>
          <w:szCs w:val="28"/>
          <w:shd w:val="clear" w:color="auto" w:fill="FFFFFF"/>
        </w:rPr>
        <w:t>Проект соглашения (договора) подписанный главным распорядителем, направляется получателю субсидий одновременно с информацией о принятом главным распорядителем решении о предоставлении субсидий. Получатель субсидии в срок, не превышающий 3 рабочих дней со дня получения информации и проекта соглашения (договора) подписывает его и передает главному распорядителю. Один экземпляр соглашения (договора) остается у главного распорядителя, второй передается получателю субсидии.</w:t>
      </w:r>
    </w:p>
    <w:p w:rsidR="0046041E" w:rsidRDefault="0046041E" w:rsidP="00A26F79">
      <w:pPr>
        <w:spacing w:after="57" w:line="100" w:lineRule="atLeast"/>
        <w:ind w:firstLine="709"/>
        <w:jc w:val="both"/>
        <w:rPr>
          <w:rFonts w:ascii="Times New Roman" w:hAnsi="Times New Roman"/>
          <w:szCs w:val="28"/>
          <w:shd w:val="clear" w:color="auto" w:fill="FFFFFF"/>
        </w:rPr>
      </w:pPr>
      <w:r>
        <w:rPr>
          <w:rFonts w:ascii="Times New Roman" w:hAnsi="Times New Roman"/>
          <w:szCs w:val="28"/>
          <w:shd w:val="clear" w:color="auto" w:fill="FFFFFF"/>
        </w:rPr>
        <w:t xml:space="preserve">При отказе получателя субсидии от заключения соглашения (договора) главный распорядитель принимает решение о пропорциональном равном распределении суммы субсидии между иными получателями субсидии или уменьшении на эту сумму лимитов бюджетных обязательств, предусмотренных на цели предоставления субсидий в бюджете </w:t>
      </w:r>
      <w:proofErr w:type="spellStart"/>
      <w:r w:rsidR="00A26F79">
        <w:rPr>
          <w:rFonts w:ascii="Times New Roman" w:hAnsi="Times New Roman"/>
          <w:szCs w:val="28"/>
          <w:shd w:val="clear" w:color="auto" w:fill="FFFFFF"/>
        </w:rPr>
        <w:t>Сернурского</w:t>
      </w:r>
      <w:proofErr w:type="spellEnd"/>
      <w:r>
        <w:rPr>
          <w:rFonts w:ascii="Times New Roman" w:hAnsi="Times New Roman"/>
          <w:szCs w:val="28"/>
          <w:shd w:val="clear" w:color="auto" w:fill="FFFFFF"/>
        </w:rPr>
        <w:t xml:space="preserve"> муниципального района на соответствующий финансовый год.</w:t>
      </w:r>
    </w:p>
    <w:p w:rsidR="0046041E" w:rsidRDefault="0046041E" w:rsidP="00A26F79">
      <w:pPr>
        <w:spacing w:after="57" w:line="100" w:lineRule="atLeast"/>
        <w:ind w:firstLine="709"/>
        <w:jc w:val="both"/>
        <w:rPr>
          <w:rFonts w:ascii="Times New Roman" w:hAnsi="Times New Roman"/>
          <w:color w:val="000000"/>
          <w:szCs w:val="28"/>
        </w:rPr>
      </w:pPr>
      <w:bookmarkStart w:id="29" w:name="redstr81"/>
      <w:bookmarkEnd w:id="29"/>
      <w:r>
        <w:rPr>
          <w:rFonts w:ascii="Times New Roman" w:hAnsi="Times New Roman"/>
          <w:szCs w:val="28"/>
          <w:shd w:val="clear" w:color="auto" w:fill="FFFFFF"/>
        </w:rPr>
        <w:t>2.6.3.</w:t>
      </w:r>
      <w:r w:rsidR="009E221D">
        <w:rPr>
          <w:rFonts w:ascii="Times New Roman" w:hAnsi="Times New Roman"/>
          <w:szCs w:val="28"/>
          <w:shd w:val="clear" w:color="auto" w:fill="FFFFFF"/>
        </w:rPr>
        <w:t xml:space="preserve"> </w:t>
      </w:r>
      <w:r>
        <w:rPr>
          <w:rFonts w:ascii="Times New Roman" w:hAnsi="Times New Roman"/>
          <w:szCs w:val="28"/>
          <w:shd w:val="clear" w:color="auto" w:fill="FFFFFF"/>
        </w:rPr>
        <w:t>Требования, которым должны соответствовать получатели субсидий:</w:t>
      </w:r>
    </w:p>
    <w:p w:rsidR="0046041E" w:rsidRDefault="0046041E" w:rsidP="00A26F79">
      <w:pPr>
        <w:ind w:firstLine="709"/>
        <w:jc w:val="both"/>
        <w:rPr>
          <w:rFonts w:ascii="Times New Roman" w:hAnsi="Times New Roman"/>
          <w:szCs w:val="28"/>
        </w:rPr>
      </w:pPr>
      <w:r>
        <w:rPr>
          <w:rFonts w:ascii="Times New Roman" w:hAnsi="Times New Roman"/>
          <w:color w:val="000000"/>
          <w:szCs w:val="28"/>
        </w:rPr>
        <w:t xml:space="preserve">- участник отбора соответствует требованиям, установленным </w:t>
      </w:r>
      <w:hyperlink r:id="rId18" w:history="1">
        <w:r w:rsidRPr="009E221D">
          <w:rPr>
            <w:rStyle w:val="af6"/>
            <w:rFonts w:ascii="Times New Roman" w:hAnsi="Times New Roman"/>
            <w:color w:val="000000"/>
            <w:szCs w:val="28"/>
            <w:u w:val="none"/>
          </w:rPr>
          <w:t>статьей 4</w:t>
        </w:r>
      </w:hyperlink>
      <w:r>
        <w:rPr>
          <w:rFonts w:ascii="Times New Roman" w:hAnsi="Times New Roman"/>
          <w:color w:val="000000"/>
          <w:szCs w:val="28"/>
        </w:rPr>
        <w:t xml:space="preserve"> Закон о развитии СМСП;</w:t>
      </w:r>
    </w:p>
    <w:p w:rsidR="0046041E" w:rsidRDefault="0046041E" w:rsidP="00A26F79">
      <w:pPr>
        <w:ind w:firstLine="709"/>
        <w:jc w:val="both"/>
        <w:rPr>
          <w:rFonts w:ascii="Times New Roman" w:hAnsi="Times New Roman"/>
          <w:szCs w:val="28"/>
        </w:rPr>
      </w:pPr>
      <w:r>
        <w:rPr>
          <w:rFonts w:ascii="Times New Roman" w:hAnsi="Times New Roman"/>
          <w:szCs w:val="28"/>
        </w:rPr>
        <w:t xml:space="preserve">- </w:t>
      </w:r>
      <w:bookmarkStart w:id="30" w:name="sub_2221"/>
      <w:r>
        <w:rPr>
          <w:rFonts w:ascii="Times New Roman" w:hAnsi="Times New Roman"/>
          <w:szCs w:val="28"/>
        </w:rPr>
        <w:t xml:space="preserve">участник отбора зарегистрирован в качестве налогоплательщика на территории </w:t>
      </w:r>
      <w:proofErr w:type="spellStart"/>
      <w:r w:rsidR="00A26F79">
        <w:rPr>
          <w:rFonts w:ascii="Times New Roman" w:hAnsi="Times New Roman"/>
          <w:szCs w:val="28"/>
        </w:rPr>
        <w:t>Сернурского</w:t>
      </w:r>
      <w:proofErr w:type="spellEnd"/>
      <w:r>
        <w:rPr>
          <w:rFonts w:ascii="Times New Roman" w:hAnsi="Times New Roman"/>
          <w:szCs w:val="28"/>
        </w:rPr>
        <w:t xml:space="preserve"> муниципального района;</w:t>
      </w:r>
    </w:p>
    <w:bookmarkEnd w:id="30"/>
    <w:p w:rsidR="0046041E" w:rsidRDefault="0046041E" w:rsidP="00A26F79">
      <w:pPr>
        <w:ind w:firstLine="709"/>
        <w:jc w:val="both"/>
        <w:rPr>
          <w:rFonts w:ascii="Times New Roman" w:hAnsi="Times New Roman"/>
          <w:color w:val="000000"/>
          <w:szCs w:val="28"/>
        </w:rPr>
      </w:pPr>
      <w:r>
        <w:rPr>
          <w:rFonts w:ascii="Times New Roman" w:hAnsi="Times New Roman"/>
          <w:szCs w:val="28"/>
        </w:rPr>
        <w:t>- соблюдены сроки представления заявки, указанные в извещении о проведении отбора;</w:t>
      </w:r>
    </w:p>
    <w:p w:rsidR="0046041E" w:rsidRDefault="0046041E" w:rsidP="00A26F79">
      <w:pPr>
        <w:ind w:firstLine="709"/>
        <w:jc w:val="both"/>
        <w:rPr>
          <w:rFonts w:ascii="Times New Roman" w:hAnsi="Times New Roman"/>
          <w:color w:val="000000"/>
          <w:szCs w:val="28"/>
        </w:rPr>
      </w:pPr>
      <w:r>
        <w:rPr>
          <w:rFonts w:ascii="Times New Roman" w:hAnsi="Times New Roman"/>
          <w:color w:val="000000"/>
          <w:szCs w:val="28"/>
        </w:rPr>
        <w:t xml:space="preserve">- документы, указанные в </w:t>
      </w:r>
      <w:hyperlink w:anchor="sub_7" w:history="1">
        <w:r w:rsidRPr="00442E38">
          <w:rPr>
            <w:rStyle w:val="af6"/>
            <w:rFonts w:ascii="Times New Roman" w:hAnsi="Times New Roman"/>
            <w:color w:val="000000"/>
            <w:szCs w:val="28"/>
            <w:u w:val="none"/>
          </w:rPr>
          <w:t>пункте</w:t>
        </w:r>
      </w:hyperlink>
      <w:r>
        <w:rPr>
          <w:rFonts w:ascii="Times New Roman" w:hAnsi="Times New Roman"/>
          <w:color w:val="000000"/>
          <w:szCs w:val="28"/>
        </w:rPr>
        <w:t xml:space="preserve"> </w:t>
      </w:r>
      <w:r>
        <w:rPr>
          <w:rFonts w:ascii="Times New Roman" w:hAnsi="Times New Roman"/>
          <w:color w:val="000000"/>
          <w:szCs w:val="28"/>
          <w:shd w:val="clear" w:color="auto" w:fill="FFFFFF"/>
        </w:rPr>
        <w:t xml:space="preserve">2.1 настоящего Порядка, </w:t>
      </w:r>
      <w:r>
        <w:rPr>
          <w:rFonts w:ascii="Times New Roman" w:hAnsi="Times New Roman"/>
          <w:color w:val="000000"/>
          <w:szCs w:val="28"/>
        </w:rPr>
        <w:t>представлены в полном объеме;</w:t>
      </w:r>
    </w:p>
    <w:p w:rsidR="0046041E" w:rsidRDefault="0046041E" w:rsidP="00A26F79">
      <w:pPr>
        <w:ind w:firstLine="709"/>
        <w:jc w:val="both"/>
        <w:rPr>
          <w:rFonts w:ascii="Times New Roman" w:hAnsi="Times New Roman"/>
          <w:szCs w:val="28"/>
        </w:rPr>
      </w:pPr>
      <w:r>
        <w:rPr>
          <w:rFonts w:ascii="Times New Roman" w:hAnsi="Times New Roman"/>
          <w:color w:val="000000"/>
          <w:szCs w:val="28"/>
        </w:rPr>
        <w:t>- соответствие заявки и прилагаемых к ней документов условиям отбора, установленным настоящим Порядком;</w:t>
      </w:r>
    </w:p>
    <w:p w:rsidR="0046041E" w:rsidRDefault="0046041E" w:rsidP="00A26F79">
      <w:pPr>
        <w:ind w:firstLine="709"/>
        <w:jc w:val="both"/>
        <w:rPr>
          <w:rFonts w:ascii="Times New Roman" w:hAnsi="Times New Roman"/>
          <w:szCs w:val="28"/>
        </w:rPr>
      </w:pPr>
      <w:r>
        <w:rPr>
          <w:rFonts w:ascii="Times New Roman" w:hAnsi="Times New Roman"/>
          <w:szCs w:val="28"/>
        </w:rPr>
        <w:t xml:space="preserve">- </w:t>
      </w:r>
      <w:r>
        <w:rPr>
          <w:rFonts w:ascii="Times New Roman" w:hAnsi="Times New Roman"/>
          <w:szCs w:val="28"/>
          <w:shd w:val="clear" w:color="auto" w:fill="FFFFFF"/>
        </w:rPr>
        <w:t>ранее в отношении заявителя - субъекта малого и среднего предпринимательства не принималось решение об оказании аналогичной поддержки (поддержки, условия оказания которой совпадают, включая форму, вид поддержки и цели ее оказания);</w:t>
      </w:r>
    </w:p>
    <w:p w:rsidR="0046041E" w:rsidRDefault="0046041E" w:rsidP="00A26F79">
      <w:pPr>
        <w:ind w:firstLine="709"/>
        <w:jc w:val="both"/>
        <w:rPr>
          <w:rFonts w:ascii="Times New Roman" w:hAnsi="Times New Roman"/>
          <w:szCs w:val="28"/>
          <w:shd w:val="clear" w:color="auto" w:fill="FFFFFF"/>
        </w:rPr>
      </w:pPr>
      <w:r>
        <w:rPr>
          <w:rFonts w:ascii="Times New Roman" w:hAnsi="Times New Roman"/>
          <w:szCs w:val="28"/>
        </w:rPr>
        <w:t xml:space="preserve">- со дня признания участника отбора допустившим нарушение условий оказания поддержки, предоставленной в соответствии с нормативными правовыми актами Российской Федерации, нормативными правовыми актами Республики Марий Эл, </w:t>
      </w:r>
      <w:r>
        <w:rPr>
          <w:rFonts w:ascii="Times New Roman" w:hAnsi="Times New Roman"/>
          <w:szCs w:val="28"/>
        </w:rPr>
        <w:lastRenderedPageBreak/>
        <w:t>муниципальными правовыми актами, в том числе не обеспечившим целевого использования средств поддержки, прошло более трех лет;</w:t>
      </w:r>
    </w:p>
    <w:p w:rsidR="0046041E" w:rsidRDefault="0046041E" w:rsidP="00A26F79">
      <w:pPr>
        <w:spacing w:after="57" w:line="100" w:lineRule="atLeast"/>
        <w:ind w:firstLine="709"/>
        <w:jc w:val="both"/>
        <w:rPr>
          <w:rFonts w:ascii="Times New Roman" w:hAnsi="Times New Roman"/>
          <w:szCs w:val="28"/>
          <w:shd w:val="clear" w:color="auto" w:fill="FFFFFF"/>
        </w:rPr>
      </w:pPr>
      <w:bookmarkStart w:id="31" w:name="redstr86"/>
      <w:bookmarkEnd w:id="31"/>
      <w:r>
        <w:rPr>
          <w:rFonts w:ascii="Times New Roman" w:hAnsi="Times New Roman"/>
          <w:szCs w:val="28"/>
          <w:shd w:val="clear" w:color="auto" w:fill="FFFFFF"/>
        </w:rPr>
        <w:t>2.7.</w:t>
      </w:r>
      <w:r w:rsidR="003C0819">
        <w:rPr>
          <w:rFonts w:ascii="Times New Roman" w:hAnsi="Times New Roman"/>
          <w:szCs w:val="28"/>
          <w:shd w:val="clear" w:color="auto" w:fill="FFFFFF"/>
        </w:rPr>
        <w:t xml:space="preserve"> </w:t>
      </w:r>
      <w:r>
        <w:rPr>
          <w:rFonts w:ascii="Times New Roman" w:hAnsi="Times New Roman"/>
          <w:szCs w:val="28"/>
          <w:shd w:val="clear" w:color="auto" w:fill="FFFFFF"/>
        </w:rPr>
        <w:t>Главным распорядителем устанавливаются следующие показатели результативности предоставления субсидий:</w:t>
      </w:r>
    </w:p>
    <w:p w:rsidR="0046041E" w:rsidRDefault="0046041E" w:rsidP="00A26F79">
      <w:pPr>
        <w:spacing w:after="57" w:line="100" w:lineRule="atLeast"/>
        <w:ind w:firstLine="709"/>
        <w:jc w:val="both"/>
        <w:rPr>
          <w:rFonts w:ascii="Times New Roman" w:hAnsi="Times New Roman"/>
          <w:szCs w:val="28"/>
          <w:shd w:val="clear" w:color="auto" w:fill="FFFFFF"/>
        </w:rPr>
      </w:pPr>
      <w:bookmarkStart w:id="32" w:name="redstr89"/>
      <w:bookmarkEnd w:id="32"/>
      <w:r>
        <w:rPr>
          <w:rFonts w:ascii="Times New Roman" w:hAnsi="Times New Roman"/>
          <w:szCs w:val="28"/>
          <w:shd w:val="clear" w:color="auto" w:fill="FFFFFF"/>
        </w:rPr>
        <w:t>- выплата минимальной заработной платы работникам (при полной выработке месячной нормы рабочего времени) в размере не ниже минимального размера оплаты труда в Республике Марий Эл, в течение 1 года со дня заключения соглашения (договора) о предоставлении субсидии.</w:t>
      </w:r>
    </w:p>
    <w:p w:rsidR="0046041E" w:rsidRDefault="0046041E" w:rsidP="00A26F79">
      <w:pPr>
        <w:spacing w:after="57" w:line="100" w:lineRule="atLeast"/>
        <w:ind w:firstLine="709"/>
        <w:jc w:val="both"/>
        <w:rPr>
          <w:rFonts w:ascii="Times New Roman" w:hAnsi="Times New Roman"/>
          <w:szCs w:val="28"/>
          <w:shd w:val="clear" w:color="auto" w:fill="FFFFFF"/>
        </w:rPr>
      </w:pPr>
      <w:bookmarkStart w:id="33" w:name="redstr90"/>
      <w:bookmarkEnd w:id="33"/>
      <w:r>
        <w:rPr>
          <w:rFonts w:ascii="Times New Roman" w:hAnsi="Times New Roman"/>
          <w:szCs w:val="28"/>
          <w:shd w:val="clear" w:color="auto" w:fill="FFFFFF"/>
        </w:rPr>
        <w:t xml:space="preserve">- осуществление предпринимательской деятельности на территории </w:t>
      </w:r>
      <w:proofErr w:type="spellStart"/>
      <w:r w:rsidR="00A26F79">
        <w:rPr>
          <w:rFonts w:ascii="Times New Roman" w:hAnsi="Times New Roman"/>
          <w:szCs w:val="28"/>
          <w:shd w:val="clear" w:color="auto" w:fill="FFFFFF"/>
        </w:rPr>
        <w:t>Сернурского</w:t>
      </w:r>
      <w:proofErr w:type="spellEnd"/>
      <w:r>
        <w:rPr>
          <w:rFonts w:ascii="Times New Roman" w:hAnsi="Times New Roman"/>
          <w:szCs w:val="28"/>
          <w:shd w:val="clear" w:color="auto" w:fill="FFFFFF"/>
        </w:rPr>
        <w:t xml:space="preserve"> муниципального района в течение двенадцати месяцев со дня заключения соглашения (договора) о предоставлении субсидии.</w:t>
      </w:r>
    </w:p>
    <w:p w:rsidR="0046041E" w:rsidRDefault="0046041E" w:rsidP="00A26F79">
      <w:pPr>
        <w:spacing w:after="57" w:line="100" w:lineRule="atLeast"/>
        <w:ind w:firstLine="709"/>
        <w:jc w:val="both"/>
        <w:rPr>
          <w:rFonts w:ascii="Times New Roman" w:hAnsi="Times New Roman"/>
          <w:szCs w:val="28"/>
          <w:shd w:val="clear" w:color="auto" w:fill="FFFFFF"/>
        </w:rPr>
      </w:pPr>
      <w:r>
        <w:rPr>
          <w:rFonts w:ascii="Times New Roman" w:hAnsi="Times New Roman"/>
          <w:szCs w:val="28"/>
          <w:shd w:val="clear" w:color="auto" w:fill="FFFFFF"/>
        </w:rPr>
        <w:t>2.8.</w:t>
      </w:r>
      <w:r w:rsidR="003A6F15">
        <w:rPr>
          <w:rFonts w:ascii="Times New Roman" w:hAnsi="Times New Roman"/>
          <w:szCs w:val="28"/>
          <w:shd w:val="clear" w:color="auto" w:fill="FFFFFF"/>
        </w:rPr>
        <w:t xml:space="preserve"> </w:t>
      </w:r>
      <w:r>
        <w:rPr>
          <w:rFonts w:ascii="Times New Roman" w:hAnsi="Times New Roman"/>
          <w:szCs w:val="28"/>
          <w:shd w:val="clear" w:color="auto" w:fill="FFFFFF"/>
        </w:rPr>
        <w:t>Субсидия перечисляется единовременно в срок, не превышающий 30 (тридцати) календарных дней со дня заключения договора, но не позднее 31 декабря соответствующего года.</w:t>
      </w:r>
    </w:p>
    <w:p w:rsidR="0046041E" w:rsidRDefault="0046041E" w:rsidP="00A26F79">
      <w:pPr>
        <w:spacing w:after="57" w:line="100" w:lineRule="atLeast"/>
        <w:ind w:firstLine="709"/>
        <w:jc w:val="both"/>
        <w:rPr>
          <w:rFonts w:ascii="Times New Roman" w:hAnsi="Times New Roman"/>
          <w:szCs w:val="28"/>
          <w:shd w:val="clear" w:color="auto" w:fill="FFFFFF"/>
        </w:rPr>
      </w:pPr>
      <w:bookmarkStart w:id="34" w:name="redstr93"/>
      <w:bookmarkEnd w:id="34"/>
      <w:r>
        <w:rPr>
          <w:rFonts w:ascii="Times New Roman" w:hAnsi="Times New Roman"/>
          <w:szCs w:val="28"/>
          <w:shd w:val="clear" w:color="auto" w:fill="FFFFFF"/>
        </w:rPr>
        <w:t>2.9. Перечисление средств субсидии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w:t>
      </w:r>
    </w:p>
    <w:p w:rsidR="00E909A3" w:rsidRDefault="00E909A3" w:rsidP="00A26F79">
      <w:pPr>
        <w:spacing w:after="57" w:line="100" w:lineRule="atLeast"/>
        <w:ind w:firstLine="709"/>
        <w:jc w:val="both"/>
        <w:rPr>
          <w:rFonts w:ascii="Times New Roman" w:hAnsi="Times New Roman"/>
          <w:b/>
          <w:bCs/>
          <w:szCs w:val="28"/>
          <w:shd w:val="clear" w:color="auto" w:fill="FFFFFF"/>
        </w:rPr>
      </w:pPr>
    </w:p>
    <w:p w:rsidR="000A306E" w:rsidRDefault="0046041E" w:rsidP="00A26F79">
      <w:pPr>
        <w:spacing w:after="57" w:line="100" w:lineRule="atLeast"/>
        <w:ind w:firstLine="709"/>
        <w:jc w:val="center"/>
        <w:rPr>
          <w:rFonts w:ascii="Times New Roman" w:hAnsi="Times New Roman"/>
          <w:color w:val="000000"/>
          <w:szCs w:val="28"/>
        </w:rPr>
      </w:pPr>
      <w:r>
        <w:rPr>
          <w:rFonts w:ascii="Times New Roman" w:hAnsi="Times New Roman"/>
          <w:b/>
          <w:bCs/>
          <w:szCs w:val="28"/>
          <w:shd w:val="clear" w:color="auto" w:fill="FFFFFF"/>
        </w:rPr>
        <w:t>3. Требования об осуществлении контроля за с</w:t>
      </w:r>
      <w:r>
        <w:rPr>
          <w:rFonts w:ascii="Times New Roman" w:hAnsi="Times New Roman"/>
          <w:b/>
          <w:bCs/>
          <w:szCs w:val="28"/>
        </w:rPr>
        <w:t>облюдением условий, целей и порядка предоставления субсидий и ответственность за их нарушения</w:t>
      </w:r>
    </w:p>
    <w:p w:rsidR="0046041E" w:rsidRDefault="0046041E" w:rsidP="00A26F79">
      <w:pPr>
        <w:spacing w:after="57" w:line="100" w:lineRule="atLeast"/>
        <w:ind w:firstLine="709"/>
        <w:jc w:val="both"/>
        <w:rPr>
          <w:rFonts w:ascii="Times New Roman" w:hAnsi="Times New Roman"/>
          <w:color w:val="000000"/>
          <w:szCs w:val="28"/>
        </w:rPr>
      </w:pPr>
      <w:r>
        <w:rPr>
          <w:rFonts w:ascii="Times New Roman" w:hAnsi="Times New Roman"/>
          <w:color w:val="000000"/>
          <w:szCs w:val="28"/>
        </w:rPr>
        <w:t>3.1.</w:t>
      </w:r>
      <w:r w:rsidR="00E909A3">
        <w:rPr>
          <w:rFonts w:ascii="Times New Roman" w:hAnsi="Times New Roman"/>
          <w:color w:val="000000"/>
          <w:szCs w:val="28"/>
        </w:rPr>
        <w:t xml:space="preserve"> </w:t>
      </w:r>
      <w:r>
        <w:rPr>
          <w:rFonts w:ascii="Times New Roman" w:hAnsi="Times New Roman"/>
          <w:color w:val="000000"/>
          <w:szCs w:val="28"/>
        </w:rPr>
        <w:t>Комиссия и орган муниципального финансового контроля проводят проверки соблюдения получателями субсидий условий, целей и порядка предоставления субсидий.</w:t>
      </w:r>
    </w:p>
    <w:p w:rsidR="0046041E" w:rsidRDefault="0046041E" w:rsidP="00A26F79">
      <w:pPr>
        <w:pStyle w:val="a6"/>
        <w:spacing w:after="57" w:line="100" w:lineRule="atLeast"/>
        <w:ind w:firstLine="709"/>
        <w:jc w:val="both"/>
        <w:rPr>
          <w:rFonts w:ascii="Times New Roman" w:hAnsi="Times New Roman"/>
          <w:szCs w:val="28"/>
        </w:rPr>
      </w:pPr>
      <w:r>
        <w:rPr>
          <w:rFonts w:ascii="Times New Roman" w:hAnsi="Times New Roman"/>
          <w:color w:val="000000"/>
          <w:szCs w:val="28"/>
        </w:rPr>
        <w:t>3.2.</w:t>
      </w:r>
      <w:r w:rsidR="00E909A3">
        <w:rPr>
          <w:rFonts w:ascii="Times New Roman" w:hAnsi="Times New Roman"/>
          <w:color w:val="000000"/>
          <w:szCs w:val="28"/>
        </w:rPr>
        <w:t xml:space="preserve"> </w:t>
      </w:r>
      <w:r>
        <w:rPr>
          <w:rFonts w:ascii="Times New Roman" w:hAnsi="Times New Roman"/>
          <w:color w:val="000000"/>
          <w:szCs w:val="28"/>
        </w:rPr>
        <w:t xml:space="preserve">Комиссия осуществляет контроль за соблюдением получателем субсидии условий, целей и порядка предоставления субсидий, установленных настоящим Порядком и </w:t>
      </w:r>
      <w:r>
        <w:rPr>
          <w:rFonts w:ascii="Times New Roman" w:hAnsi="Times New Roman"/>
          <w:color w:val="000000"/>
          <w:szCs w:val="28"/>
          <w:shd w:val="clear" w:color="auto" w:fill="FFFFFF"/>
        </w:rPr>
        <w:t>договором</w:t>
      </w:r>
      <w:r>
        <w:rPr>
          <w:rFonts w:ascii="Times New Roman" w:hAnsi="Times New Roman"/>
          <w:color w:val="000000"/>
          <w:szCs w:val="28"/>
        </w:rPr>
        <w:t>, путем проведения плановых и (или) внеплановых проверок, в том числе выездных.</w:t>
      </w:r>
    </w:p>
    <w:p w:rsidR="0046041E" w:rsidRPr="00D752E9" w:rsidRDefault="0046041E" w:rsidP="00A26F79">
      <w:pPr>
        <w:spacing w:after="57" w:line="100" w:lineRule="atLeast"/>
        <w:ind w:firstLine="709"/>
        <w:jc w:val="both"/>
        <w:rPr>
          <w:rFonts w:ascii="Times New Roman" w:hAnsi="Times New Roman"/>
          <w:b/>
          <w:bCs/>
          <w:color w:val="FF0000"/>
          <w:szCs w:val="28"/>
          <w:shd w:val="clear" w:color="auto" w:fill="FFFFFF"/>
        </w:rPr>
      </w:pPr>
      <w:r>
        <w:rPr>
          <w:rFonts w:ascii="Times New Roman" w:hAnsi="Times New Roman"/>
          <w:szCs w:val="28"/>
        </w:rPr>
        <w:t>3.3.</w:t>
      </w:r>
      <w:r w:rsidR="00E909A3">
        <w:rPr>
          <w:rFonts w:ascii="Times New Roman" w:hAnsi="Times New Roman"/>
          <w:szCs w:val="28"/>
        </w:rPr>
        <w:t xml:space="preserve"> </w:t>
      </w:r>
      <w:r>
        <w:rPr>
          <w:rFonts w:ascii="Times New Roman" w:hAnsi="Times New Roman"/>
          <w:szCs w:val="28"/>
        </w:rPr>
        <w:t xml:space="preserve">В случае нарушения получателем субсидии условий, установленных при их предоставлении, выявленного по фактам проверок, проведенных главным распорядителем и уполномоченным органом муниципального финансового контроля, субсидия подлежит возврату в бюджет </w:t>
      </w:r>
      <w:proofErr w:type="spellStart"/>
      <w:r w:rsidR="00A26F79">
        <w:rPr>
          <w:rFonts w:ascii="Times New Roman" w:hAnsi="Times New Roman"/>
          <w:szCs w:val="28"/>
          <w:shd w:val="clear" w:color="auto" w:fill="FFFFFF"/>
        </w:rPr>
        <w:t>Сернурского</w:t>
      </w:r>
      <w:proofErr w:type="spellEnd"/>
      <w:r>
        <w:rPr>
          <w:rFonts w:ascii="Times New Roman" w:hAnsi="Times New Roman"/>
          <w:szCs w:val="28"/>
          <w:shd w:val="clear" w:color="auto" w:fill="FFFFFF"/>
        </w:rPr>
        <w:t xml:space="preserve"> муниципального района</w:t>
      </w:r>
      <w:r>
        <w:rPr>
          <w:rFonts w:ascii="Times New Roman" w:hAnsi="Times New Roman"/>
          <w:szCs w:val="28"/>
        </w:rPr>
        <w:t xml:space="preserve"> </w:t>
      </w:r>
      <w:r w:rsidRPr="00D752E9">
        <w:rPr>
          <w:rFonts w:ascii="Times New Roman" w:hAnsi="Times New Roman"/>
          <w:color w:val="FF0000"/>
          <w:szCs w:val="28"/>
        </w:rPr>
        <w:t>в течение 30 календарных дней со дня предъявления требования о возврате.</w:t>
      </w:r>
    </w:p>
    <w:p w:rsidR="00E909A3" w:rsidRDefault="00E909A3" w:rsidP="00A26F79">
      <w:pPr>
        <w:spacing w:after="57" w:line="100" w:lineRule="atLeast"/>
        <w:ind w:firstLine="709"/>
        <w:jc w:val="center"/>
        <w:rPr>
          <w:rFonts w:ascii="Times New Roman" w:hAnsi="Times New Roman"/>
          <w:b/>
          <w:bCs/>
          <w:szCs w:val="28"/>
          <w:shd w:val="clear" w:color="auto" w:fill="FFFFFF"/>
        </w:rPr>
      </w:pPr>
    </w:p>
    <w:p w:rsidR="0046041E" w:rsidRDefault="0046041E" w:rsidP="00A26F79">
      <w:pPr>
        <w:spacing w:after="57" w:line="100" w:lineRule="atLeast"/>
        <w:ind w:firstLine="709"/>
        <w:jc w:val="center"/>
        <w:rPr>
          <w:rFonts w:ascii="Times New Roman" w:hAnsi="Times New Roman"/>
          <w:szCs w:val="28"/>
          <w:shd w:val="clear" w:color="auto" w:fill="FFFFFF"/>
        </w:rPr>
      </w:pPr>
      <w:r>
        <w:rPr>
          <w:rFonts w:ascii="Times New Roman" w:hAnsi="Times New Roman"/>
          <w:b/>
          <w:bCs/>
          <w:szCs w:val="28"/>
          <w:shd w:val="clear" w:color="auto" w:fill="FFFFFF"/>
        </w:rPr>
        <w:t>4. Основания для отказа в предоставлении субсидии</w:t>
      </w:r>
    </w:p>
    <w:p w:rsidR="0046041E" w:rsidRDefault="0046041E" w:rsidP="00A26F79">
      <w:pPr>
        <w:spacing w:after="57" w:line="100" w:lineRule="atLeast"/>
        <w:ind w:firstLine="709"/>
        <w:jc w:val="both"/>
        <w:rPr>
          <w:rFonts w:ascii="Times New Roman" w:hAnsi="Times New Roman"/>
          <w:szCs w:val="28"/>
          <w:shd w:val="clear" w:color="auto" w:fill="FFFFFF"/>
        </w:rPr>
      </w:pPr>
      <w:bookmarkStart w:id="35" w:name="redstr54"/>
      <w:bookmarkEnd w:id="35"/>
      <w:r>
        <w:rPr>
          <w:rFonts w:ascii="Times New Roman" w:hAnsi="Times New Roman"/>
          <w:szCs w:val="28"/>
          <w:shd w:val="clear" w:color="auto" w:fill="FFFFFF"/>
        </w:rPr>
        <w:t>1)</w:t>
      </w:r>
      <w:r w:rsidR="00E909A3">
        <w:rPr>
          <w:rFonts w:ascii="Times New Roman" w:hAnsi="Times New Roman"/>
          <w:szCs w:val="28"/>
          <w:shd w:val="clear" w:color="auto" w:fill="FFFFFF"/>
        </w:rPr>
        <w:t xml:space="preserve"> </w:t>
      </w:r>
      <w:r>
        <w:rPr>
          <w:rFonts w:ascii="Times New Roman" w:hAnsi="Times New Roman"/>
          <w:szCs w:val="28"/>
          <w:shd w:val="clear" w:color="auto" w:fill="FFFFFF"/>
        </w:rPr>
        <w:t>не представлены документы (предоставлены не в полном объеме), определенные настоящим Порядком, принятым в целях реализации муниципальной программы, или представлены недостоверные сведения и документы;</w:t>
      </w:r>
    </w:p>
    <w:p w:rsidR="0046041E" w:rsidRDefault="0046041E" w:rsidP="00A26F79">
      <w:pPr>
        <w:spacing w:after="57" w:line="100" w:lineRule="atLeast"/>
        <w:ind w:firstLine="709"/>
        <w:jc w:val="both"/>
        <w:rPr>
          <w:rFonts w:ascii="Times New Roman" w:hAnsi="Times New Roman"/>
          <w:color w:val="000000"/>
          <w:szCs w:val="28"/>
        </w:rPr>
      </w:pPr>
      <w:r>
        <w:rPr>
          <w:rFonts w:ascii="Times New Roman" w:hAnsi="Times New Roman"/>
          <w:szCs w:val="28"/>
          <w:shd w:val="clear" w:color="auto" w:fill="FFFFFF"/>
        </w:rPr>
        <w:lastRenderedPageBreak/>
        <w:t>2) ранее в отношении получателя субсидии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46041E" w:rsidRDefault="0046041E" w:rsidP="00A26F79">
      <w:pPr>
        <w:spacing w:after="57" w:line="100" w:lineRule="atLeast"/>
        <w:ind w:firstLine="709"/>
        <w:jc w:val="both"/>
        <w:rPr>
          <w:rFonts w:ascii="Times New Roman" w:hAnsi="Times New Roman"/>
          <w:szCs w:val="28"/>
        </w:rPr>
      </w:pPr>
      <w:r>
        <w:rPr>
          <w:rFonts w:ascii="Times New Roman" w:hAnsi="Times New Roman"/>
          <w:color w:val="000000"/>
          <w:szCs w:val="28"/>
        </w:rPr>
        <w:t>3)</w:t>
      </w:r>
      <w:r w:rsidR="00E909A3">
        <w:rPr>
          <w:rFonts w:ascii="Times New Roman" w:hAnsi="Times New Roman"/>
          <w:color w:val="000000"/>
          <w:szCs w:val="28"/>
        </w:rPr>
        <w:t xml:space="preserve"> </w:t>
      </w:r>
      <w:r>
        <w:rPr>
          <w:rFonts w:ascii="Times New Roman" w:hAnsi="Times New Roman"/>
          <w:color w:val="000000"/>
          <w:szCs w:val="28"/>
        </w:rPr>
        <w:t xml:space="preserve">участник отбора не соответствует требованиям, установленным </w:t>
      </w:r>
      <w:hyperlink r:id="rId19" w:history="1">
        <w:r w:rsidRPr="00E909A3">
          <w:rPr>
            <w:rStyle w:val="af6"/>
            <w:rFonts w:ascii="Times New Roman" w:hAnsi="Times New Roman"/>
            <w:color w:val="000000"/>
            <w:szCs w:val="28"/>
            <w:u w:val="none"/>
          </w:rPr>
          <w:t>статьей 4</w:t>
        </w:r>
      </w:hyperlink>
      <w:r>
        <w:rPr>
          <w:rFonts w:ascii="Times New Roman" w:hAnsi="Times New Roman"/>
          <w:color w:val="000000"/>
          <w:szCs w:val="28"/>
        </w:rPr>
        <w:t xml:space="preserve"> Закон о развитии СМСП;</w:t>
      </w:r>
    </w:p>
    <w:p w:rsidR="0046041E" w:rsidRDefault="0046041E" w:rsidP="00A26F79">
      <w:pPr>
        <w:spacing w:after="57" w:line="100" w:lineRule="atLeast"/>
        <w:ind w:firstLine="709"/>
        <w:jc w:val="both"/>
        <w:rPr>
          <w:rFonts w:ascii="Times New Roman" w:hAnsi="Times New Roman"/>
          <w:szCs w:val="28"/>
        </w:rPr>
      </w:pPr>
      <w:bookmarkStart w:id="36" w:name="sub_222"/>
      <w:r>
        <w:rPr>
          <w:rFonts w:ascii="Times New Roman" w:hAnsi="Times New Roman"/>
          <w:szCs w:val="28"/>
        </w:rPr>
        <w:t>4)</w:t>
      </w:r>
      <w:r w:rsidR="00E909A3">
        <w:rPr>
          <w:rFonts w:ascii="Times New Roman" w:hAnsi="Times New Roman"/>
          <w:szCs w:val="28"/>
        </w:rPr>
        <w:t xml:space="preserve"> </w:t>
      </w:r>
      <w:r>
        <w:rPr>
          <w:rFonts w:ascii="Times New Roman" w:hAnsi="Times New Roman"/>
          <w:szCs w:val="28"/>
        </w:rPr>
        <w:t xml:space="preserve">участник отбора не зарегистрирован в качестве налогоплательщика на территории </w:t>
      </w:r>
      <w:proofErr w:type="spellStart"/>
      <w:r w:rsidR="00A26F79">
        <w:rPr>
          <w:rFonts w:ascii="Times New Roman" w:hAnsi="Times New Roman"/>
          <w:szCs w:val="28"/>
        </w:rPr>
        <w:t>Сернурского</w:t>
      </w:r>
      <w:proofErr w:type="spellEnd"/>
      <w:r>
        <w:rPr>
          <w:rFonts w:ascii="Times New Roman" w:hAnsi="Times New Roman"/>
          <w:szCs w:val="28"/>
        </w:rPr>
        <w:t xml:space="preserve"> муниципального района;</w:t>
      </w:r>
    </w:p>
    <w:bookmarkEnd w:id="36"/>
    <w:p w:rsidR="0046041E" w:rsidRDefault="0046041E" w:rsidP="00A26F79">
      <w:pPr>
        <w:spacing w:after="57" w:line="100" w:lineRule="atLeast"/>
        <w:ind w:firstLine="709"/>
        <w:jc w:val="both"/>
        <w:rPr>
          <w:rFonts w:ascii="Times New Roman" w:hAnsi="Times New Roman"/>
          <w:color w:val="000000"/>
          <w:szCs w:val="28"/>
        </w:rPr>
      </w:pPr>
      <w:r>
        <w:rPr>
          <w:rFonts w:ascii="Times New Roman" w:hAnsi="Times New Roman"/>
          <w:szCs w:val="28"/>
        </w:rPr>
        <w:t>5)</w:t>
      </w:r>
      <w:r w:rsidR="00E909A3">
        <w:rPr>
          <w:rFonts w:ascii="Times New Roman" w:hAnsi="Times New Roman"/>
          <w:szCs w:val="28"/>
        </w:rPr>
        <w:t xml:space="preserve"> </w:t>
      </w:r>
      <w:r>
        <w:rPr>
          <w:rFonts w:ascii="Times New Roman" w:hAnsi="Times New Roman"/>
          <w:szCs w:val="28"/>
        </w:rPr>
        <w:t>не соблюдены сроки представления заявки, указанные в извещении о проведении отбора;</w:t>
      </w:r>
    </w:p>
    <w:p w:rsidR="0046041E" w:rsidRDefault="0046041E" w:rsidP="00A26F79">
      <w:pPr>
        <w:spacing w:after="57" w:line="100" w:lineRule="atLeast"/>
        <w:ind w:firstLine="709"/>
        <w:jc w:val="both"/>
        <w:rPr>
          <w:rFonts w:ascii="Times New Roman" w:hAnsi="Times New Roman"/>
          <w:color w:val="000000"/>
          <w:szCs w:val="28"/>
        </w:rPr>
      </w:pPr>
      <w:r>
        <w:rPr>
          <w:rFonts w:ascii="Times New Roman" w:hAnsi="Times New Roman"/>
          <w:color w:val="000000"/>
          <w:szCs w:val="28"/>
        </w:rPr>
        <w:t xml:space="preserve">6) не представлены документы, указанные </w:t>
      </w:r>
      <w:r>
        <w:rPr>
          <w:rFonts w:ascii="Times New Roman" w:hAnsi="Times New Roman"/>
          <w:color w:val="000000"/>
          <w:szCs w:val="28"/>
          <w:shd w:val="clear" w:color="auto" w:fill="FFFFFF"/>
        </w:rPr>
        <w:t>в разделе 2 настоящего Порядка</w:t>
      </w:r>
      <w:r>
        <w:rPr>
          <w:rFonts w:ascii="Times New Roman" w:hAnsi="Times New Roman"/>
          <w:color w:val="000000"/>
          <w:szCs w:val="28"/>
        </w:rPr>
        <w:t xml:space="preserve"> или представлены недостоверные сведения и документы;</w:t>
      </w:r>
    </w:p>
    <w:p w:rsidR="0046041E" w:rsidRDefault="0046041E" w:rsidP="00A26F79">
      <w:pPr>
        <w:spacing w:after="57" w:line="100" w:lineRule="atLeast"/>
        <w:ind w:firstLine="709"/>
        <w:jc w:val="both"/>
        <w:rPr>
          <w:rFonts w:ascii="Times New Roman" w:hAnsi="Times New Roman"/>
          <w:szCs w:val="28"/>
        </w:rPr>
      </w:pPr>
      <w:r>
        <w:rPr>
          <w:rFonts w:ascii="Times New Roman" w:hAnsi="Times New Roman"/>
          <w:color w:val="000000"/>
          <w:szCs w:val="28"/>
        </w:rPr>
        <w:t>7)</w:t>
      </w:r>
      <w:r w:rsidR="00E909A3">
        <w:rPr>
          <w:rFonts w:ascii="Times New Roman" w:hAnsi="Times New Roman"/>
          <w:color w:val="000000"/>
          <w:szCs w:val="28"/>
        </w:rPr>
        <w:t xml:space="preserve"> </w:t>
      </w:r>
      <w:r>
        <w:rPr>
          <w:rFonts w:ascii="Times New Roman" w:hAnsi="Times New Roman"/>
          <w:color w:val="000000"/>
          <w:szCs w:val="28"/>
        </w:rPr>
        <w:t>заявка и прилагаемые к ней документы не соответствуют условиям оказания поддержки и критериям отбора, установленным настоящим Порядком;</w:t>
      </w:r>
    </w:p>
    <w:p w:rsidR="0046041E" w:rsidRDefault="0046041E" w:rsidP="00A26F79">
      <w:pPr>
        <w:spacing w:after="57" w:line="100" w:lineRule="atLeast"/>
        <w:ind w:firstLine="709"/>
        <w:jc w:val="both"/>
        <w:rPr>
          <w:rFonts w:ascii="Times New Roman" w:hAnsi="Times New Roman"/>
          <w:szCs w:val="28"/>
          <w:shd w:val="clear" w:color="auto" w:fill="FFFFFF"/>
        </w:rPr>
      </w:pPr>
      <w:r>
        <w:rPr>
          <w:rFonts w:ascii="Times New Roman" w:hAnsi="Times New Roman"/>
          <w:szCs w:val="28"/>
        </w:rPr>
        <w:t>8)</w:t>
      </w:r>
      <w:r w:rsidR="00E909A3">
        <w:rPr>
          <w:rFonts w:ascii="Times New Roman" w:hAnsi="Times New Roman"/>
          <w:szCs w:val="28"/>
        </w:rPr>
        <w:t xml:space="preserve"> </w:t>
      </w:r>
      <w:r>
        <w:rPr>
          <w:rFonts w:ascii="Times New Roman" w:hAnsi="Times New Roman"/>
          <w:szCs w:val="28"/>
        </w:rPr>
        <w:t>со дня признания участника отбора допустившим нарушение условий оказания поддержки, предоставленной в соответствии с нормативными правовыми актами Российской Федерации, нормативными правовыми актами Республики Марий Эл, муниципальными правовыми актами, в том числе не обеспечившим целевого использования средств поддержки, прошло менее, чем три года;</w:t>
      </w:r>
    </w:p>
    <w:p w:rsidR="0046041E" w:rsidRDefault="0046041E" w:rsidP="00A26F79">
      <w:pPr>
        <w:spacing w:after="57" w:line="100" w:lineRule="atLeast"/>
        <w:ind w:firstLine="709"/>
        <w:jc w:val="both"/>
        <w:rPr>
          <w:rFonts w:ascii="Times New Roman" w:hAnsi="Times New Roman"/>
          <w:b/>
          <w:bCs/>
          <w:color w:val="000000"/>
          <w:szCs w:val="28"/>
          <w:shd w:val="clear" w:color="auto" w:fill="FFFFFF"/>
        </w:rPr>
      </w:pPr>
      <w:bookmarkStart w:id="37" w:name="P0048"/>
      <w:bookmarkStart w:id="38" w:name="P00AB"/>
      <w:bookmarkEnd w:id="37"/>
      <w:bookmarkEnd w:id="38"/>
      <w:r>
        <w:rPr>
          <w:rFonts w:ascii="Times New Roman" w:hAnsi="Times New Roman"/>
          <w:szCs w:val="28"/>
          <w:shd w:val="clear" w:color="auto" w:fill="FFFFFF"/>
        </w:rPr>
        <w:t>9)</w:t>
      </w:r>
      <w:r w:rsidR="00E909A3">
        <w:rPr>
          <w:rFonts w:ascii="Times New Roman" w:hAnsi="Times New Roman"/>
          <w:szCs w:val="28"/>
          <w:shd w:val="clear" w:color="auto" w:fill="FFFFFF"/>
        </w:rPr>
        <w:t xml:space="preserve"> </w:t>
      </w:r>
      <w:r>
        <w:rPr>
          <w:rFonts w:ascii="Times New Roman" w:hAnsi="Times New Roman"/>
          <w:szCs w:val="28"/>
          <w:shd w:val="clear" w:color="auto" w:fill="FFFFFF"/>
        </w:rPr>
        <w:t>поддержка не может быть оказана в отношении субъектов малого и среднего предпринимательства, указанных в частях 3-4 статьи 14 Закона о развитии СМСП.</w:t>
      </w:r>
    </w:p>
    <w:p w:rsidR="00E909A3" w:rsidRDefault="00E909A3" w:rsidP="00A26F79">
      <w:pPr>
        <w:pStyle w:val="a6"/>
        <w:spacing w:after="57" w:line="100" w:lineRule="atLeast"/>
        <w:ind w:firstLine="709"/>
        <w:jc w:val="center"/>
        <w:rPr>
          <w:rFonts w:ascii="Times New Roman" w:hAnsi="Times New Roman"/>
          <w:b/>
          <w:bCs/>
          <w:color w:val="000000"/>
          <w:szCs w:val="28"/>
          <w:shd w:val="clear" w:color="auto" w:fill="FFFFFF"/>
        </w:rPr>
      </w:pPr>
    </w:p>
    <w:p w:rsidR="0046041E" w:rsidRDefault="0046041E" w:rsidP="00A26F79">
      <w:pPr>
        <w:pStyle w:val="a6"/>
        <w:spacing w:after="57" w:line="100" w:lineRule="atLeast"/>
        <w:ind w:firstLine="709"/>
        <w:jc w:val="center"/>
        <w:rPr>
          <w:rFonts w:ascii="Times New Roman" w:hAnsi="Times New Roman"/>
          <w:color w:val="000000"/>
          <w:szCs w:val="28"/>
        </w:rPr>
      </w:pPr>
      <w:r>
        <w:rPr>
          <w:rFonts w:ascii="Times New Roman" w:hAnsi="Times New Roman"/>
          <w:b/>
          <w:bCs/>
          <w:color w:val="000000"/>
          <w:szCs w:val="28"/>
          <w:shd w:val="clear" w:color="auto" w:fill="FFFFFF"/>
        </w:rPr>
        <w:t>5. Порядок возврата субсидий</w:t>
      </w:r>
    </w:p>
    <w:p w:rsidR="0046041E" w:rsidRDefault="0046041E" w:rsidP="00A26F79">
      <w:pPr>
        <w:pStyle w:val="a6"/>
        <w:spacing w:after="57" w:line="100" w:lineRule="atLeast"/>
        <w:ind w:firstLine="709"/>
        <w:jc w:val="both"/>
        <w:rPr>
          <w:rFonts w:ascii="Times New Roman" w:hAnsi="Times New Roman"/>
          <w:szCs w:val="28"/>
        </w:rPr>
      </w:pPr>
      <w:r>
        <w:rPr>
          <w:rFonts w:ascii="Times New Roman" w:hAnsi="Times New Roman"/>
          <w:color w:val="000000"/>
          <w:szCs w:val="28"/>
        </w:rPr>
        <w:t xml:space="preserve">В случае нарушения получателем субсидии условий, целей и порядка предоставления субсидий, выявленного по результатам проверок, проведенных </w:t>
      </w:r>
      <w:bookmarkStart w:id="39" w:name="_GoBack"/>
      <w:r w:rsidRPr="00D752E9">
        <w:rPr>
          <w:rFonts w:ascii="Times New Roman" w:hAnsi="Times New Roman"/>
          <w:color w:val="FF0000"/>
          <w:szCs w:val="28"/>
        </w:rPr>
        <w:t>комиссией</w:t>
      </w:r>
      <w:bookmarkEnd w:id="39"/>
      <w:r>
        <w:rPr>
          <w:rFonts w:ascii="Times New Roman" w:hAnsi="Times New Roman"/>
          <w:color w:val="000000"/>
          <w:szCs w:val="28"/>
        </w:rPr>
        <w:t xml:space="preserve"> и органом муниципального финансового контроля, возврат субсидии осуществляется получателем субсидии в добровольном порядке в 30</w:t>
      </w:r>
      <w:r w:rsidR="00E909A3">
        <w:rPr>
          <w:rFonts w:ascii="Times New Roman" w:hAnsi="Times New Roman"/>
          <w:color w:val="000000"/>
          <w:szCs w:val="28"/>
        </w:rPr>
        <w:t>-</w:t>
      </w:r>
      <w:r>
        <w:rPr>
          <w:rFonts w:ascii="Times New Roman" w:hAnsi="Times New Roman"/>
          <w:color w:val="000000"/>
          <w:szCs w:val="28"/>
        </w:rPr>
        <w:t xml:space="preserve">дневный срок с даты уведомления с требованием о возврате денежных средств (датой уведомления считается дата отправки уведомления почтой либо дата его вручения лично). </w:t>
      </w:r>
    </w:p>
    <w:p w:rsidR="0046041E" w:rsidRDefault="0046041E" w:rsidP="00A26F79">
      <w:pPr>
        <w:pStyle w:val="a6"/>
        <w:spacing w:after="57" w:line="100" w:lineRule="atLeast"/>
        <w:ind w:firstLine="709"/>
        <w:jc w:val="both"/>
        <w:rPr>
          <w:rFonts w:ascii="Times New Roman" w:hAnsi="Times New Roman"/>
          <w:szCs w:val="28"/>
        </w:rPr>
      </w:pPr>
      <w:r>
        <w:rPr>
          <w:rFonts w:ascii="Times New Roman" w:hAnsi="Times New Roman"/>
          <w:szCs w:val="28"/>
        </w:rPr>
        <w:t>Если по истечении указанного срока получатель субсидии отказывается добровольно возвращать субсидию, взыскание денежных средств осуществляется в судебном порядке.</w:t>
      </w:r>
    </w:p>
    <w:p w:rsidR="0046041E" w:rsidRPr="006214F7" w:rsidRDefault="0046041E" w:rsidP="00A26F79">
      <w:pPr>
        <w:ind w:firstLine="709"/>
      </w:pPr>
    </w:p>
    <w:p w:rsidR="0085792D" w:rsidRDefault="0085792D" w:rsidP="0085792D">
      <w:pPr>
        <w:tabs>
          <w:tab w:val="left" w:pos="2989"/>
        </w:tabs>
        <w:ind w:firstLine="720"/>
        <w:jc w:val="both"/>
        <w:rPr>
          <w:szCs w:val="28"/>
        </w:rPr>
      </w:pPr>
    </w:p>
    <w:p w:rsidR="002F7256" w:rsidRPr="001B1179" w:rsidRDefault="00E909A3" w:rsidP="00E909A3">
      <w:pPr>
        <w:tabs>
          <w:tab w:val="left" w:pos="2989"/>
        </w:tabs>
        <w:ind w:firstLine="720"/>
        <w:jc w:val="center"/>
        <w:rPr>
          <w:szCs w:val="28"/>
        </w:rPr>
      </w:pPr>
      <w:r>
        <w:rPr>
          <w:szCs w:val="28"/>
        </w:rPr>
        <w:t>-------------------</w:t>
      </w:r>
    </w:p>
    <w:p w:rsidR="00445909" w:rsidRDefault="00445909" w:rsidP="008579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7"/>
        </w:tabs>
        <w:ind w:left="5670"/>
        <w:jc w:val="center"/>
        <w:rPr>
          <w:szCs w:val="28"/>
        </w:rPr>
      </w:pPr>
    </w:p>
    <w:p w:rsidR="00445909" w:rsidRDefault="00445909" w:rsidP="008579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7"/>
        </w:tabs>
        <w:ind w:left="5670"/>
        <w:jc w:val="center"/>
        <w:rPr>
          <w:szCs w:val="28"/>
        </w:rPr>
      </w:pPr>
    </w:p>
    <w:p w:rsidR="0085792D" w:rsidRDefault="0085792D" w:rsidP="00CD4174">
      <w:pPr>
        <w:pStyle w:val="ad"/>
        <w:ind w:left="0" w:firstLine="709"/>
        <w:jc w:val="both"/>
        <w:rPr>
          <w:sz w:val="28"/>
          <w:szCs w:val="28"/>
        </w:rPr>
      </w:pPr>
    </w:p>
    <w:p w:rsidR="0085792D" w:rsidRDefault="0085792D" w:rsidP="00CD4174">
      <w:pPr>
        <w:pStyle w:val="ad"/>
        <w:ind w:left="0" w:firstLine="709"/>
        <w:jc w:val="both"/>
        <w:rPr>
          <w:sz w:val="28"/>
          <w:szCs w:val="28"/>
        </w:rPr>
      </w:pPr>
    </w:p>
    <w:p w:rsidR="00CE5DC1" w:rsidRDefault="00CE5DC1" w:rsidP="00CD4174">
      <w:pPr>
        <w:pStyle w:val="ad"/>
        <w:ind w:left="0" w:firstLine="709"/>
        <w:jc w:val="both"/>
        <w:rPr>
          <w:sz w:val="28"/>
          <w:szCs w:val="28"/>
        </w:rPr>
      </w:pPr>
    </w:p>
    <w:p w:rsidR="00CE5DC1" w:rsidRDefault="00CE5DC1" w:rsidP="00CD4174">
      <w:pPr>
        <w:pStyle w:val="ad"/>
        <w:ind w:left="0" w:firstLine="709"/>
        <w:jc w:val="both"/>
        <w:rPr>
          <w:sz w:val="28"/>
          <w:szCs w:val="28"/>
        </w:rPr>
      </w:pPr>
    </w:p>
    <w:p w:rsidR="00CE5DC1" w:rsidRDefault="00CE5DC1" w:rsidP="00CD4174">
      <w:pPr>
        <w:pStyle w:val="ad"/>
        <w:ind w:left="0" w:firstLine="709"/>
        <w:jc w:val="both"/>
        <w:rPr>
          <w:sz w:val="28"/>
          <w:szCs w:val="28"/>
        </w:rPr>
      </w:pPr>
    </w:p>
    <w:p w:rsidR="00CE5DC1" w:rsidRDefault="00CE5DC1" w:rsidP="00CD4174">
      <w:pPr>
        <w:pStyle w:val="ad"/>
        <w:ind w:left="0" w:firstLine="709"/>
        <w:jc w:val="both"/>
        <w:rPr>
          <w:sz w:val="28"/>
          <w:szCs w:val="28"/>
        </w:rPr>
      </w:pPr>
    </w:p>
    <w:p w:rsidR="002F7256" w:rsidRDefault="002F7256" w:rsidP="00CD4174">
      <w:pPr>
        <w:pStyle w:val="ad"/>
        <w:ind w:left="0" w:firstLine="709"/>
        <w:jc w:val="both"/>
        <w:rPr>
          <w:sz w:val="28"/>
          <w:szCs w:val="28"/>
        </w:rPr>
      </w:pPr>
    </w:p>
    <w:p w:rsidR="002F7256" w:rsidRDefault="002F7256" w:rsidP="00CD4174">
      <w:pPr>
        <w:pStyle w:val="ad"/>
        <w:ind w:left="0" w:firstLine="709"/>
        <w:jc w:val="both"/>
        <w:rPr>
          <w:sz w:val="28"/>
          <w:szCs w:val="28"/>
        </w:rPr>
      </w:pPr>
    </w:p>
    <w:p w:rsidR="002F7256" w:rsidRDefault="002F7256" w:rsidP="00CD4174">
      <w:pPr>
        <w:pStyle w:val="ad"/>
        <w:ind w:left="0" w:firstLine="709"/>
        <w:jc w:val="both"/>
        <w:rPr>
          <w:sz w:val="28"/>
          <w:szCs w:val="28"/>
        </w:rPr>
      </w:pPr>
    </w:p>
    <w:p w:rsidR="002F7256" w:rsidRDefault="002F7256" w:rsidP="00CD4174">
      <w:pPr>
        <w:pStyle w:val="ad"/>
        <w:ind w:left="0" w:firstLine="709"/>
        <w:jc w:val="both"/>
        <w:rPr>
          <w:sz w:val="28"/>
          <w:szCs w:val="28"/>
        </w:rPr>
      </w:pPr>
    </w:p>
    <w:p w:rsidR="002F7256" w:rsidRDefault="002F7256" w:rsidP="00CD4174">
      <w:pPr>
        <w:pStyle w:val="ad"/>
        <w:ind w:left="0" w:firstLine="709"/>
        <w:jc w:val="both"/>
        <w:rPr>
          <w:sz w:val="28"/>
          <w:szCs w:val="28"/>
        </w:rPr>
      </w:pPr>
    </w:p>
    <w:p w:rsidR="002F7256" w:rsidRDefault="002F7256" w:rsidP="00CD4174">
      <w:pPr>
        <w:pStyle w:val="ad"/>
        <w:ind w:left="0" w:firstLine="709"/>
        <w:jc w:val="both"/>
        <w:rPr>
          <w:sz w:val="28"/>
          <w:szCs w:val="28"/>
        </w:rPr>
      </w:pPr>
    </w:p>
    <w:p w:rsidR="002F7256" w:rsidRDefault="002F7256" w:rsidP="00CD4174">
      <w:pPr>
        <w:pStyle w:val="ad"/>
        <w:ind w:left="0" w:firstLine="709"/>
        <w:jc w:val="both"/>
        <w:rPr>
          <w:sz w:val="28"/>
          <w:szCs w:val="28"/>
        </w:rPr>
      </w:pPr>
    </w:p>
    <w:p w:rsidR="00A43643" w:rsidRDefault="00A43643" w:rsidP="00CD4174">
      <w:pPr>
        <w:pStyle w:val="ad"/>
        <w:ind w:left="0" w:firstLine="709"/>
        <w:jc w:val="both"/>
        <w:rPr>
          <w:sz w:val="28"/>
          <w:szCs w:val="28"/>
        </w:rPr>
      </w:pPr>
    </w:p>
    <w:p w:rsidR="00A43643" w:rsidRDefault="00A43643" w:rsidP="00CD4174">
      <w:pPr>
        <w:pStyle w:val="ad"/>
        <w:ind w:left="0" w:firstLine="709"/>
        <w:jc w:val="both"/>
        <w:rPr>
          <w:sz w:val="28"/>
          <w:szCs w:val="28"/>
        </w:rPr>
      </w:pPr>
    </w:p>
    <w:p w:rsidR="00A43643" w:rsidRDefault="00A43643" w:rsidP="00CD4174">
      <w:pPr>
        <w:pStyle w:val="ad"/>
        <w:ind w:left="0" w:firstLine="709"/>
        <w:jc w:val="both"/>
        <w:rPr>
          <w:sz w:val="28"/>
          <w:szCs w:val="28"/>
        </w:rPr>
      </w:pPr>
    </w:p>
    <w:p w:rsidR="00A43643" w:rsidRDefault="00A43643" w:rsidP="00CD4174">
      <w:pPr>
        <w:pStyle w:val="ad"/>
        <w:ind w:left="0" w:firstLine="709"/>
        <w:jc w:val="both"/>
        <w:rPr>
          <w:sz w:val="28"/>
          <w:szCs w:val="28"/>
        </w:rPr>
      </w:pPr>
    </w:p>
    <w:p w:rsidR="00A43643" w:rsidRDefault="00A43643" w:rsidP="00CD4174">
      <w:pPr>
        <w:pStyle w:val="ad"/>
        <w:ind w:left="0" w:firstLine="709"/>
        <w:jc w:val="both"/>
        <w:rPr>
          <w:sz w:val="28"/>
          <w:szCs w:val="28"/>
        </w:rPr>
      </w:pPr>
    </w:p>
    <w:p w:rsidR="00550531" w:rsidRDefault="00550531" w:rsidP="00CD4174">
      <w:pPr>
        <w:pStyle w:val="ad"/>
        <w:ind w:left="0" w:firstLine="709"/>
        <w:jc w:val="both"/>
        <w:rPr>
          <w:sz w:val="28"/>
          <w:szCs w:val="28"/>
        </w:rPr>
      </w:pPr>
    </w:p>
    <w:p w:rsidR="00550531" w:rsidRDefault="00550531" w:rsidP="00CD4174">
      <w:pPr>
        <w:pStyle w:val="ad"/>
        <w:ind w:left="0" w:firstLine="709"/>
        <w:jc w:val="both"/>
        <w:rPr>
          <w:sz w:val="28"/>
          <w:szCs w:val="28"/>
        </w:rPr>
      </w:pPr>
    </w:p>
    <w:p w:rsidR="00550531" w:rsidRDefault="00550531" w:rsidP="00CD4174">
      <w:pPr>
        <w:pStyle w:val="ad"/>
        <w:ind w:left="0" w:firstLine="709"/>
        <w:jc w:val="both"/>
        <w:rPr>
          <w:sz w:val="28"/>
          <w:szCs w:val="28"/>
        </w:rPr>
      </w:pPr>
    </w:p>
    <w:p w:rsidR="00550531" w:rsidRDefault="00550531" w:rsidP="00CD4174">
      <w:pPr>
        <w:pStyle w:val="ad"/>
        <w:ind w:left="0" w:firstLine="709"/>
        <w:jc w:val="both"/>
        <w:rPr>
          <w:sz w:val="28"/>
          <w:szCs w:val="28"/>
        </w:rPr>
      </w:pPr>
    </w:p>
    <w:p w:rsidR="00713B97" w:rsidRDefault="00713B97" w:rsidP="00CD4174">
      <w:pPr>
        <w:pStyle w:val="ad"/>
        <w:ind w:left="0" w:firstLine="709"/>
        <w:jc w:val="both"/>
        <w:rPr>
          <w:sz w:val="28"/>
          <w:szCs w:val="28"/>
        </w:rPr>
      </w:pPr>
    </w:p>
    <w:p w:rsidR="00713B97" w:rsidRDefault="00713B97" w:rsidP="00CD4174">
      <w:pPr>
        <w:pStyle w:val="ad"/>
        <w:ind w:left="0" w:firstLine="709"/>
        <w:jc w:val="both"/>
        <w:rPr>
          <w:sz w:val="28"/>
          <w:szCs w:val="28"/>
        </w:rPr>
      </w:pPr>
    </w:p>
    <w:p w:rsidR="00713B97" w:rsidRDefault="00713B97" w:rsidP="00CD4174">
      <w:pPr>
        <w:pStyle w:val="ad"/>
        <w:ind w:left="0" w:firstLine="709"/>
        <w:jc w:val="both"/>
        <w:rPr>
          <w:sz w:val="28"/>
          <w:szCs w:val="28"/>
        </w:rPr>
      </w:pPr>
    </w:p>
    <w:p w:rsidR="00713B97" w:rsidRDefault="00713B97" w:rsidP="00CD4174">
      <w:pPr>
        <w:pStyle w:val="ad"/>
        <w:ind w:left="0" w:firstLine="709"/>
        <w:jc w:val="both"/>
        <w:rPr>
          <w:sz w:val="28"/>
          <w:szCs w:val="28"/>
        </w:rPr>
      </w:pPr>
    </w:p>
    <w:p w:rsidR="00713B97" w:rsidRDefault="00713B97" w:rsidP="00CD4174">
      <w:pPr>
        <w:pStyle w:val="ad"/>
        <w:ind w:left="0" w:firstLine="709"/>
        <w:jc w:val="both"/>
        <w:rPr>
          <w:sz w:val="28"/>
          <w:szCs w:val="28"/>
        </w:rPr>
      </w:pPr>
    </w:p>
    <w:p w:rsidR="00713B97" w:rsidRDefault="00713B97" w:rsidP="00CD4174">
      <w:pPr>
        <w:pStyle w:val="ad"/>
        <w:ind w:left="0" w:firstLine="709"/>
        <w:jc w:val="both"/>
        <w:rPr>
          <w:sz w:val="28"/>
          <w:szCs w:val="28"/>
        </w:rPr>
      </w:pPr>
    </w:p>
    <w:p w:rsidR="00713B97" w:rsidRDefault="00713B97" w:rsidP="00CD4174">
      <w:pPr>
        <w:pStyle w:val="ad"/>
        <w:ind w:left="0" w:firstLine="709"/>
        <w:jc w:val="both"/>
        <w:rPr>
          <w:sz w:val="28"/>
          <w:szCs w:val="28"/>
        </w:rPr>
      </w:pPr>
    </w:p>
    <w:p w:rsidR="00713B97" w:rsidRDefault="00713B97" w:rsidP="00CD4174">
      <w:pPr>
        <w:pStyle w:val="ad"/>
        <w:ind w:left="0" w:firstLine="709"/>
        <w:jc w:val="both"/>
        <w:rPr>
          <w:sz w:val="28"/>
          <w:szCs w:val="28"/>
        </w:rPr>
      </w:pPr>
    </w:p>
    <w:p w:rsidR="00713B97" w:rsidRDefault="00713B97" w:rsidP="00CD4174">
      <w:pPr>
        <w:pStyle w:val="ad"/>
        <w:ind w:left="0" w:firstLine="709"/>
        <w:jc w:val="both"/>
        <w:rPr>
          <w:sz w:val="28"/>
          <w:szCs w:val="28"/>
        </w:rPr>
      </w:pPr>
    </w:p>
    <w:p w:rsidR="00CD4174" w:rsidRDefault="00CD4174" w:rsidP="00CD4174">
      <w:pPr>
        <w:pStyle w:val="ad"/>
        <w:ind w:left="0" w:firstLine="709"/>
        <w:jc w:val="both"/>
        <w:rPr>
          <w:sz w:val="28"/>
          <w:szCs w:val="28"/>
        </w:rPr>
      </w:pPr>
    </w:p>
    <w:p w:rsidR="00CD4174" w:rsidRPr="001A6947" w:rsidRDefault="006D13CC" w:rsidP="00CD4174">
      <w:pPr>
        <w:rPr>
          <w:sz w:val="20"/>
        </w:rPr>
      </w:pPr>
      <w:r>
        <w:rPr>
          <w:sz w:val="20"/>
        </w:rPr>
        <w:t xml:space="preserve">Исп. </w:t>
      </w:r>
      <w:r w:rsidR="001445A6">
        <w:rPr>
          <w:sz w:val="20"/>
        </w:rPr>
        <w:t>Росляков В.И.</w:t>
      </w:r>
    </w:p>
    <w:p w:rsidR="00CD4174" w:rsidRDefault="00CD4174" w:rsidP="00CD4174">
      <w:pPr>
        <w:rPr>
          <w:sz w:val="20"/>
        </w:rPr>
      </w:pPr>
      <w:r>
        <w:rPr>
          <w:sz w:val="20"/>
        </w:rPr>
        <w:t xml:space="preserve">(83633) </w:t>
      </w:r>
      <w:r w:rsidRPr="001A6947">
        <w:rPr>
          <w:sz w:val="20"/>
        </w:rPr>
        <w:t>9-</w:t>
      </w:r>
      <w:r>
        <w:rPr>
          <w:sz w:val="20"/>
        </w:rPr>
        <w:t>71</w:t>
      </w:r>
      <w:r w:rsidRPr="001A6947">
        <w:rPr>
          <w:sz w:val="20"/>
        </w:rPr>
        <w:t>-</w:t>
      </w:r>
      <w:r>
        <w:rPr>
          <w:sz w:val="20"/>
        </w:rPr>
        <w:t>42</w:t>
      </w:r>
    </w:p>
    <w:p w:rsidR="00CD4174" w:rsidRDefault="00CD4174" w:rsidP="00CD4174">
      <w:pPr>
        <w:rPr>
          <w:sz w:val="20"/>
        </w:rPr>
      </w:pPr>
    </w:p>
    <w:p w:rsidR="006D13CC" w:rsidRPr="006B45AF" w:rsidRDefault="006D13CC" w:rsidP="00CD4174">
      <w:pPr>
        <w:shd w:val="clear" w:color="auto" w:fill="FFFFFF"/>
        <w:rPr>
          <w:sz w:val="20"/>
        </w:rPr>
      </w:pPr>
    </w:p>
    <w:p w:rsidR="00CD4174" w:rsidRDefault="00CD4174" w:rsidP="00CD4174">
      <w:pPr>
        <w:shd w:val="clear" w:color="auto" w:fill="FFFFFF"/>
        <w:ind w:firstLine="708"/>
        <w:rPr>
          <w:sz w:val="20"/>
        </w:rPr>
      </w:pPr>
      <w:r w:rsidRPr="006B45AF">
        <w:rPr>
          <w:sz w:val="20"/>
        </w:rPr>
        <w:t>СОГЛАСОВАНО</w:t>
      </w:r>
      <w:r>
        <w:rPr>
          <w:sz w:val="20"/>
        </w:rPr>
        <w:t>:</w:t>
      </w:r>
    </w:p>
    <w:p w:rsidR="00713B97" w:rsidRDefault="00713B97" w:rsidP="00713B97">
      <w:pPr>
        <w:shd w:val="clear" w:color="auto" w:fill="FFFFFF"/>
        <w:rPr>
          <w:sz w:val="20"/>
        </w:rPr>
      </w:pPr>
      <w:r>
        <w:rPr>
          <w:sz w:val="20"/>
        </w:rPr>
        <w:t xml:space="preserve">  Руководитель финансов</w:t>
      </w:r>
      <w:r w:rsidR="000E4605">
        <w:rPr>
          <w:sz w:val="20"/>
        </w:rPr>
        <w:t>ого управления</w:t>
      </w:r>
      <w:r>
        <w:rPr>
          <w:sz w:val="20"/>
        </w:rPr>
        <w:t xml:space="preserve"> администрации </w:t>
      </w:r>
    </w:p>
    <w:p w:rsidR="00713B97" w:rsidRDefault="00713B97" w:rsidP="00713B97">
      <w:pPr>
        <w:shd w:val="clear" w:color="auto" w:fill="FFFFFF"/>
        <w:rPr>
          <w:sz w:val="20"/>
        </w:rPr>
      </w:pPr>
      <w:r>
        <w:rPr>
          <w:sz w:val="20"/>
        </w:rPr>
        <w:t xml:space="preserve">  </w:t>
      </w:r>
      <w:proofErr w:type="spellStart"/>
      <w:r>
        <w:rPr>
          <w:sz w:val="20"/>
        </w:rPr>
        <w:t>Сернурского</w:t>
      </w:r>
      <w:proofErr w:type="spellEnd"/>
      <w:r>
        <w:rPr>
          <w:sz w:val="20"/>
        </w:rPr>
        <w:t xml:space="preserve"> муниципального района</w:t>
      </w:r>
    </w:p>
    <w:p w:rsidR="00713B97" w:rsidRPr="006B45AF" w:rsidRDefault="00713B97" w:rsidP="00713B97">
      <w:pPr>
        <w:shd w:val="clear" w:color="auto" w:fill="FFFFFF"/>
        <w:rPr>
          <w:sz w:val="20"/>
        </w:rPr>
      </w:pPr>
      <w:r>
        <w:rPr>
          <w:sz w:val="20"/>
        </w:rPr>
        <w:t xml:space="preserve">                                                                     Рябинина В.В.  </w:t>
      </w:r>
      <w:r w:rsidR="000A306E">
        <w:rPr>
          <w:sz w:val="20"/>
        </w:rPr>
        <w:t>08</w:t>
      </w:r>
      <w:r>
        <w:rPr>
          <w:sz w:val="20"/>
        </w:rPr>
        <w:t>.0</w:t>
      </w:r>
      <w:r w:rsidR="000A306E">
        <w:rPr>
          <w:sz w:val="20"/>
        </w:rPr>
        <w:t>7</w:t>
      </w:r>
      <w:r>
        <w:rPr>
          <w:sz w:val="20"/>
        </w:rPr>
        <w:t>.2021</w:t>
      </w:r>
    </w:p>
    <w:tbl>
      <w:tblPr>
        <w:tblW w:w="0" w:type="auto"/>
        <w:tblLook w:val="01E0" w:firstRow="1" w:lastRow="1" w:firstColumn="1" w:lastColumn="1" w:noHBand="0" w:noVBand="0"/>
      </w:tblPr>
      <w:tblGrid>
        <w:gridCol w:w="4678"/>
        <w:gridCol w:w="2090"/>
      </w:tblGrid>
      <w:tr w:rsidR="00713B97" w:rsidRPr="006B45AF" w:rsidTr="008F4652">
        <w:trPr>
          <w:trHeight w:val="277"/>
        </w:trPr>
        <w:tc>
          <w:tcPr>
            <w:tcW w:w="4678" w:type="dxa"/>
            <w:shd w:val="clear" w:color="auto" w:fill="auto"/>
          </w:tcPr>
          <w:p w:rsidR="00713B97" w:rsidRDefault="00713B97" w:rsidP="008F4652">
            <w:pPr>
              <w:shd w:val="clear" w:color="auto" w:fill="FFFFFF"/>
              <w:rPr>
                <w:sz w:val="20"/>
              </w:rPr>
            </w:pPr>
            <w:r>
              <w:rPr>
                <w:sz w:val="20"/>
              </w:rPr>
              <w:t>Заместитель главы администрации по экономическому развитию территории</w:t>
            </w:r>
          </w:p>
        </w:tc>
        <w:tc>
          <w:tcPr>
            <w:tcW w:w="2090" w:type="dxa"/>
            <w:shd w:val="clear" w:color="auto" w:fill="auto"/>
          </w:tcPr>
          <w:p w:rsidR="00713B97" w:rsidRPr="006B45AF" w:rsidRDefault="00713B97" w:rsidP="008F4652">
            <w:pPr>
              <w:shd w:val="clear" w:color="auto" w:fill="FFFFFF"/>
              <w:rPr>
                <w:iCs/>
                <w:spacing w:val="-6"/>
                <w:sz w:val="20"/>
              </w:rPr>
            </w:pPr>
          </w:p>
        </w:tc>
      </w:tr>
      <w:tr w:rsidR="00713B97" w:rsidRPr="006B45AF" w:rsidTr="008F4652">
        <w:trPr>
          <w:trHeight w:val="277"/>
        </w:trPr>
        <w:tc>
          <w:tcPr>
            <w:tcW w:w="4678" w:type="dxa"/>
            <w:shd w:val="clear" w:color="auto" w:fill="auto"/>
          </w:tcPr>
          <w:p w:rsidR="00713B97" w:rsidRDefault="00713B97" w:rsidP="008F4652">
            <w:pPr>
              <w:shd w:val="clear" w:color="auto" w:fill="FFFFFF"/>
              <w:jc w:val="right"/>
              <w:rPr>
                <w:sz w:val="20"/>
              </w:rPr>
            </w:pPr>
            <w:r>
              <w:rPr>
                <w:sz w:val="20"/>
              </w:rPr>
              <w:t>Волкова Т.М.</w:t>
            </w:r>
          </w:p>
        </w:tc>
        <w:tc>
          <w:tcPr>
            <w:tcW w:w="2090" w:type="dxa"/>
            <w:shd w:val="clear" w:color="auto" w:fill="auto"/>
          </w:tcPr>
          <w:p w:rsidR="00713B97" w:rsidRPr="006B45AF" w:rsidRDefault="000A306E" w:rsidP="000A306E">
            <w:pPr>
              <w:shd w:val="clear" w:color="auto" w:fill="FFFFFF"/>
              <w:rPr>
                <w:iCs/>
                <w:spacing w:val="-6"/>
                <w:sz w:val="20"/>
              </w:rPr>
            </w:pPr>
            <w:r>
              <w:rPr>
                <w:iCs/>
                <w:spacing w:val="-6"/>
                <w:sz w:val="20"/>
              </w:rPr>
              <w:t>08</w:t>
            </w:r>
            <w:r w:rsidR="00713B97">
              <w:rPr>
                <w:iCs/>
                <w:spacing w:val="-6"/>
                <w:sz w:val="20"/>
              </w:rPr>
              <w:t>.0</w:t>
            </w:r>
            <w:r>
              <w:rPr>
                <w:iCs/>
                <w:spacing w:val="-6"/>
                <w:sz w:val="20"/>
              </w:rPr>
              <w:t>7</w:t>
            </w:r>
            <w:r w:rsidR="00713B97">
              <w:rPr>
                <w:iCs/>
                <w:spacing w:val="-6"/>
                <w:sz w:val="20"/>
              </w:rPr>
              <w:t>.2021</w:t>
            </w:r>
          </w:p>
        </w:tc>
      </w:tr>
      <w:tr w:rsidR="00713B97" w:rsidRPr="006B45AF" w:rsidTr="008F4652">
        <w:trPr>
          <w:trHeight w:val="277"/>
        </w:trPr>
        <w:tc>
          <w:tcPr>
            <w:tcW w:w="4678" w:type="dxa"/>
            <w:shd w:val="clear" w:color="auto" w:fill="auto"/>
          </w:tcPr>
          <w:p w:rsidR="00713B97" w:rsidRPr="00AC47BB" w:rsidRDefault="00713B97" w:rsidP="008F4652">
            <w:pPr>
              <w:shd w:val="clear" w:color="auto" w:fill="FFFFFF"/>
              <w:rPr>
                <w:rFonts w:ascii="Times New Roman" w:hAnsi="Times New Roman"/>
                <w:sz w:val="20"/>
              </w:rPr>
            </w:pPr>
            <w:r>
              <w:rPr>
                <w:rFonts w:ascii="Times New Roman" w:hAnsi="Times New Roman"/>
                <w:sz w:val="20"/>
              </w:rPr>
              <w:t>Руководитель</w:t>
            </w:r>
            <w:r w:rsidRPr="00AC47BB">
              <w:rPr>
                <w:rFonts w:ascii="Times New Roman" w:hAnsi="Times New Roman"/>
                <w:sz w:val="20"/>
              </w:rPr>
              <w:t xml:space="preserve"> отдела организационно-правовой работы и кадров </w:t>
            </w:r>
          </w:p>
          <w:p w:rsidR="00713B97" w:rsidRDefault="00713B97" w:rsidP="00713B97">
            <w:pPr>
              <w:shd w:val="clear" w:color="auto" w:fill="FFFFFF"/>
              <w:rPr>
                <w:sz w:val="20"/>
              </w:rPr>
            </w:pPr>
            <w:r w:rsidRPr="00AC47BB">
              <w:rPr>
                <w:rFonts w:ascii="Times New Roman" w:hAnsi="Times New Roman"/>
                <w:sz w:val="20"/>
              </w:rPr>
              <w:t xml:space="preserve">                 </w:t>
            </w:r>
            <w:r>
              <w:rPr>
                <w:rFonts w:ascii="Times New Roman" w:hAnsi="Times New Roman"/>
                <w:sz w:val="20"/>
              </w:rPr>
              <w:t xml:space="preserve">                      </w:t>
            </w:r>
            <w:r>
              <w:rPr>
                <w:rFonts w:ascii="Times New Roman" w:hAnsi="Times New Roman"/>
                <w:sz w:val="20"/>
              </w:rPr>
              <w:tab/>
            </w:r>
            <w:r>
              <w:rPr>
                <w:rFonts w:ascii="Times New Roman" w:hAnsi="Times New Roman"/>
                <w:sz w:val="20"/>
              </w:rPr>
              <w:tab/>
              <w:t xml:space="preserve">        Антонов А.С. </w:t>
            </w:r>
          </w:p>
        </w:tc>
        <w:tc>
          <w:tcPr>
            <w:tcW w:w="2090" w:type="dxa"/>
            <w:shd w:val="clear" w:color="auto" w:fill="auto"/>
          </w:tcPr>
          <w:p w:rsidR="00713B97" w:rsidRDefault="00713B97" w:rsidP="008F4652">
            <w:pPr>
              <w:shd w:val="clear" w:color="auto" w:fill="FFFFFF"/>
              <w:rPr>
                <w:iCs/>
                <w:spacing w:val="-6"/>
                <w:sz w:val="20"/>
              </w:rPr>
            </w:pPr>
          </w:p>
          <w:p w:rsidR="00713B97" w:rsidRDefault="00713B97" w:rsidP="008F4652">
            <w:pPr>
              <w:shd w:val="clear" w:color="auto" w:fill="FFFFFF"/>
              <w:rPr>
                <w:iCs/>
                <w:spacing w:val="-6"/>
                <w:sz w:val="20"/>
              </w:rPr>
            </w:pPr>
          </w:p>
          <w:p w:rsidR="00713B97" w:rsidRPr="006B45AF" w:rsidRDefault="000A306E" w:rsidP="000A306E">
            <w:pPr>
              <w:shd w:val="clear" w:color="auto" w:fill="FFFFFF"/>
              <w:rPr>
                <w:iCs/>
                <w:spacing w:val="-6"/>
                <w:sz w:val="20"/>
              </w:rPr>
            </w:pPr>
            <w:r>
              <w:rPr>
                <w:rFonts w:ascii="Times New Roman" w:hAnsi="Times New Roman"/>
                <w:sz w:val="20"/>
              </w:rPr>
              <w:t>08</w:t>
            </w:r>
            <w:r w:rsidR="00713B97" w:rsidRPr="00AC47BB">
              <w:rPr>
                <w:rFonts w:ascii="Times New Roman" w:hAnsi="Times New Roman"/>
                <w:sz w:val="20"/>
              </w:rPr>
              <w:t>.0</w:t>
            </w:r>
            <w:r>
              <w:rPr>
                <w:rFonts w:ascii="Times New Roman" w:hAnsi="Times New Roman"/>
                <w:sz w:val="20"/>
              </w:rPr>
              <w:t>7</w:t>
            </w:r>
            <w:r w:rsidR="00713B97" w:rsidRPr="00AC47BB">
              <w:rPr>
                <w:rFonts w:ascii="Times New Roman" w:hAnsi="Times New Roman"/>
                <w:sz w:val="20"/>
              </w:rPr>
              <w:t>.2021.</w:t>
            </w:r>
          </w:p>
        </w:tc>
      </w:tr>
    </w:tbl>
    <w:p w:rsidR="001445A6" w:rsidRDefault="001445A6" w:rsidP="00713B97">
      <w:pPr>
        <w:pStyle w:val="ConsPlusNormal"/>
        <w:ind w:firstLine="0"/>
        <w:jc w:val="both"/>
      </w:pPr>
    </w:p>
    <w:sectPr w:rsidR="001445A6" w:rsidSect="003B1971">
      <w:headerReference w:type="default" r:id="rId20"/>
      <w:pgSz w:w="11907" w:h="16840" w:code="9"/>
      <w:pgMar w:top="1134" w:right="1134" w:bottom="1134" w:left="198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1B2" w:rsidRDefault="003511B2" w:rsidP="00550F92">
      <w:r>
        <w:separator/>
      </w:r>
    </w:p>
  </w:endnote>
  <w:endnote w:type="continuationSeparator" w:id="0">
    <w:p w:rsidR="003511B2" w:rsidRDefault="003511B2" w:rsidP="0055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Andale Sans UI;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1B2" w:rsidRDefault="003511B2" w:rsidP="00550F92">
      <w:r>
        <w:separator/>
      </w:r>
    </w:p>
  </w:footnote>
  <w:footnote w:type="continuationSeparator" w:id="0">
    <w:p w:rsidR="003511B2" w:rsidRDefault="003511B2" w:rsidP="00550F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9A3" w:rsidRDefault="00E909A3">
    <w:pPr>
      <w:pStyle w:val="ab"/>
      <w:jc w:val="right"/>
    </w:pPr>
  </w:p>
  <w:p w:rsidR="00C27DB1" w:rsidRPr="00550F92" w:rsidRDefault="00C27DB1" w:rsidP="00550F92">
    <w:pPr>
      <w:pStyle w:val="ab"/>
      <w:jc w:val="right"/>
      <w:rPr>
        <w: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AF9"/>
    <w:multiLevelType w:val="hybridMultilevel"/>
    <w:tmpl w:val="3F32B818"/>
    <w:lvl w:ilvl="0" w:tplc="281E5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6B7AAC"/>
    <w:multiLevelType w:val="multilevel"/>
    <w:tmpl w:val="762CE100"/>
    <w:lvl w:ilvl="0">
      <w:start w:val="1"/>
      <w:numFmt w:val="decimal"/>
      <w:lvlText w:val="%1."/>
      <w:lvlJc w:val="left"/>
      <w:pPr>
        <w:tabs>
          <w:tab w:val="num" w:pos="-893"/>
        </w:tabs>
        <w:ind w:left="-349" w:firstLine="709"/>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6073CA4"/>
    <w:multiLevelType w:val="hybridMultilevel"/>
    <w:tmpl w:val="F224D5C4"/>
    <w:lvl w:ilvl="0" w:tplc="3588F10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E6834C8"/>
    <w:multiLevelType w:val="hybridMultilevel"/>
    <w:tmpl w:val="2B18AC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15:restartNumberingAfterBreak="0">
    <w:nsid w:val="339D48E0"/>
    <w:multiLevelType w:val="hybridMultilevel"/>
    <w:tmpl w:val="6EE02736"/>
    <w:lvl w:ilvl="0" w:tplc="44027F36">
      <w:start w:val="1"/>
      <w:numFmt w:val="decimal"/>
      <w:lvlText w:val="%1."/>
      <w:lvlJc w:val="left"/>
      <w:pPr>
        <w:tabs>
          <w:tab w:val="num" w:pos="-207"/>
        </w:tabs>
        <w:ind w:left="0" w:firstLine="709"/>
      </w:pPr>
      <w:rPr>
        <w:rFonts w:hint="default"/>
      </w:rPr>
    </w:lvl>
    <w:lvl w:ilvl="1" w:tplc="AD122ACE">
      <w:start w:val="1"/>
      <w:numFmt w:val="bullet"/>
      <w:lvlText w:val=""/>
      <w:lvlJc w:val="left"/>
      <w:pPr>
        <w:tabs>
          <w:tab w:val="num" w:pos="709"/>
        </w:tabs>
        <w:ind w:left="0" w:firstLine="709"/>
      </w:pPr>
      <w:rPr>
        <w:rFonts w:ascii="Wingdings 3" w:hAnsi="Wingdings 3"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06B12A3"/>
    <w:multiLevelType w:val="multilevel"/>
    <w:tmpl w:val="F9C6E08E"/>
    <w:lvl w:ilvl="0">
      <w:start w:val="1"/>
      <w:numFmt w:val="decimal"/>
      <w:lvlText w:val="%1."/>
      <w:lvlJc w:val="left"/>
      <w:pPr>
        <w:tabs>
          <w:tab w:val="num" w:pos="-893"/>
        </w:tabs>
        <w:ind w:left="0" w:firstLine="709"/>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1953A80"/>
    <w:multiLevelType w:val="hybridMultilevel"/>
    <w:tmpl w:val="E5849A62"/>
    <w:lvl w:ilvl="0" w:tplc="5A560E3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38E62A1"/>
    <w:multiLevelType w:val="hybridMultilevel"/>
    <w:tmpl w:val="67A472B2"/>
    <w:lvl w:ilvl="0" w:tplc="7088B274">
      <w:start w:val="1"/>
      <w:numFmt w:val="decimal"/>
      <w:lvlText w:val="%1."/>
      <w:lvlJc w:val="left"/>
      <w:pPr>
        <w:ind w:left="0" w:firstLine="709"/>
      </w:pPr>
      <w:rPr>
        <w:rFonts w:ascii="Times New Roman" w:eastAsia="Times New Roman" w:hAnsi="Times New Roman" w:cs="Times New Roman"/>
      </w:rPr>
    </w:lvl>
    <w:lvl w:ilvl="1" w:tplc="084455A0">
      <w:start w:val="1"/>
      <w:numFmt w:val="decimal"/>
      <w:lvlText w:val="%2."/>
      <w:lvlJc w:val="left"/>
      <w:pPr>
        <w:tabs>
          <w:tab w:val="num" w:pos="0"/>
        </w:tabs>
        <w:ind w:left="0" w:firstLine="709"/>
      </w:pPr>
      <w:rPr>
        <w:rFonts w:hint="default"/>
        <w:color w:val="auto"/>
      </w:rPr>
    </w:lvl>
    <w:lvl w:ilvl="2" w:tplc="7E12FB58">
      <w:start w:val="1"/>
      <w:numFmt w:val="decimal"/>
      <w:lvlText w:val="%3)"/>
      <w:lvlJc w:val="left"/>
      <w:pPr>
        <w:tabs>
          <w:tab w:val="num" w:pos="0"/>
        </w:tabs>
        <w:ind w:left="0" w:firstLine="709"/>
      </w:pPr>
      <w:rPr>
        <w:rFonts w:hint="default"/>
        <w:b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DA627D"/>
    <w:multiLevelType w:val="multilevel"/>
    <w:tmpl w:val="36E67D42"/>
    <w:lvl w:ilvl="0">
      <w:start w:val="1"/>
      <w:numFmt w:val="decimal"/>
      <w:lvlText w:val="%1."/>
      <w:lvlJc w:val="left"/>
      <w:pPr>
        <w:tabs>
          <w:tab w:val="num" w:pos="0"/>
        </w:tabs>
        <w:ind w:left="0" w:firstLine="709"/>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4CF87E24"/>
    <w:multiLevelType w:val="hybridMultilevel"/>
    <w:tmpl w:val="A8A8D524"/>
    <w:lvl w:ilvl="0" w:tplc="53C08756">
      <w:start w:val="1"/>
      <w:numFmt w:val="decimal"/>
      <w:lvlText w:val="%1."/>
      <w:lvlJc w:val="left"/>
      <w:pPr>
        <w:tabs>
          <w:tab w:val="num" w:pos="0"/>
        </w:tabs>
        <w:ind w:left="0" w:firstLine="709"/>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CCF211E"/>
    <w:multiLevelType w:val="multilevel"/>
    <w:tmpl w:val="09EE49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9"/>
  </w:num>
  <w:num w:numId="3">
    <w:abstractNumId w:val="10"/>
  </w:num>
  <w:num w:numId="4">
    <w:abstractNumId w:val="1"/>
  </w:num>
  <w:num w:numId="5">
    <w:abstractNumId w:val="4"/>
  </w:num>
  <w:num w:numId="6">
    <w:abstractNumId w:val="5"/>
  </w:num>
  <w:num w:numId="7">
    <w:abstractNumId w:val="8"/>
  </w:num>
  <w:num w:numId="8">
    <w:abstractNumId w:val="7"/>
  </w:num>
  <w:num w:numId="9">
    <w:abstractNumId w:val="6"/>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CF"/>
    <w:rsid w:val="000070A7"/>
    <w:rsid w:val="00021DCA"/>
    <w:rsid w:val="000415ED"/>
    <w:rsid w:val="000424AB"/>
    <w:rsid w:val="000718AB"/>
    <w:rsid w:val="00072745"/>
    <w:rsid w:val="00075549"/>
    <w:rsid w:val="00096265"/>
    <w:rsid w:val="000A306E"/>
    <w:rsid w:val="000B1F2C"/>
    <w:rsid w:val="000C211E"/>
    <w:rsid w:val="000C7807"/>
    <w:rsid w:val="000E4605"/>
    <w:rsid w:val="000E5FF4"/>
    <w:rsid w:val="000F66CE"/>
    <w:rsid w:val="0012162D"/>
    <w:rsid w:val="001308E6"/>
    <w:rsid w:val="001445A6"/>
    <w:rsid w:val="00156170"/>
    <w:rsid w:val="0018162F"/>
    <w:rsid w:val="0018440B"/>
    <w:rsid w:val="00197B03"/>
    <w:rsid w:val="001A24F2"/>
    <w:rsid w:val="001B1179"/>
    <w:rsid w:val="001B13AB"/>
    <w:rsid w:val="001B25CA"/>
    <w:rsid w:val="002028F7"/>
    <w:rsid w:val="00285046"/>
    <w:rsid w:val="002924A2"/>
    <w:rsid w:val="00295A29"/>
    <w:rsid w:val="002D0503"/>
    <w:rsid w:val="002D082C"/>
    <w:rsid w:val="002D290D"/>
    <w:rsid w:val="002F7256"/>
    <w:rsid w:val="00307B08"/>
    <w:rsid w:val="00333AB3"/>
    <w:rsid w:val="0034024C"/>
    <w:rsid w:val="00343F2C"/>
    <w:rsid w:val="003511B2"/>
    <w:rsid w:val="0037037C"/>
    <w:rsid w:val="00376FEC"/>
    <w:rsid w:val="003834E5"/>
    <w:rsid w:val="003936B0"/>
    <w:rsid w:val="003A6F15"/>
    <w:rsid w:val="003B1971"/>
    <w:rsid w:val="003C0819"/>
    <w:rsid w:val="003C4415"/>
    <w:rsid w:val="003C50CF"/>
    <w:rsid w:val="003E4C39"/>
    <w:rsid w:val="003E4D16"/>
    <w:rsid w:val="003F07AF"/>
    <w:rsid w:val="003F4546"/>
    <w:rsid w:val="00415106"/>
    <w:rsid w:val="00416856"/>
    <w:rsid w:val="00417A0F"/>
    <w:rsid w:val="00417ECB"/>
    <w:rsid w:val="00441A67"/>
    <w:rsid w:val="00442E38"/>
    <w:rsid w:val="00445909"/>
    <w:rsid w:val="00446CF5"/>
    <w:rsid w:val="00450A6E"/>
    <w:rsid w:val="0046041E"/>
    <w:rsid w:val="004914ED"/>
    <w:rsid w:val="00497F38"/>
    <w:rsid w:val="004C42A8"/>
    <w:rsid w:val="004D05D2"/>
    <w:rsid w:val="004E2982"/>
    <w:rsid w:val="004F7F22"/>
    <w:rsid w:val="005065B2"/>
    <w:rsid w:val="00515119"/>
    <w:rsid w:val="0054693A"/>
    <w:rsid w:val="00550531"/>
    <w:rsid w:val="00550F92"/>
    <w:rsid w:val="00552495"/>
    <w:rsid w:val="00567816"/>
    <w:rsid w:val="005809E7"/>
    <w:rsid w:val="00586054"/>
    <w:rsid w:val="005936B0"/>
    <w:rsid w:val="005A4D61"/>
    <w:rsid w:val="005B25FA"/>
    <w:rsid w:val="006077DD"/>
    <w:rsid w:val="00611BD6"/>
    <w:rsid w:val="00613893"/>
    <w:rsid w:val="00621568"/>
    <w:rsid w:val="00625380"/>
    <w:rsid w:val="006328A5"/>
    <w:rsid w:val="0063501D"/>
    <w:rsid w:val="006532F7"/>
    <w:rsid w:val="006625C1"/>
    <w:rsid w:val="00673828"/>
    <w:rsid w:val="00693E87"/>
    <w:rsid w:val="006A7880"/>
    <w:rsid w:val="006B0E6B"/>
    <w:rsid w:val="006C13D7"/>
    <w:rsid w:val="006D13CC"/>
    <w:rsid w:val="006D71EA"/>
    <w:rsid w:val="006E11C9"/>
    <w:rsid w:val="006E23B0"/>
    <w:rsid w:val="0070237C"/>
    <w:rsid w:val="0070300D"/>
    <w:rsid w:val="00713B97"/>
    <w:rsid w:val="00713C66"/>
    <w:rsid w:val="00714AB7"/>
    <w:rsid w:val="0071623D"/>
    <w:rsid w:val="0071721C"/>
    <w:rsid w:val="007227ED"/>
    <w:rsid w:val="00750105"/>
    <w:rsid w:val="00765D16"/>
    <w:rsid w:val="00780812"/>
    <w:rsid w:val="007819BC"/>
    <w:rsid w:val="0078694D"/>
    <w:rsid w:val="007C2C3A"/>
    <w:rsid w:val="007C5789"/>
    <w:rsid w:val="007D1D3C"/>
    <w:rsid w:val="007E777E"/>
    <w:rsid w:val="007F635A"/>
    <w:rsid w:val="00813B09"/>
    <w:rsid w:val="0081711D"/>
    <w:rsid w:val="00855A7A"/>
    <w:rsid w:val="0085792D"/>
    <w:rsid w:val="00864AA0"/>
    <w:rsid w:val="0089239F"/>
    <w:rsid w:val="008E07C4"/>
    <w:rsid w:val="009136D9"/>
    <w:rsid w:val="009177DA"/>
    <w:rsid w:val="00965FBE"/>
    <w:rsid w:val="0099257A"/>
    <w:rsid w:val="009A0C06"/>
    <w:rsid w:val="009B16E1"/>
    <w:rsid w:val="009C18A2"/>
    <w:rsid w:val="009C36AD"/>
    <w:rsid w:val="009E221D"/>
    <w:rsid w:val="009E3D6D"/>
    <w:rsid w:val="009F577C"/>
    <w:rsid w:val="009F798F"/>
    <w:rsid w:val="00A05B83"/>
    <w:rsid w:val="00A10732"/>
    <w:rsid w:val="00A16482"/>
    <w:rsid w:val="00A16743"/>
    <w:rsid w:val="00A17771"/>
    <w:rsid w:val="00A26F79"/>
    <w:rsid w:val="00A27C51"/>
    <w:rsid w:val="00A43643"/>
    <w:rsid w:val="00A44069"/>
    <w:rsid w:val="00A5158C"/>
    <w:rsid w:val="00A57CB1"/>
    <w:rsid w:val="00A61F1F"/>
    <w:rsid w:val="00A75906"/>
    <w:rsid w:val="00A8277C"/>
    <w:rsid w:val="00A93046"/>
    <w:rsid w:val="00AA308F"/>
    <w:rsid w:val="00B04948"/>
    <w:rsid w:val="00B051D7"/>
    <w:rsid w:val="00B20800"/>
    <w:rsid w:val="00B31284"/>
    <w:rsid w:val="00B56BB2"/>
    <w:rsid w:val="00B62AF7"/>
    <w:rsid w:val="00B7253C"/>
    <w:rsid w:val="00B72C5E"/>
    <w:rsid w:val="00B75A9D"/>
    <w:rsid w:val="00B76277"/>
    <w:rsid w:val="00B81826"/>
    <w:rsid w:val="00B81EA6"/>
    <w:rsid w:val="00B92763"/>
    <w:rsid w:val="00BA31F9"/>
    <w:rsid w:val="00BB0650"/>
    <w:rsid w:val="00BC1FFD"/>
    <w:rsid w:val="00BC7303"/>
    <w:rsid w:val="00BE5118"/>
    <w:rsid w:val="00C00430"/>
    <w:rsid w:val="00C024F0"/>
    <w:rsid w:val="00C119C8"/>
    <w:rsid w:val="00C132DA"/>
    <w:rsid w:val="00C27DB1"/>
    <w:rsid w:val="00C5032B"/>
    <w:rsid w:val="00C510A3"/>
    <w:rsid w:val="00C55A31"/>
    <w:rsid w:val="00C60579"/>
    <w:rsid w:val="00C775CB"/>
    <w:rsid w:val="00C815CB"/>
    <w:rsid w:val="00C97B2E"/>
    <w:rsid w:val="00CA580F"/>
    <w:rsid w:val="00CB589C"/>
    <w:rsid w:val="00CC7583"/>
    <w:rsid w:val="00CD3543"/>
    <w:rsid w:val="00CD4174"/>
    <w:rsid w:val="00CE5B2B"/>
    <w:rsid w:val="00CE5DC1"/>
    <w:rsid w:val="00CE64EF"/>
    <w:rsid w:val="00CF5D7B"/>
    <w:rsid w:val="00D13A17"/>
    <w:rsid w:val="00D16841"/>
    <w:rsid w:val="00D43500"/>
    <w:rsid w:val="00D47EA9"/>
    <w:rsid w:val="00D5311B"/>
    <w:rsid w:val="00D55367"/>
    <w:rsid w:val="00D752E9"/>
    <w:rsid w:val="00D77F8C"/>
    <w:rsid w:val="00DB0877"/>
    <w:rsid w:val="00DB1998"/>
    <w:rsid w:val="00DC1F09"/>
    <w:rsid w:val="00DD40FD"/>
    <w:rsid w:val="00DE4AD6"/>
    <w:rsid w:val="00DF405C"/>
    <w:rsid w:val="00DF4DBC"/>
    <w:rsid w:val="00DF62CF"/>
    <w:rsid w:val="00E065CE"/>
    <w:rsid w:val="00E07849"/>
    <w:rsid w:val="00E139E3"/>
    <w:rsid w:val="00E43E74"/>
    <w:rsid w:val="00E56D22"/>
    <w:rsid w:val="00E62C7E"/>
    <w:rsid w:val="00E66097"/>
    <w:rsid w:val="00E67856"/>
    <w:rsid w:val="00E909A3"/>
    <w:rsid w:val="00EA45BD"/>
    <w:rsid w:val="00EB045B"/>
    <w:rsid w:val="00EB0FB2"/>
    <w:rsid w:val="00EC13F8"/>
    <w:rsid w:val="00ED25F9"/>
    <w:rsid w:val="00EF3A2B"/>
    <w:rsid w:val="00F12847"/>
    <w:rsid w:val="00F13198"/>
    <w:rsid w:val="00F13FCD"/>
    <w:rsid w:val="00F20EDD"/>
    <w:rsid w:val="00F70F27"/>
    <w:rsid w:val="00F75455"/>
    <w:rsid w:val="00F7764F"/>
    <w:rsid w:val="00F95A28"/>
    <w:rsid w:val="00F95F2F"/>
    <w:rsid w:val="00FC3408"/>
    <w:rsid w:val="00FC3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D4DC7E-88FC-4113-BD6B-C33190FBE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FBE"/>
    <w:rPr>
      <w:rFonts w:ascii="Times New Roman CYR" w:hAnsi="Times New Roman CYR"/>
      <w:sz w:val="28"/>
    </w:rPr>
  </w:style>
  <w:style w:type="paragraph" w:styleId="1">
    <w:name w:val="heading 1"/>
    <w:basedOn w:val="a"/>
    <w:next w:val="a"/>
    <w:qFormat/>
    <w:rsid w:val="00965FBE"/>
    <w:pPr>
      <w:keepNext/>
      <w:spacing w:before="480" w:after="240"/>
      <w:jc w:val="center"/>
      <w:outlineLvl w:val="0"/>
    </w:pPr>
    <w:rPr>
      <w:b/>
      <w:spacing w:val="24"/>
      <w:sz w:val="34"/>
    </w:rPr>
  </w:style>
  <w:style w:type="paragraph" w:styleId="2">
    <w:name w:val="heading 2"/>
    <w:basedOn w:val="a"/>
    <w:next w:val="a"/>
    <w:link w:val="20"/>
    <w:semiHidden/>
    <w:unhideWhenUsed/>
    <w:qFormat/>
    <w:rsid w:val="0046041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шрифт"/>
    <w:rsid w:val="00965FBE"/>
  </w:style>
  <w:style w:type="paragraph" w:customStyle="1" w:styleId="a4">
    <w:name w:val="адрес"/>
    <w:basedOn w:val="a"/>
    <w:rsid w:val="00965FBE"/>
    <w:pPr>
      <w:ind w:left="215" w:right="170"/>
      <w:jc w:val="both"/>
    </w:pPr>
    <w:rPr>
      <w:noProof/>
      <w:sz w:val="18"/>
    </w:rPr>
  </w:style>
  <w:style w:type="paragraph" w:styleId="a5">
    <w:name w:val="Body Text Indent"/>
    <w:basedOn w:val="a"/>
    <w:rsid w:val="00965FBE"/>
    <w:pPr>
      <w:ind w:firstLine="709"/>
    </w:pPr>
    <w:rPr>
      <w:lang w:val="en-US"/>
    </w:rPr>
  </w:style>
  <w:style w:type="paragraph" w:styleId="a6">
    <w:name w:val="Body Text"/>
    <w:basedOn w:val="a"/>
    <w:link w:val="a7"/>
    <w:rsid w:val="0034024C"/>
    <w:pPr>
      <w:spacing w:after="120"/>
    </w:pPr>
  </w:style>
  <w:style w:type="paragraph" w:styleId="a8">
    <w:name w:val="envelope address"/>
    <w:basedOn w:val="a"/>
    <w:rsid w:val="0034024C"/>
    <w:pPr>
      <w:ind w:left="215" w:right="170"/>
      <w:jc w:val="both"/>
    </w:pPr>
    <w:rPr>
      <w:rFonts w:ascii="Times New Roman" w:hAnsi="Times New Roman"/>
      <w:sz w:val="18"/>
    </w:rPr>
  </w:style>
  <w:style w:type="paragraph" w:styleId="a9">
    <w:name w:val="Block Text"/>
    <w:basedOn w:val="a"/>
    <w:rsid w:val="0034024C"/>
    <w:pPr>
      <w:spacing w:before="120"/>
      <w:ind w:left="-57" w:right="-57"/>
      <w:jc w:val="center"/>
    </w:pPr>
    <w:rPr>
      <w:rFonts w:ascii="Times New Roman" w:hAnsi="Times New Roman"/>
      <w:b/>
      <w:sz w:val="24"/>
    </w:rPr>
  </w:style>
  <w:style w:type="table" w:styleId="aa">
    <w:name w:val="Table Grid"/>
    <w:basedOn w:val="a1"/>
    <w:rsid w:val="009925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78694D"/>
    <w:pPr>
      <w:autoSpaceDE w:val="0"/>
      <w:autoSpaceDN w:val="0"/>
      <w:adjustRightInd w:val="0"/>
      <w:ind w:firstLine="720"/>
    </w:pPr>
    <w:rPr>
      <w:rFonts w:ascii="Arial" w:hAnsi="Arial" w:cs="Arial"/>
    </w:rPr>
  </w:style>
  <w:style w:type="paragraph" w:customStyle="1" w:styleId="ConsNonformat">
    <w:name w:val="ConsNonformat"/>
    <w:rsid w:val="0078694D"/>
    <w:pPr>
      <w:widowControl w:val="0"/>
      <w:autoSpaceDE w:val="0"/>
      <w:autoSpaceDN w:val="0"/>
      <w:adjustRightInd w:val="0"/>
    </w:pPr>
    <w:rPr>
      <w:rFonts w:ascii="Courier New" w:hAnsi="Courier New" w:cs="Courier New"/>
    </w:rPr>
  </w:style>
  <w:style w:type="paragraph" w:styleId="ab">
    <w:name w:val="header"/>
    <w:basedOn w:val="a"/>
    <w:link w:val="ac"/>
    <w:uiPriority w:val="99"/>
    <w:rsid w:val="00CD3543"/>
    <w:pPr>
      <w:tabs>
        <w:tab w:val="center" w:pos="4536"/>
        <w:tab w:val="right" w:pos="9072"/>
      </w:tabs>
    </w:pPr>
    <w:rPr>
      <w:rFonts w:ascii="Times New Roman" w:hAnsi="Times New Roman"/>
    </w:rPr>
  </w:style>
  <w:style w:type="paragraph" w:styleId="3">
    <w:name w:val="Body Text Indent 3"/>
    <w:basedOn w:val="a"/>
    <w:rsid w:val="00673828"/>
    <w:pPr>
      <w:spacing w:after="120"/>
      <w:ind w:left="283"/>
    </w:pPr>
    <w:rPr>
      <w:sz w:val="16"/>
      <w:szCs w:val="16"/>
    </w:rPr>
  </w:style>
  <w:style w:type="paragraph" w:styleId="ad">
    <w:name w:val="List Paragraph"/>
    <w:basedOn w:val="a"/>
    <w:qFormat/>
    <w:rsid w:val="00CD4174"/>
    <w:pPr>
      <w:ind w:left="720"/>
      <w:contextualSpacing/>
    </w:pPr>
    <w:rPr>
      <w:rFonts w:ascii="Times New Roman" w:hAnsi="Times New Roman"/>
      <w:sz w:val="24"/>
      <w:szCs w:val="24"/>
    </w:rPr>
  </w:style>
  <w:style w:type="paragraph" w:styleId="ae">
    <w:name w:val="Balloon Text"/>
    <w:basedOn w:val="a"/>
    <w:link w:val="af"/>
    <w:qFormat/>
    <w:rsid w:val="00F95F2F"/>
    <w:rPr>
      <w:rFonts w:ascii="Tahoma" w:hAnsi="Tahoma" w:cs="Tahoma"/>
      <w:sz w:val="16"/>
      <w:szCs w:val="16"/>
    </w:rPr>
  </w:style>
  <w:style w:type="character" w:customStyle="1" w:styleId="af">
    <w:name w:val="Текст выноски Знак"/>
    <w:basedOn w:val="a0"/>
    <w:link w:val="ae"/>
    <w:rsid w:val="00F95F2F"/>
    <w:rPr>
      <w:rFonts w:ascii="Tahoma" w:hAnsi="Tahoma" w:cs="Tahoma"/>
      <w:sz w:val="16"/>
      <w:szCs w:val="16"/>
    </w:rPr>
  </w:style>
  <w:style w:type="paragraph" w:styleId="af0">
    <w:name w:val="footer"/>
    <w:basedOn w:val="a"/>
    <w:link w:val="af1"/>
    <w:unhideWhenUsed/>
    <w:rsid w:val="00550F92"/>
    <w:pPr>
      <w:tabs>
        <w:tab w:val="center" w:pos="4677"/>
        <w:tab w:val="right" w:pos="9355"/>
      </w:tabs>
    </w:pPr>
  </w:style>
  <w:style w:type="character" w:customStyle="1" w:styleId="af1">
    <w:name w:val="Нижний колонтитул Знак"/>
    <w:basedOn w:val="a0"/>
    <w:link w:val="af0"/>
    <w:qFormat/>
    <w:rsid w:val="00550F92"/>
    <w:rPr>
      <w:rFonts w:ascii="Times New Roman CYR" w:hAnsi="Times New Roman CYR"/>
      <w:sz w:val="28"/>
    </w:rPr>
  </w:style>
  <w:style w:type="table" w:customStyle="1" w:styleId="10">
    <w:name w:val="Сетка таблицы1"/>
    <w:basedOn w:val="a1"/>
    <w:next w:val="aa"/>
    <w:uiPriority w:val="59"/>
    <w:rsid w:val="003E4D1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Верхний колонтитул Знак"/>
    <w:basedOn w:val="a0"/>
    <w:link w:val="ab"/>
    <w:uiPriority w:val="99"/>
    <w:qFormat/>
    <w:rsid w:val="003E4D16"/>
    <w:rPr>
      <w:sz w:val="28"/>
    </w:rPr>
  </w:style>
  <w:style w:type="numbering" w:customStyle="1" w:styleId="11">
    <w:name w:val="Нет списка1"/>
    <w:next w:val="a2"/>
    <w:uiPriority w:val="99"/>
    <w:semiHidden/>
    <w:unhideWhenUsed/>
    <w:rsid w:val="003B1971"/>
  </w:style>
  <w:style w:type="character" w:customStyle="1" w:styleId="WW8Num1z0">
    <w:name w:val="WW8Num1z0"/>
    <w:qFormat/>
    <w:rsid w:val="003B1971"/>
  </w:style>
  <w:style w:type="character" w:customStyle="1" w:styleId="WW8Num2z0">
    <w:name w:val="WW8Num2z0"/>
    <w:qFormat/>
    <w:rsid w:val="003B1971"/>
  </w:style>
  <w:style w:type="character" w:customStyle="1" w:styleId="WW8Num2z1">
    <w:name w:val="WW8Num2z1"/>
    <w:qFormat/>
    <w:rsid w:val="003B1971"/>
  </w:style>
  <w:style w:type="character" w:customStyle="1" w:styleId="WW8Num2z2">
    <w:name w:val="WW8Num2z2"/>
    <w:qFormat/>
    <w:rsid w:val="003B1971"/>
  </w:style>
  <w:style w:type="character" w:customStyle="1" w:styleId="WW8Num2z3">
    <w:name w:val="WW8Num2z3"/>
    <w:qFormat/>
    <w:rsid w:val="003B1971"/>
  </w:style>
  <w:style w:type="character" w:customStyle="1" w:styleId="WW8Num2z4">
    <w:name w:val="WW8Num2z4"/>
    <w:qFormat/>
    <w:rsid w:val="003B1971"/>
  </w:style>
  <w:style w:type="character" w:customStyle="1" w:styleId="WW8Num2z5">
    <w:name w:val="WW8Num2z5"/>
    <w:qFormat/>
    <w:rsid w:val="003B1971"/>
  </w:style>
  <w:style w:type="character" w:customStyle="1" w:styleId="WW8Num2z6">
    <w:name w:val="WW8Num2z6"/>
    <w:qFormat/>
    <w:rsid w:val="003B1971"/>
  </w:style>
  <w:style w:type="character" w:customStyle="1" w:styleId="WW8Num2z7">
    <w:name w:val="WW8Num2z7"/>
    <w:qFormat/>
    <w:rsid w:val="003B1971"/>
  </w:style>
  <w:style w:type="character" w:customStyle="1" w:styleId="WW8Num2z8">
    <w:name w:val="WW8Num2z8"/>
    <w:qFormat/>
    <w:rsid w:val="003B1971"/>
  </w:style>
  <w:style w:type="character" w:customStyle="1" w:styleId="FontStyle13">
    <w:name w:val="Font Style13"/>
    <w:basedOn w:val="a0"/>
    <w:qFormat/>
    <w:rsid w:val="003B1971"/>
    <w:rPr>
      <w:rFonts w:ascii="Times New Roman" w:hAnsi="Times New Roman" w:cs="Times New Roman"/>
      <w:b/>
      <w:bCs/>
      <w:sz w:val="26"/>
      <w:szCs w:val="26"/>
    </w:rPr>
  </w:style>
  <w:style w:type="character" w:customStyle="1" w:styleId="FontStyle14">
    <w:name w:val="Font Style14"/>
    <w:basedOn w:val="a0"/>
    <w:qFormat/>
    <w:rsid w:val="003B1971"/>
    <w:rPr>
      <w:rFonts w:ascii="Times New Roman" w:hAnsi="Times New Roman" w:cs="Times New Roman"/>
      <w:sz w:val="26"/>
      <w:szCs w:val="26"/>
    </w:rPr>
  </w:style>
  <w:style w:type="character" w:customStyle="1" w:styleId="FontStyle15">
    <w:name w:val="Font Style15"/>
    <w:basedOn w:val="a0"/>
    <w:qFormat/>
    <w:rsid w:val="003B1971"/>
    <w:rPr>
      <w:rFonts w:ascii="Times New Roman" w:hAnsi="Times New Roman" w:cs="Times New Roman"/>
      <w:sz w:val="26"/>
      <w:szCs w:val="26"/>
    </w:rPr>
  </w:style>
  <w:style w:type="character" w:customStyle="1" w:styleId="af2">
    <w:name w:val="Гипертекстовая ссылка"/>
    <w:qFormat/>
    <w:rsid w:val="003B1971"/>
    <w:rPr>
      <w:b/>
      <w:bCs/>
      <w:color w:val="008000"/>
    </w:rPr>
  </w:style>
  <w:style w:type="character" w:customStyle="1" w:styleId="InternetLink">
    <w:name w:val="Internet Link"/>
    <w:rsid w:val="003B1971"/>
    <w:rPr>
      <w:color w:val="000080"/>
      <w:u w:val="single"/>
    </w:rPr>
  </w:style>
  <w:style w:type="paragraph" w:customStyle="1" w:styleId="Heading">
    <w:name w:val="Heading"/>
    <w:basedOn w:val="a"/>
    <w:next w:val="a6"/>
    <w:qFormat/>
    <w:rsid w:val="003B1971"/>
    <w:pPr>
      <w:keepNext/>
      <w:spacing w:before="240" w:after="120"/>
    </w:pPr>
    <w:rPr>
      <w:rFonts w:ascii="Arial" w:eastAsia="DejaVu Sans" w:hAnsi="Arial" w:cs="DejaVu Sans"/>
      <w:szCs w:val="28"/>
      <w:lang w:eastAsia="zh-CN"/>
    </w:rPr>
  </w:style>
  <w:style w:type="character" w:customStyle="1" w:styleId="a7">
    <w:name w:val="Основной текст Знак"/>
    <w:basedOn w:val="a0"/>
    <w:link w:val="a6"/>
    <w:rsid w:val="003B1971"/>
    <w:rPr>
      <w:rFonts w:ascii="Times New Roman CYR" w:hAnsi="Times New Roman CYR"/>
      <w:sz w:val="28"/>
    </w:rPr>
  </w:style>
  <w:style w:type="paragraph" w:styleId="af3">
    <w:name w:val="List"/>
    <w:basedOn w:val="a6"/>
    <w:rsid w:val="003B1971"/>
    <w:pPr>
      <w:spacing w:after="140" w:line="276" w:lineRule="auto"/>
    </w:pPr>
    <w:rPr>
      <w:rFonts w:ascii="Times New Roman" w:hAnsi="Times New Roman"/>
      <w:lang w:eastAsia="zh-CN"/>
    </w:rPr>
  </w:style>
  <w:style w:type="paragraph" w:styleId="af4">
    <w:name w:val="caption"/>
    <w:basedOn w:val="a"/>
    <w:qFormat/>
    <w:rsid w:val="003B1971"/>
    <w:pPr>
      <w:suppressLineNumbers/>
      <w:spacing w:before="120" w:after="120"/>
    </w:pPr>
    <w:rPr>
      <w:rFonts w:ascii="Times New Roman" w:hAnsi="Times New Roman"/>
      <w:i/>
      <w:iCs/>
      <w:sz w:val="24"/>
      <w:szCs w:val="24"/>
      <w:lang w:eastAsia="zh-CN"/>
    </w:rPr>
  </w:style>
  <w:style w:type="paragraph" w:customStyle="1" w:styleId="Index">
    <w:name w:val="Index"/>
    <w:basedOn w:val="a"/>
    <w:qFormat/>
    <w:rsid w:val="003B1971"/>
    <w:pPr>
      <w:suppressLineNumbers/>
    </w:pPr>
    <w:rPr>
      <w:rFonts w:ascii="Times New Roman" w:hAnsi="Times New Roman"/>
      <w:lang w:eastAsia="zh-CN"/>
    </w:rPr>
  </w:style>
  <w:style w:type="paragraph" w:customStyle="1" w:styleId="21">
    <w:name w:val="Стиль2"/>
    <w:basedOn w:val="a"/>
    <w:qFormat/>
    <w:rsid w:val="003B1971"/>
    <w:pPr>
      <w:widowControl w:val="0"/>
      <w:suppressAutoHyphens/>
      <w:spacing w:line="360" w:lineRule="auto"/>
      <w:ind w:firstLine="709"/>
    </w:pPr>
    <w:rPr>
      <w:rFonts w:ascii="Times New Roman" w:eastAsia="Andale Sans UI;Times New Roman" w:hAnsi="Times New Roman"/>
      <w:kern w:val="2"/>
      <w:lang w:eastAsia="zh-CN"/>
    </w:rPr>
  </w:style>
  <w:style w:type="paragraph" w:styleId="22">
    <w:name w:val="Body Text 2"/>
    <w:basedOn w:val="a"/>
    <w:link w:val="23"/>
    <w:qFormat/>
    <w:rsid w:val="003B1971"/>
    <w:pPr>
      <w:jc w:val="center"/>
    </w:pPr>
    <w:rPr>
      <w:rFonts w:ascii="Times New Roman" w:hAnsi="Times New Roman"/>
      <w:lang w:eastAsia="zh-CN"/>
    </w:rPr>
  </w:style>
  <w:style w:type="character" w:customStyle="1" w:styleId="23">
    <w:name w:val="Основной текст 2 Знак"/>
    <w:basedOn w:val="a0"/>
    <w:link w:val="22"/>
    <w:rsid w:val="003B1971"/>
    <w:rPr>
      <w:sz w:val="28"/>
      <w:lang w:eastAsia="zh-CN"/>
    </w:rPr>
  </w:style>
  <w:style w:type="paragraph" w:customStyle="1" w:styleId="Style1">
    <w:name w:val="Style1"/>
    <w:basedOn w:val="a"/>
    <w:qFormat/>
    <w:rsid w:val="003B1971"/>
    <w:pPr>
      <w:widowControl w:val="0"/>
      <w:autoSpaceDE w:val="0"/>
      <w:spacing w:line="259" w:lineRule="exact"/>
      <w:jc w:val="center"/>
    </w:pPr>
    <w:rPr>
      <w:rFonts w:ascii="Times New Roman" w:hAnsi="Times New Roman"/>
      <w:sz w:val="24"/>
      <w:szCs w:val="24"/>
      <w:lang w:eastAsia="zh-CN"/>
    </w:rPr>
  </w:style>
  <w:style w:type="paragraph" w:customStyle="1" w:styleId="Style6">
    <w:name w:val="Style6"/>
    <w:basedOn w:val="a"/>
    <w:qFormat/>
    <w:rsid w:val="003B1971"/>
    <w:pPr>
      <w:widowControl w:val="0"/>
      <w:autoSpaceDE w:val="0"/>
      <w:spacing w:line="317" w:lineRule="exact"/>
      <w:ind w:firstLine="706"/>
    </w:pPr>
    <w:rPr>
      <w:rFonts w:ascii="Times New Roman" w:hAnsi="Times New Roman"/>
      <w:sz w:val="24"/>
      <w:szCs w:val="24"/>
      <w:lang w:eastAsia="zh-CN"/>
    </w:rPr>
  </w:style>
  <w:style w:type="paragraph" w:customStyle="1" w:styleId="Style7">
    <w:name w:val="Style7"/>
    <w:basedOn w:val="a"/>
    <w:qFormat/>
    <w:rsid w:val="003B1971"/>
    <w:pPr>
      <w:widowControl w:val="0"/>
      <w:autoSpaceDE w:val="0"/>
      <w:spacing w:line="323" w:lineRule="exact"/>
      <w:ind w:firstLine="739"/>
      <w:jc w:val="both"/>
    </w:pPr>
    <w:rPr>
      <w:rFonts w:ascii="Times New Roman" w:hAnsi="Times New Roman"/>
      <w:sz w:val="24"/>
      <w:szCs w:val="24"/>
      <w:lang w:eastAsia="zh-CN"/>
    </w:rPr>
  </w:style>
  <w:style w:type="paragraph" w:customStyle="1" w:styleId="Style8">
    <w:name w:val="Style8"/>
    <w:basedOn w:val="a"/>
    <w:qFormat/>
    <w:rsid w:val="003B1971"/>
    <w:pPr>
      <w:widowControl w:val="0"/>
      <w:autoSpaceDE w:val="0"/>
      <w:spacing w:line="325" w:lineRule="exact"/>
      <w:ind w:firstLine="701"/>
      <w:jc w:val="both"/>
    </w:pPr>
    <w:rPr>
      <w:rFonts w:ascii="Times New Roman" w:hAnsi="Times New Roman"/>
      <w:sz w:val="24"/>
      <w:szCs w:val="24"/>
      <w:lang w:eastAsia="zh-CN"/>
    </w:rPr>
  </w:style>
  <w:style w:type="paragraph" w:customStyle="1" w:styleId="ConsPlusTitle">
    <w:name w:val="ConsPlusTitle"/>
    <w:qFormat/>
    <w:rsid w:val="003B1971"/>
    <w:pPr>
      <w:widowControl w:val="0"/>
      <w:autoSpaceDE w:val="0"/>
    </w:pPr>
    <w:rPr>
      <w:rFonts w:ascii="Arial" w:hAnsi="Arial" w:cs="Arial"/>
      <w:b/>
      <w:bCs/>
      <w:lang w:eastAsia="zh-CN"/>
    </w:rPr>
  </w:style>
  <w:style w:type="paragraph" w:customStyle="1" w:styleId="ConsPlusNonformat">
    <w:name w:val="ConsPlusNonformat"/>
    <w:qFormat/>
    <w:rsid w:val="003B1971"/>
    <w:pPr>
      <w:widowControl w:val="0"/>
      <w:autoSpaceDE w:val="0"/>
    </w:pPr>
    <w:rPr>
      <w:rFonts w:ascii="Courier New" w:hAnsi="Courier New" w:cs="Courier New"/>
      <w:lang w:eastAsia="zh-CN"/>
    </w:rPr>
  </w:style>
  <w:style w:type="character" w:customStyle="1" w:styleId="12">
    <w:name w:val="Верхний колонтитул Знак1"/>
    <w:basedOn w:val="a0"/>
    <w:uiPriority w:val="99"/>
    <w:rsid w:val="003B1971"/>
    <w:rPr>
      <w:rFonts w:eastAsia="Times New Roman" w:cs="Times New Roman"/>
      <w:sz w:val="28"/>
      <w:szCs w:val="20"/>
      <w:lang w:val="ru-RU" w:bidi="ar-SA"/>
    </w:rPr>
  </w:style>
  <w:style w:type="character" w:customStyle="1" w:styleId="13">
    <w:name w:val="Нижний колонтитул Знак1"/>
    <w:basedOn w:val="a0"/>
    <w:rsid w:val="003B1971"/>
    <w:rPr>
      <w:rFonts w:eastAsia="Times New Roman" w:cs="Times New Roman"/>
      <w:sz w:val="28"/>
      <w:szCs w:val="20"/>
      <w:lang w:val="ru-RU" w:bidi="ar-SA"/>
    </w:rPr>
  </w:style>
  <w:style w:type="paragraph" w:styleId="af5">
    <w:name w:val="Normal (Web)"/>
    <w:basedOn w:val="a"/>
    <w:qFormat/>
    <w:rsid w:val="003B1971"/>
    <w:pPr>
      <w:spacing w:before="280" w:after="280"/>
    </w:pPr>
    <w:rPr>
      <w:rFonts w:ascii="Times New Roman" w:hAnsi="Times New Roman"/>
      <w:sz w:val="24"/>
      <w:szCs w:val="24"/>
      <w:lang w:eastAsia="zh-CN"/>
    </w:rPr>
  </w:style>
  <w:style w:type="paragraph" w:customStyle="1" w:styleId="TableContents">
    <w:name w:val="Table Contents"/>
    <w:basedOn w:val="a"/>
    <w:qFormat/>
    <w:rsid w:val="003B1971"/>
    <w:pPr>
      <w:suppressLineNumbers/>
    </w:pPr>
    <w:rPr>
      <w:rFonts w:ascii="Times New Roman" w:hAnsi="Times New Roman"/>
      <w:lang w:eastAsia="zh-CN"/>
    </w:rPr>
  </w:style>
  <w:style w:type="paragraph" w:customStyle="1" w:styleId="TableHeading">
    <w:name w:val="Table Heading"/>
    <w:basedOn w:val="TableContents"/>
    <w:qFormat/>
    <w:rsid w:val="003B1971"/>
    <w:pPr>
      <w:jc w:val="center"/>
    </w:pPr>
    <w:rPr>
      <w:b/>
      <w:bCs/>
    </w:rPr>
  </w:style>
  <w:style w:type="paragraph" w:customStyle="1" w:styleId="FrameContents">
    <w:name w:val="Frame Contents"/>
    <w:basedOn w:val="a"/>
    <w:qFormat/>
    <w:rsid w:val="003B1971"/>
    <w:rPr>
      <w:rFonts w:ascii="Times New Roman" w:hAnsi="Times New Roman"/>
      <w:lang w:eastAsia="zh-CN"/>
    </w:rPr>
  </w:style>
  <w:style w:type="numbering" w:customStyle="1" w:styleId="WW8Num1">
    <w:name w:val="WW8Num1"/>
    <w:qFormat/>
    <w:rsid w:val="003B1971"/>
  </w:style>
  <w:style w:type="numbering" w:customStyle="1" w:styleId="WW8Num2">
    <w:name w:val="WW8Num2"/>
    <w:qFormat/>
    <w:rsid w:val="003B1971"/>
  </w:style>
  <w:style w:type="character" w:customStyle="1" w:styleId="20">
    <w:name w:val="Заголовок 2 Знак"/>
    <w:basedOn w:val="a0"/>
    <w:link w:val="2"/>
    <w:semiHidden/>
    <w:rsid w:val="0046041E"/>
    <w:rPr>
      <w:rFonts w:asciiTheme="majorHAnsi" w:eastAsiaTheme="majorEastAsia" w:hAnsiTheme="majorHAnsi" w:cstheme="majorBidi"/>
      <w:color w:val="365F91" w:themeColor="accent1" w:themeShade="BF"/>
      <w:sz w:val="26"/>
      <w:szCs w:val="26"/>
    </w:rPr>
  </w:style>
  <w:style w:type="character" w:styleId="af6">
    <w:name w:val="Hyperlink"/>
    <w:rsid w:val="0046041E"/>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29568617921E40A84312ADD7AB99B468D48D492E16A3F33F817F187FBE00FF5A900C82577D0CB495365FDB3337mCoFM" TargetMode="External"/><Relationship Id="rId18" Type="http://schemas.openxmlformats.org/officeDocument/2006/relationships/hyperlink" Target="garantf1://12054854.4"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garantf1://12084522.0" TargetMode="External"/><Relationship Id="rId2" Type="http://schemas.openxmlformats.org/officeDocument/2006/relationships/customXml" Target="../customXml/item2.xml"/><Relationship Id="rId16" Type="http://schemas.openxmlformats.org/officeDocument/2006/relationships/hyperlink" Target="garantf1://12084522.2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garantf1://12084522.0" TargetMode="External"/><Relationship Id="rId10" Type="http://schemas.openxmlformats.org/officeDocument/2006/relationships/footnotes" Target="footnotes.xml"/><Relationship Id="rId19" Type="http://schemas.openxmlformats.org/officeDocument/2006/relationships/hyperlink" Target="garantf1://12054854.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garantf1://12084522.21"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1053;&#1086;&#1074;&#1099;&#1077;%20&#1096;&#1072;&#1073;&#1083;&#1086;&#1085;&#1099;\&#1056;&#1072;&#1089;&#1087;&#1086;&#1088;&#1103;&#1078;&#1077;&#1085;&#1080;&#1077;%20&#1052;&#1043;&#104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A89ACF32C889DF47B1DEFC492E3ECB05" ma:contentTypeVersion="2" ma:contentTypeDescription="Создание документа." ma:contentTypeScope="" ma:versionID="7ab422ca95a3fa2eb1997ea5903220c1">
  <xsd:schema xmlns:xsd="http://www.w3.org/2001/XMLSchema" xmlns:xs="http://www.w3.org/2001/XMLSchema" xmlns:p="http://schemas.microsoft.com/office/2006/metadata/properties" xmlns:ns2="57504d04-691e-4fc4-8f09-4f19fdbe90f6" xmlns:ns3="6d7c22ec-c6a4-4777-88aa-bc3c76ac660e" xmlns:ns4="7c11704a-b922-4939-8652-48c2d65c5b07" targetNamespace="http://schemas.microsoft.com/office/2006/metadata/properties" ma:root="true" ma:fieldsID="3df2bd927fca8d55cd0f2c68fa67ef55" ns2:_="" ns3:_="" ns4:_="">
    <xsd:import namespace="57504d04-691e-4fc4-8f09-4f19fdbe90f6"/>
    <xsd:import namespace="6d7c22ec-c6a4-4777-88aa-bc3c76ac660e"/>
    <xsd:import namespace="7c11704a-b922-4939-8652-48c2d65c5b0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11704a-b922-4939-8652-48c2d65c5b07"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08 год"/>
          <xsd:enumeration value="2009 год"/>
          <xsd:enumeration value="2010 год"/>
          <xsd:enumeration value="2011 год"/>
          <xsd:enumeration value="2012 год"/>
          <xsd:enumeration value="2013 год"/>
          <xsd:enumeration value="2014 год"/>
          <xsd:enumeration value="2015 год"/>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признании утратившим силу некоторых постановлений</_x041e__x043f__x0438__x0441__x0430__x043d__x0438__x0435_>
    <_x041f__x0430__x043f__x043a__x0430_ xmlns="7c11704a-b922-4939-8652-48c2d65c5b07">2021 год</_x041f__x0430__x043f__x043a__x0430_>
    <_dlc_DocId xmlns="57504d04-691e-4fc4-8f09-4f19fdbe90f6">XXJ7TYMEEKJ2-1602-818</_dlc_DocId>
    <_dlc_DocIdUrl xmlns="57504d04-691e-4fc4-8f09-4f19fdbe90f6">
      <Url>https://vip.gov.mari.ru/sernur/_layouts/DocIdRedir.aspx?ID=XXJ7TYMEEKJ2-1602-818</Url>
      <Description>XXJ7TYMEEKJ2-1602-818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A39FA-3CE9-4A0E-946D-8005C6B11CF2}">
  <ds:schemaRefs>
    <ds:schemaRef ds:uri="http://schemas.microsoft.com/sharepoint/events"/>
  </ds:schemaRefs>
</ds:datastoreItem>
</file>

<file path=customXml/itemProps2.xml><?xml version="1.0" encoding="utf-8"?>
<ds:datastoreItem xmlns:ds="http://schemas.openxmlformats.org/officeDocument/2006/customXml" ds:itemID="{7E6BF988-392C-4381-AAAB-027E91481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7c11704a-b922-4939-8652-48c2d65c5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18D226-F129-4D81-A1CA-DE1B1827E52E}">
  <ds:schemaRefs>
    <ds:schemaRef ds:uri="http://schemas.microsoft.com/sharepoint/v3/contenttype/forms"/>
  </ds:schemaRefs>
</ds:datastoreItem>
</file>

<file path=customXml/itemProps4.xml><?xml version="1.0" encoding="utf-8"?>
<ds:datastoreItem xmlns:ds="http://schemas.openxmlformats.org/officeDocument/2006/customXml" ds:itemID="{7F007589-934E-4738-897B-41A8C9D5AB22}">
  <ds:schemaRefs>
    <ds:schemaRef ds:uri="http://schemas.microsoft.com/office/2006/metadata/properties"/>
    <ds:schemaRef ds:uri="http://schemas.microsoft.com/office/infopath/2007/PartnerControls"/>
    <ds:schemaRef ds:uri="6d7c22ec-c6a4-4777-88aa-bc3c76ac660e"/>
    <ds:schemaRef ds:uri="7c11704a-b922-4939-8652-48c2d65c5b07"/>
    <ds:schemaRef ds:uri="57504d04-691e-4fc4-8f09-4f19fdbe90f6"/>
  </ds:schemaRefs>
</ds:datastoreItem>
</file>

<file path=customXml/itemProps5.xml><?xml version="1.0" encoding="utf-8"?>
<ds:datastoreItem xmlns:ds="http://schemas.openxmlformats.org/officeDocument/2006/customXml" ds:itemID="{A0822D1F-0A24-4EE2-A26A-DB4ABA521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МГИ</Template>
  <TotalTime>70</TotalTime>
  <Pages>12</Pages>
  <Words>3753</Words>
  <Characters>21393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Постановление от 01.06.2021 г. № 239</vt:lpstr>
    </vt:vector>
  </TitlesOfParts>
  <Company>SPecialiST RePack</Company>
  <LinksUpToDate>false</LinksUpToDate>
  <CharactersWithSpaces>25096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01.06.2021 г. № 239</dc:title>
  <dc:creator>Admin</dc:creator>
  <cp:lastModifiedBy>Пользователь</cp:lastModifiedBy>
  <cp:revision>5</cp:revision>
  <cp:lastPrinted>2021-06-02T07:51:00Z</cp:lastPrinted>
  <dcterms:created xsi:type="dcterms:W3CDTF">2021-07-08T10:34:00Z</dcterms:created>
  <dcterms:modified xsi:type="dcterms:W3CDTF">2022-05-13T12:55:00Z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0x010100A89ACF32C889DF47B1DEFC492E3ECB05</vt:lpwstr>
  </property>
  <property fmtid="{D5CDD505-2E9C-101B-9397-08002B2CF9AE}" pid="3" name="_dlc_DocIdItemGuid">
    <vt:lpwstr>530c87f4-692f-450e-bc53-ed8cdbf65183</vt:lpwstr>
  </property>
</Properties>
</file>