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1043"/>
        <w:gridCol w:w="575"/>
        <w:gridCol w:w="4003"/>
      </w:tblGrid>
      <w:tr w:rsidR="007526A6" w:rsidRPr="006D0FCC" w:rsidTr="00526809">
        <w:trPr>
          <w:trHeight w:val="1438"/>
          <w:jc w:val="center"/>
        </w:trPr>
        <w:tc>
          <w:tcPr>
            <w:tcW w:w="3705" w:type="dxa"/>
          </w:tcPr>
          <w:p w:rsidR="007526A6" w:rsidRPr="000C1C2D" w:rsidRDefault="007526A6" w:rsidP="00526809">
            <w:pPr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18" w:type="dxa"/>
            <w:gridSpan w:val="2"/>
          </w:tcPr>
          <w:p w:rsidR="007526A6" w:rsidRPr="000C1C2D" w:rsidRDefault="00947A61" w:rsidP="00526809">
            <w:pPr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</w:rPr>
              <w:drawing>
                <wp:inline distT="0" distB="0" distL="0" distR="0">
                  <wp:extent cx="604520" cy="668020"/>
                  <wp:effectExtent l="19050" t="0" r="5080" b="0"/>
                  <wp:docPr id="7" name="Картинка3" descr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3" descr="Рисунок 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7526A6" w:rsidRPr="006D0FCC" w:rsidRDefault="007526A6" w:rsidP="00526809">
            <w:pPr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</w:tc>
      </w:tr>
      <w:tr w:rsidR="007526A6" w:rsidRPr="006D0FCC" w:rsidTr="00526809">
        <w:trPr>
          <w:cantSplit/>
          <w:jc w:val="center"/>
        </w:trPr>
        <w:tc>
          <w:tcPr>
            <w:tcW w:w="4748" w:type="dxa"/>
            <w:gridSpan w:val="2"/>
          </w:tcPr>
          <w:p w:rsidR="00947A61" w:rsidRPr="00492533" w:rsidRDefault="00947A61" w:rsidP="00947A6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У ТОРЪЯЛ</w:t>
            </w:r>
          </w:p>
          <w:p w:rsidR="00947A61" w:rsidRPr="00492533" w:rsidRDefault="00947A61" w:rsidP="00947A6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 МУНИЦИПАЛ  РАЙОНЫН</w:t>
            </w:r>
          </w:p>
          <w:p w:rsidR="00947A61" w:rsidRPr="00492533" w:rsidRDefault="00947A61" w:rsidP="00947A6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АДМИНИСТРАЦИЙЖЕ</w:t>
            </w:r>
          </w:p>
          <w:p w:rsidR="007526A6" w:rsidRPr="00492533" w:rsidRDefault="007526A6" w:rsidP="00526809">
            <w:pPr>
              <w:ind w:left="-41"/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78" w:type="dxa"/>
            <w:gridSpan w:val="2"/>
          </w:tcPr>
          <w:p w:rsidR="00492533" w:rsidRPr="00492533" w:rsidRDefault="00492533" w:rsidP="0049253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 w:rsidR="00492533" w:rsidRPr="00492533" w:rsidRDefault="00492533" w:rsidP="0049253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НОВОТОРЪЯЛЬСКОГО МУНИЦИПАЛЬНОГО РАЙОНА</w:t>
            </w:r>
          </w:p>
          <w:p w:rsidR="007526A6" w:rsidRPr="00492533" w:rsidRDefault="007526A6" w:rsidP="00526809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</w:tr>
      <w:tr w:rsidR="007526A6" w:rsidRPr="006D0FCC" w:rsidTr="00526809">
        <w:trPr>
          <w:cantSplit/>
          <w:trHeight w:val="620"/>
          <w:jc w:val="center"/>
        </w:trPr>
        <w:tc>
          <w:tcPr>
            <w:tcW w:w="4748" w:type="dxa"/>
            <w:gridSpan w:val="2"/>
            <w:vAlign w:val="center"/>
          </w:tcPr>
          <w:p w:rsidR="007526A6" w:rsidRPr="00A002F3" w:rsidRDefault="007526A6" w:rsidP="00526809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A002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4578" w:type="dxa"/>
            <w:gridSpan w:val="2"/>
            <w:vAlign w:val="center"/>
          </w:tcPr>
          <w:p w:rsidR="007526A6" w:rsidRPr="00A002F3" w:rsidRDefault="007526A6" w:rsidP="00526809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A002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7526A6" w:rsidRPr="000C33FD" w:rsidTr="00526809">
        <w:trPr>
          <w:jc w:val="center"/>
        </w:trPr>
        <w:tc>
          <w:tcPr>
            <w:tcW w:w="9326" w:type="dxa"/>
            <w:gridSpan w:val="4"/>
          </w:tcPr>
          <w:p w:rsidR="007526A6" w:rsidRPr="000C33FD" w:rsidRDefault="007526A6" w:rsidP="00526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26A6" w:rsidRPr="000C33FD" w:rsidRDefault="007526A6" w:rsidP="00526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26A6" w:rsidRPr="000C33FD" w:rsidRDefault="007526A6" w:rsidP="00AF6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F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4D0255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AF6C07" w:rsidRPr="000C33FD">
              <w:rPr>
                <w:rFonts w:ascii="Times New Roman" w:hAnsi="Times New Roman"/>
                <w:sz w:val="28"/>
                <w:szCs w:val="28"/>
              </w:rPr>
              <w:t>ма</w:t>
            </w:r>
            <w:r w:rsidRPr="000C33FD">
              <w:rPr>
                <w:rFonts w:ascii="Times New Roman" w:hAnsi="Times New Roman"/>
                <w:sz w:val="28"/>
                <w:szCs w:val="28"/>
              </w:rPr>
              <w:t>я 20</w:t>
            </w:r>
            <w:r w:rsidR="00AF6C07" w:rsidRPr="000C33FD">
              <w:rPr>
                <w:rFonts w:ascii="Times New Roman" w:hAnsi="Times New Roman"/>
                <w:sz w:val="28"/>
                <w:szCs w:val="28"/>
              </w:rPr>
              <w:t>22</w:t>
            </w:r>
            <w:r w:rsidRPr="000C33FD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4D0255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</w:tbl>
    <w:p w:rsidR="007526A6" w:rsidRPr="000C33FD" w:rsidRDefault="007526A6" w:rsidP="007526A6">
      <w:pPr>
        <w:jc w:val="center"/>
        <w:rPr>
          <w:rFonts w:ascii="Times New Roman" w:hAnsi="Times New Roman"/>
          <w:sz w:val="28"/>
          <w:szCs w:val="28"/>
        </w:rPr>
      </w:pPr>
    </w:p>
    <w:p w:rsidR="007526A6" w:rsidRPr="000C33FD" w:rsidRDefault="007526A6" w:rsidP="007526A6">
      <w:pPr>
        <w:jc w:val="center"/>
        <w:rPr>
          <w:rFonts w:ascii="Times New Roman" w:hAnsi="Times New Roman"/>
          <w:sz w:val="28"/>
          <w:szCs w:val="28"/>
        </w:rPr>
      </w:pPr>
    </w:p>
    <w:p w:rsidR="00DB44DC" w:rsidRDefault="007526A6" w:rsidP="007526A6">
      <w:pPr>
        <w:tabs>
          <w:tab w:val="left" w:pos="3944"/>
        </w:tabs>
        <w:jc w:val="center"/>
        <w:rPr>
          <w:rStyle w:val="blk"/>
          <w:rFonts w:ascii="Times New Roman" w:hAnsi="Times New Roman"/>
          <w:sz w:val="28"/>
          <w:szCs w:val="28"/>
        </w:rPr>
      </w:pPr>
      <w:r w:rsidRPr="000C33FD">
        <w:rPr>
          <w:rStyle w:val="blk"/>
          <w:rFonts w:ascii="Times New Roman" w:hAnsi="Times New Roman"/>
          <w:sz w:val="28"/>
          <w:szCs w:val="28"/>
        </w:rPr>
        <w:t>О</w:t>
      </w:r>
      <w:r w:rsidR="00A20104">
        <w:rPr>
          <w:rStyle w:val="blk"/>
          <w:rFonts w:ascii="Times New Roman" w:hAnsi="Times New Roman"/>
          <w:sz w:val="28"/>
          <w:szCs w:val="28"/>
        </w:rPr>
        <w:t xml:space="preserve">б установлении нормативов допустимых концентраций </w:t>
      </w:r>
    </w:p>
    <w:p w:rsidR="00DB44DC" w:rsidRDefault="00A20104" w:rsidP="007526A6">
      <w:pPr>
        <w:tabs>
          <w:tab w:val="left" w:pos="3944"/>
        </w:tabs>
        <w:jc w:val="center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загрязняющих веществ, поступающих со сточными водами абонентов в централизованную систему водоотведения </w:t>
      </w:r>
    </w:p>
    <w:p w:rsidR="00DB44DC" w:rsidRDefault="00A20104" w:rsidP="007526A6">
      <w:pPr>
        <w:tabs>
          <w:tab w:val="left" w:pos="3944"/>
        </w:tabs>
        <w:jc w:val="center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на территории </w:t>
      </w:r>
      <w:r w:rsidR="007526A6" w:rsidRPr="000C33FD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F6C07" w:rsidRPr="000C33FD"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</w:p>
    <w:p w:rsidR="007526A6" w:rsidRPr="000C33FD" w:rsidRDefault="00AF6C07" w:rsidP="007526A6">
      <w:pPr>
        <w:tabs>
          <w:tab w:val="left" w:pos="3944"/>
        </w:tabs>
        <w:jc w:val="center"/>
        <w:rPr>
          <w:rFonts w:ascii="Times New Roman" w:hAnsi="Times New Roman"/>
          <w:color w:val="000000"/>
          <w:spacing w:val="-1"/>
          <w:sz w:val="28"/>
          <w:szCs w:val="28"/>
          <w:lang w:bidi="ru-RU"/>
        </w:rPr>
      </w:pPr>
      <w:r w:rsidRPr="000C33FD">
        <w:rPr>
          <w:rFonts w:ascii="Times New Roman" w:hAnsi="Times New Roman"/>
          <w:sz w:val="28"/>
          <w:szCs w:val="28"/>
        </w:rPr>
        <w:t>Республики Марий Эл</w:t>
      </w:r>
      <w:r w:rsidRPr="000C33FD">
        <w:rPr>
          <w:rStyle w:val="10"/>
          <w:rFonts w:ascii="Times New Roman" w:hAnsi="Times New Roman"/>
        </w:rPr>
        <w:t xml:space="preserve"> </w:t>
      </w:r>
    </w:p>
    <w:p w:rsidR="007526A6" w:rsidRPr="000C33FD" w:rsidRDefault="007526A6" w:rsidP="007526A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6A6" w:rsidRPr="000C33FD" w:rsidRDefault="007526A6" w:rsidP="000C33F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26A6" w:rsidRPr="000C33FD" w:rsidRDefault="007526A6" w:rsidP="00BB78CE">
      <w:pPr>
        <w:spacing w:after="120"/>
        <w:ind w:right="281" w:firstLine="567"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>В соответствии с</w:t>
      </w:r>
      <w:r w:rsidR="00A47742">
        <w:rPr>
          <w:rFonts w:ascii="Times New Roman" w:hAnsi="Times New Roman"/>
          <w:sz w:val="28"/>
          <w:szCs w:val="28"/>
        </w:rPr>
        <w:t xml:space="preserve">о статьей 17  Федерального закона  от 06 октября 2003 года № 131-ФЗ </w:t>
      </w:r>
      <w:r w:rsidRPr="000C33FD">
        <w:rPr>
          <w:rFonts w:ascii="Times New Roman" w:hAnsi="Times New Roman"/>
          <w:sz w:val="28"/>
          <w:szCs w:val="28"/>
        </w:rPr>
        <w:t>«О</w:t>
      </w:r>
      <w:r w:rsidR="00A47742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Российской Федерации</w:t>
      </w:r>
      <w:r w:rsidRPr="000C33FD">
        <w:rPr>
          <w:rFonts w:ascii="Times New Roman" w:hAnsi="Times New Roman"/>
          <w:sz w:val="28"/>
          <w:szCs w:val="28"/>
        </w:rPr>
        <w:t>»</w:t>
      </w:r>
      <w:r w:rsidR="00AF6C07" w:rsidRPr="000C33FD">
        <w:rPr>
          <w:rFonts w:ascii="Times New Roman" w:hAnsi="Times New Roman"/>
          <w:sz w:val="28"/>
          <w:szCs w:val="28"/>
        </w:rPr>
        <w:t xml:space="preserve"> </w:t>
      </w:r>
      <w:r w:rsidRPr="000C33FD">
        <w:rPr>
          <w:rFonts w:ascii="Times New Roman" w:hAnsi="Times New Roman"/>
          <w:sz w:val="28"/>
          <w:szCs w:val="28"/>
        </w:rPr>
        <w:t xml:space="preserve">администрация </w:t>
      </w:r>
      <w:r w:rsidR="00AF6C07" w:rsidRPr="000C33FD">
        <w:rPr>
          <w:rFonts w:ascii="Times New Roman" w:hAnsi="Times New Roman"/>
          <w:sz w:val="28"/>
          <w:szCs w:val="28"/>
        </w:rPr>
        <w:t>Новоторъяль</w:t>
      </w:r>
      <w:r w:rsidRPr="000C33FD">
        <w:rPr>
          <w:rFonts w:ascii="Times New Roman" w:hAnsi="Times New Roman"/>
          <w:sz w:val="28"/>
          <w:szCs w:val="28"/>
        </w:rPr>
        <w:t>ского муниципального района</w:t>
      </w:r>
      <w:r w:rsidR="00AF6C07" w:rsidRPr="000C33FD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0C33FD">
        <w:rPr>
          <w:rFonts w:ascii="Times New Roman" w:hAnsi="Times New Roman"/>
          <w:sz w:val="28"/>
          <w:szCs w:val="28"/>
        </w:rPr>
        <w:t xml:space="preserve"> </w:t>
      </w:r>
    </w:p>
    <w:p w:rsidR="007526A6" w:rsidRPr="000C33FD" w:rsidRDefault="007526A6" w:rsidP="00BB78CE">
      <w:pPr>
        <w:spacing w:after="120"/>
        <w:ind w:right="281"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C33FD">
        <w:rPr>
          <w:rFonts w:ascii="Times New Roman" w:hAnsi="Times New Roman"/>
          <w:sz w:val="28"/>
          <w:szCs w:val="28"/>
        </w:rPr>
        <w:t>П</w:t>
      </w:r>
      <w:proofErr w:type="gramEnd"/>
      <w:r w:rsidRPr="000C33F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47742" w:rsidRPr="007A2449" w:rsidRDefault="00A47742" w:rsidP="00BB78CE">
      <w:pPr>
        <w:tabs>
          <w:tab w:val="left" w:pos="3944"/>
        </w:tabs>
        <w:ind w:right="281"/>
        <w:jc w:val="both"/>
        <w:rPr>
          <w:rStyle w:val="10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526A6" w:rsidRPr="000C33FD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Утвердить нормативы </w:t>
      </w:r>
      <w:r>
        <w:rPr>
          <w:rStyle w:val="blk"/>
          <w:rFonts w:ascii="Times New Roman" w:hAnsi="Times New Roman"/>
          <w:sz w:val="28"/>
          <w:szCs w:val="28"/>
        </w:rPr>
        <w:t xml:space="preserve">допустимых концентраций загрязняющих веществ, поступающих со сточными водами абонентов в централизованную систему водоотведения на территории </w:t>
      </w:r>
      <w:r w:rsidRPr="000C33FD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0C33FD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  <w:r w:rsidRPr="000C33FD">
        <w:rPr>
          <w:rStyle w:val="10"/>
          <w:rFonts w:ascii="Times New Roman" w:hAnsi="Times New Roman"/>
        </w:rPr>
        <w:t xml:space="preserve"> </w:t>
      </w:r>
    </w:p>
    <w:p w:rsidR="007A2449" w:rsidRPr="007A2449" w:rsidRDefault="007A2449" w:rsidP="007A2449">
      <w:pPr>
        <w:widowControl/>
        <w:tabs>
          <w:tab w:val="left" w:pos="0"/>
        </w:tabs>
        <w:autoSpaceDE/>
        <w:autoSpaceDN/>
        <w:adjustRightInd/>
        <w:spacing w:after="120"/>
        <w:ind w:righ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A2449">
        <w:rPr>
          <w:rFonts w:ascii="Times New Roman" w:hAnsi="Times New Roman"/>
          <w:sz w:val="28"/>
          <w:szCs w:val="28"/>
        </w:rPr>
        <w:t>2</w:t>
      </w:r>
      <w:r w:rsidRPr="000C33FD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со дня его подписания. </w:t>
      </w:r>
    </w:p>
    <w:p w:rsidR="008E7F03" w:rsidRPr="000C33FD" w:rsidRDefault="007A2449" w:rsidP="007A2449">
      <w:pPr>
        <w:ind w:righ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A2449">
        <w:rPr>
          <w:rFonts w:ascii="Times New Roman" w:hAnsi="Times New Roman"/>
          <w:sz w:val="28"/>
          <w:szCs w:val="28"/>
        </w:rPr>
        <w:t>3</w:t>
      </w:r>
      <w:r w:rsidR="007526A6" w:rsidRPr="000C33FD">
        <w:rPr>
          <w:rFonts w:ascii="Times New Roman" w:hAnsi="Times New Roman"/>
          <w:sz w:val="28"/>
          <w:szCs w:val="28"/>
        </w:rPr>
        <w:t>. </w:t>
      </w:r>
      <w:proofErr w:type="gramStart"/>
      <w:r w:rsidR="008E7F03" w:rsidRPr="000C33F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E7F03" w:rsidRPr="000C33F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8E7F03" w:rsidRPr="000C33FD">
        <w:rPr>
          <w:rFonts w:ascii="Times New Roman" w:hAnsi="Times New Roman"/>
          <w:color w:val="000000"/>
          <w:sz w:val="28"/>
          <w:szCs w:val="28"/>
        </w:rPr>
        <w:br/>
        <w:t xml:space="preserve">первого заместителя главы администрации </w:t>
      </w:r>
      <w:r w:rsidR="008E7F03" w:rsidRPr="000C33FD"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  <w:proofErr w:type="spellStart"/>
      <w:r w:rsidR="008E7F03" w:rsidRPr="000C33FD">
        <w:rPr>
          <w:rFonts w:ascii="Times New Roman" w:hAnsi="Times New Roman"/>
          <w:sz w:val="28"/>
          <w:szCs w:val="28"/>
        </w:rPr>
        <w:t>Таныгина</w:t>
      </w:r>
      <w:proofErr w:type="spellEnd"/>
      <w:r w:rsidR="008E7F03" w:rsidRPr="000C33FD">
        <w:rPr>
          <w:rFonts w:ascii="Times New Roman" w:hAnsi="Times New Roman"/>
          <w:sz w:val="28"/>
          <w:szCs w:val="28"/>
        </w:rPr>
        <w:t xml:space="preserve"> Д.А.</w:t>
      </w:r>
    </w:p>
    <w:p w:rsidR="007526A6" w:rsidRDefault="007526A6" w:rsidP="00BB78CE">
      <w:pPr>
        <w:ind w:right="2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2066" w:rsidRPr="000C33FD" w:rsidRDefault="00582066" w:rsidP="00BB78CE">
      <w:pPr>
        <w:ind w:right="2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C33FD" w:rsidRPr="000C33FD" w:rsidRDefault="000C33FD" w:rsidP="00BB78CE">
      <w:pPr>
        <w:ind w:right="281"/>
        <w:contextualSpacing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>Глава администрации</w:t>
      </w:r>
    </w:p>
    <w:p w:rsidR="007526A6" w:rsidRPr="000C33FD" w:rsidRDefault="000C33FD" w:rsidP="00BB78CE">
      <w:pPr>
        <w:ind w:right="281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 xml:space="preserve">Новоторъяльского муниципального района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C33F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C33FD">
        <w:rPr>
          <w:rFonts w:ascii="Times New Roman" w:hAnsi="Times New Roman"/>
          <w:sz w:val="28"/>
          <w:szCs w:val="28"/>
        </w:rPr>
        <w:t>В.В.Блинов</w:t>
      </w:r>
      <w:proofErr w:type="spellEnd"/>
      <w:r w:rsidRPr="000C33FD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8D1F1B" w:rsidRPr="008E7975" w:rsidRDefault="008D1F1B" w:rsidP="008D1F1B">
      <w:pPr>
        <w:pStyle w:val="a7"/>
        <w:spacing w:before="0" w:beforeAutospacing="0" w:after="0" w:afterAutospacing="0"/>
        <w:ind w:firstLine="567"/>
        <w:jc w:val="center"/>
      </w:pPr>
      <w:r>
        <w:lastRenderedPageBreak/>
        <w:t xml:space="preserve">                                                                       УТВЕРЖДЕНО</w:t>
      </w:r>
    </w:p>
    <w:p w:rsidR="008D1F1B" w:rsidRDefault="008D1F1B" w:rsidP="008D1F1B">
      <w:pPr>
        <w:pStyle w:val="a7"/>
        <w:spacing w:before="0" w:beforeAutospacing="0" w:after="0" w:afterAutospacing="0"/>
        <w:ind w:firstLine="567"/>
        <w:jc w:val="center"/>
      </w:pPr>
      <w:r>
        <w:t xml:space="preserve">                                                                        постановлением администрации </w:t>
      </w:r>
    </w:p>
    <w:p w:rsidR="008D1F1B" w:rsidRPr="008E7975" w:rsidRDefault="008D1F1B" w:rsidP="008D1F1B">
      <w:pPr>
        <w:pStyle w:val="a7"/>
        <w:spacing w:before="0" w:beforeAutospacing="0" w:after="0" w:afterAutospacing="0"/>
        <w:ind w:firstLine="567"/>
        <w:jc w:val="center"/>
      </w:pPr>
      <w:r>
        <w:t xml:space="preserve">                                                                      Новоторъяльского муниципального района</w:t>
      </w:r>
    </w:p>
    <w:p w:rsidR="008D1F1B" w:rsidRPr="008D1F1B" w:rsidRDefault="008D1F1B" w:rsidP="008D1F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8D1F1B">
        <w:rPr>
          <w:rFonts w:ascii="Times New Roman" w:hAnsi="Times New Roman"/>
        </w:rPr>
        <w:t>Республики Марий Эл</w:t>
      </w:r>
    </w:p>
    <w:p w:rsidR="007526A6" w:rsidRPr="008D1F1B" w:rsidRDefault="008D1F1B" w:rsidP="008D1F1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8D1F1B">
        <w:rPr>
          <w:rFonts w:ascii="Times New Roman" w:hAnsi="Times New Roman"/>
        </w:rPr>
        <w:t xml:space="preserve">от </w:t>
      </w:r>
      <w:r w:rsidR="00BB78CE">
        <w:rPr>
          <w:rFonts w:ascii="Times New Roman" w:hAnsi="Times New Roman"/>
        </w:rPr>
        <w:t xml:space="preserve">___ мая </w:t>
      </w:r>
      <w:r>
        <w:rPr>
          <w:rFonts w:ascii="Times New Roman" w:hAnsi="Times New Roman"/>
        </w:rPr>
        <w:t>2022 г.</w:t>
      </w:r>
      <w:r w:rsidRPr="008D1F1B">
        <w:rPr>
          <w:rFonts w:ascii="Times New Roman" w:hAnsi="Times New Roman"/>
        </w:rPr>
        <w:t xml:space="preserve"> № ____</w:t>
      </w: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2A152F" w:rsidRDefault="00F25477" w:rsidP="00F25477">
      <w:pPr>
        <w:jc w:val="center"/>
        <w:rPr>
          <w:rStyle w:val="blk"/>
          <w:rFonts w:ascii="Times New Roman" w:hAnsi="Times New Roman"/>
        </w:rPr>
      </w:pPr>
      <w:r w:rsidRPr="00C56AD1">
        <w:rPr>
          <w:rFonts w:ascii="Times New Roman" w:hAnsi="Times New Roman"/>
        </w:rPr>
        <w:t xml:space="preserve">Нормативы </w:t>
      </w:r>
      <w:r w:rsidRPr="00C56AD1">
        <w:rPr>
          <w:rStyle w:val="blk"/>
          <w:rFonts w:ascii="Times New Roman" w:hAnsi="Times New Roman"/>
        </w:rPr>
        <w:t xml:space="preserve">допустимых концентраций загрязняющих веществ, поступающих </w:t>
      </w:r>
      <w:proofErr w:type="gramStart"/>
      <w:r w:rsidRPr="00C56AD1">
        <w:rPr>
          <w:rStyle w:val="blk"/>
          <w:rFonts w:ascii="Times New Roman" w:hAnsi="Times New Roman"/>
        </w:rPr>
        <w:t>со</w:t>
      </w:r>
      <w:proofErr w:type="gramEnd"/>
      <w:r w:rsidRPr="00C56AD1">
        <w:rPr>
          <w:rStyle w:val="blk"/>
          <w:rFonts w:ascii="Times New Roman" w:hAnsi="Times New Roman"/>
        </w:rPr>
        <w:t xml:space="preserve"> </w:t>
      </w:r>
    </w:p>
    <w:p w:rsidR="002A152F" w:rsidRDefault="00F25477" w:rsidP="00F25477">
      <w:pPr>
        <w:jc w:val="center"/>
        <w:rPr>
          <w:rStyle w:val="blk"/>
          <w:rFonts w:ascii="Times New Roman" w:hAnsi="Times New Roman"/>
        </w:rPr>
      </w:pPr>
      <w:r w:rsidRPr="00C56AD1">
        <w:rPr>
          <w:rStyle w:val="blk"/>
          <w:rFonts w:ascii="Times New Roman" w:hAnsi="Times New Roman"/>
        </w:rPr>
        <w:t xml:space="preserve">сточными водами абонентов в централизованную систему водоотведения на территории </w:t>
      </w:r>
    </w:p>
    <w:p w:rsidR="007526A6" w:rsidRPr="00C56AD1" w:rsidRDefault="00F25477" w:rsidP="00F25477">
      <w:pPr>
        <w:jc w:val="center"/>
        <w:rPr>
          <w:rFonts w:ascii="Times New Roman" w:hAnsi="Times New Roman"/>
        </w:rPr>
      </w:pPr>
      <w:r w:rsidRPr="00C56AD1">
        <w:rPr>
          <w:rStyle w:val="blk"/>
          <w:rFonts w:ascii="Times New Roman" w:hAnsi="Times New Roman"/>
        </w:rPr>
        <w:t xml:space="preserve"> </w:t>
      </w:r>
      <w:r w:rsidRPr="00C56AD1">
        <w:rPr>
          <w:rFonts w:ascii="Times New Roman" w:hAnsi="Times New Roman"/>
        </w:rPr>
        <w:t>Новоторъяльского муниципального района Республики Марий Эл</w:t>
      </w:r>
    </w:p>
    <w:p w:rsidR="007526A6" w:rsidRPr="00C56AD1" w:rsidRDefault="007526A6" w:rsidP="007526A6">
      <w:pPr>
        <w:rPr>
          <w:rFonts w:ascii="Times New Roman" w:hAnsi="Times New Roman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2133"/>
        <w:gridCol w:w="1292"/>
        <w:gridCol w:w="1968"/>
        <w:gridCol w:w="3507"/>
      </w:tblGrid>
      <w:tr w:rsidR="00F25477" w:rsidRPr="00C56AD1" w:rsidTr="00DB44DC">
        <w:tc>
          <w:tcPr>
            <w:tcW w:w="561" w:type="dxa"/>
          </w:tcPr>
          <w:p w:rsidR="00F25477" w:rsidRPr="00C56AD1" w:rsidRDefault="00F25477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№</w:t>
            </w:r>
          </w:p>
          <w:p w:rsidR="00F25477" w:rsidRPr="00C56AD1" w:rsidRDefault="00F25477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п</w:t>
            </w:r>
            <w:proofErr w:type="gramEnd"/>
            <w:r w:rsidRPr="00C56AD1">
              <w:rPr>
                <w:rFonts w:ascii="Times New Roman" w:hAnsi="Times New Roman"/>
              </w:rPr>
              <w:t>/п</w:t>
            </w:r>
          </w:p>
        </w:tc>
        <w:tc>
          <w:tcPr>
            <w:tcW w:w="2133" w:type="dxa"/>
          </w:tcPr>
          <w:p w:rsidR="00F25477" w:rsidRPr="00C56AD1" w:rsidRDefault="00F25477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Наименование загрязняющего вещества</w:t>
            </w:r>
          </w:p>
        </w:tc>
        <w:tc>
          <w:tcPr>
            <w:tcW w:w="1292" w:type="dxa"/>
          </w:tcPr>
          <w:p w:rsidR="00F25477" w:rsidRPr="00C56AD1" w:rsidRDefault="00F25477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68" w:type="dxa"/>
          </w:tcPr>
          <w:p w:rsidR="00F25477" w:rsidRPr="00C56AD1" w:rsidRDefault="00F25477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Нормативно-допустимая концентрация</w:t>
            </w:r>
          </w:p>
        </w:tc>
        <w:tc>
          <w:tcPr>
            <w:tcW w:w="3507" w:type="dxa"/>
          </w:tcPr>
          <w:p w:rsidR="00F25477" w:rsidRPr="00C56AD1" w:rsidRDefault="00F25477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Примечание</w:t>
            </w:r>
          </w:p>
        </w:tc>
      </w:tr>
      <w:tr w:rsidR="00F25477" w:rsidRPr="00C56AD1" w:rsidTr="00DB44DC">
        <w:tc>
          <w:tcPr>
            <w:tcW w:w="561" w:type="dxa"/>
          </w:tcPr>
          <w:p w:rsidR="00F25477" w:rsidRPr="00C56AD1" w:rsidRDefault="00B41897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1</w:t>
            </w:r>
          </w:p>
        </w:tc>
        <w:tc>
          <w:tcPr>
            <w:tcW w:w="2133" w:type="dxa"/>
          </w:tcPr>
          <w:p w:rsidR="00F25477" w:rsidRPr="00C56AD1" w:rsidRDefault="00B41897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Взвешенные вещества</w:t>
            </w:r>
          </w:p>
        </w:tc>
        <w:tc>
          <w:tcPr>
            <w:tcW w:w="1292" w:type="dxa"/>
          </w:tcPr>
          <w:p w:rsidR="00F25477" w:rsidRPr="00C56AD1" w:rsidRDefault="00B41897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F25477" w:rsidRPr="00C56AD1" w:rsidRDefault="00B41897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+0,75</w:t>
            </w:r>
          </w:p>
        </w:tc>
        <w:tc>
          <w:tcPr>
            <w:tcW w:w="3507" w:type="dxa"/>
          </w:tcPr>
          <w:p w:rsidR="00F25477" w:rsidRPr="00C56AD1" w:rsidRDefault="00B41897" w:rsidP="00C56AD1">
            <w:pPr>
              <w:pStyle w:val="a7"/>
              <w:spacing w:before="0" w:beforeAutospacing="0" w:after="0" w:afterAutospacing="0"/>
              <w:ind w:firstLine="567"/>
              <w:jc w:val="center"/>
            </w:pPr>
            <w:r w:rsidRPr="00C56AD1"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BC3B01" w:rsidRPr="00C56AD1" w:rsidTr="00DB44DC">
        <w:tc>
          <w:tcPr>
            <w:tcW w:w="561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2</w:t>
            </w:r>
          </w:p>
        </w:tc>
        <w:tc>
          <w:tcPr>
            <w:tcW w:w="2133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БПК полн.</w:t>
            </w:r>
          </w:p>
        </w:tc>
        <w:tc>
          <w:tcPr>
            <w:tcW w:w="1292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3,0</w:t>
            </w:r>
          </w:p>
        </w:tc>
        <w:tc>
          <w:tcPr>
            <w:tcW w:w="3507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BC3B01" w:rsidRPr="00C56AD1" w:rsidTr="00DB44DC">
        <w:tc>
          <w:tcPr>
            <w:tcW w:w="561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3</w:t>
            </w:r>
          </w:p>
        </w:tc>
        <w:tc>
          <w:tcPr>
            <w:tcW w:w="2133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Железо (общее)</w:t>
            </w:r>
          </w:p>
        </w:tc>
        <w:tc>
          <w:tcPr>
            <w:tcW w:w="1292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0,1</w:t>
            </w:r>
          </w:p>
        </w:tc>
        <w:tc>
          <w:tcPr>
            <w:tcW w:w="3507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BC3B01" w:rsidRPr="00C56AD1" w:rsidTr="00DB44DC">
        <w:tc>
          <w:tcPr>
            <w:tcW w:w="561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4</w:t>
            </w:r>
          </w:p>
        </w:tc>
        <w:tc>
          <w:tcPr>
            <w:tcW w:w="2133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Аммоний-ион</w:t>
            </w:r>
          </w:p>
        </w:tc>
        <w:tc>
          <w:tcPr>
            <w:tcW w:w="1292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0,5</w:t>
            </w:r>
          </w:p>
        </w:tc>
        <w:tc>
          <w:tcPr>
            <w:tcW w:w="3507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BC3B01" w:rsidRPr="00C56AD1" w:rsidTr="00DB44DC">
        <w:tc>
          <w:tcPr>
            <w:tcW w:w="561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5</w:t>
            </w:r>
          </w:p>
        </w:tc>
        <w:tc>
          <w:tcPr>
            <w:tcW w:w="2133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Нитриты-анион</w:t>
            </w:r>
            <w:proofErr w:type="gramEnd"/>
          </w:p>
        </w:tc>
        <w:tc>
          <w:tcPr>
            <w:tcW w:w="1292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0,08</w:t>
            </w:r>
          </w:p>
        </w:tc>
        <w:tc>
          <w:tcPr>
            <w:tcW w:w="3507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BC3B01" w:rsidRPr="00C56AD1" w:rsidTr="00DB44DC">
        <w:tc>
          <w:tcPr>
            <w:tcW w:w="561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6</w:t>
            </w:r>
          </w:p>
        </w:tc>
        <w:tc>
          <w:tcPr>
            <w:tcW w:w="2133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Нитриты-анион</w:t>
            </w:r>
            <w:proofErr w:type="gramEnd"/>
          </w:p>
        </w:tc>
        <w:tc>
          <w:tcPr>
            <w:tcW w:w="1292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40,0</w:t>
            </w:r>
          </w:p>
        </w:tc>
        <w:tc>
          <w:tcPr>
            <w:tcW w:w="3507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BC3B01" w:rsidRPr="00C56AD1" w:rsidTr="00DB44DC">
        <w:tc>
          <w:tcPr>
            <w:tcW w:w="561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7</w:t>
            </w:r>
          </w:p>
        </w:tc>
        <w:tc>
          <w:tcPr>
            <w:tcW w:w="2133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Сульфат-анион</w:t>
            </w:r>
          </w:p>
        </w:tc>
        <w:tc>
          <w:tcPr>
            <w:tcW w:w="1292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100</w:t>
            </w:r>
          </w:p>
        </w:tc>
        <w:tc>
          <w:tcPr>
            <w:tcW w:w="3507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 xml:space="preserve">Нормативы допустимых сбросов, установленных для </w:t>
            </w:r>
            <w:r w:rsidRPr="00C56AD1">
              <w:rPr>
                <w:rFonts w:ascii="Times New Roman" w:hAnsi="Times New Roman"/>
              </w:rPr>
              <w:lastRenderedPageBreak/>
              <w:t>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BC3B01" w:rsidRPr="00C56AD1" w:rsidTr="00DB44DC">
        <w:tc>
          <w:tcPr>
            <w:tcW w:w="561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33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Фосфат-ион</w:t>
            </w:r>
          </w:p>
        </w:tc>
        <w:tc>
          <w:tcPr>
            <w:tcW w:w="1292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0,05</w:t>
            </w:r>
          </w:p>
        </w:tc>
        <w:tc>
          <w:tcPr>
            <w:tcW w:w="3507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E86640" w:rsidRPr="00C56AD1" w:rsidTr="00DB44DC">
        <w:tc>
          <w:tcPr>
            <w:tcW w:w="561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9</w:t>
            </w:r>
          </w:p>
        </w:tc>
        <w:tc>
          <w:tcPr>
            <w:tcW w:w="2133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Хлорид-анион</w:t>
            </w:r>
          </w:p>
        </w:tc>
        <w:tc>
          <w:tcPr>
            <w:tcW w:w="1292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300,0</w:t>
            </w:r>
          </w:p>
        </w:tc>
        <w:tc>
          <w:tcPr>
            <w:tcW w:w="3507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E86640" w:rsidRPr="00C56AD1" w:rsidTr="00DB44DC">
        <w:tc>
          <w:tcPr>
            <w:tcW w:w="561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10</w:t>
            </w:r>
          </w:p>
        </w:tc>
        <w:tc>
          <w:tcPr>
            <w:tcW w:w="2133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Нефтепродукты</w:t>
            </w:r>
          </w:p>
        </w:tc>
        <w:tc>
          <w:tcPr>
            <w:tcW w:w="1292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0,05</w:t>
            </w:r>
          </w:p>
        </w:tc>
        <w:tc>
          <w:tcPr>
            <w:tcW w:w="3507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E86640" w:rsidRPr="00C56AD1" w:rsidTr="00DB44DC">
        <w:tc>
          <w:tcPr>
            <w:tcW w:w="561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11</w:t>
            </w:r>
          </w:p>
        </w:tc>
        <w:tc>
          <w:tcPr>
            <w:tcW w:w="2133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АСПАВ-Анионные синтетические поверхностно-активные вещества</w:t>
            </w:r>
          </w:p>
        </w:tc>
        <w:tc>
          <w:tcPr>
            <w:tcW w:w="1292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0,1</w:t>
            </w:r>
          </w:p>
        </w:tc>
        <w:tc>
          <w:tcPr>
            <w:tcW w:w="3507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</w:tbl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616AC2" w:rsidRDefault="00616AC2"/>
    <w:sectPr w:rsidR="00616AC2" w:rsidSect="00DB44DC">
      <w:pgSz w:w="11905" w:h="16837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A6"/>
    <w:rsid w:val="000301D5"/>
    <w:rsid w:val="000C33FD"/>
    <w:rsid w:val="00146207"/>
    <w:rsid w:val="001C5EFB"/>
    <w:rsid w:val="002A152F"/>
    <w:rsid w:val="002B7E9C"/>
    <w:rsid w:val="00340E2D"/>
    <w:rsid w:val="00364594"/>
    <w:rsid w:val="00492533"/>
    <w:rsid w:val="004C43D4"/>
    <w:rsid w:val="004D0255"/>
    <w:rsid w:val="005408D2"/>
    <w:rsid w:val="00582066"/>
    <w:rsid w:val="00616AC2"/>
    <w:rsid w:val="00631F63"/>
    <w:rsid w:val="006B25E9"/>
    <w:rsid w:val="00707354"/>
    <w:rsid w:val="007526A6"/>
    <w:rsid w:val="007A2449"/>
    <w:rsid w:val="007E03E6"/>
    <w:rsid w:val="00831596"/>
    <w:rsid w:val="008B6CA3"/>
    <w:rsid w:val="008D1F1B"/>
    <w:rsid w:val="008E7F03"/>
    <w:rsid w:val="00947A61"/>
    <w:rsid w:val="00955097"/>
    <w:rsid w:val="009C714A"/>
    <w:rsid w:val="00A20104"/>
    <w:rsid w:val="00A26DD6"/>
    <w:rsid w:val="00A47742"/>
    <w:rsid w:val="00AF6C07"/>
    <w:rsid w:val="00B41897"/>
    <w:rsid w:val="00BB78CE"/>
    <w:rsid w:val="00BC3B01"/>
    <w:rsid w:val="00C56AD1"/>
    <w:rsid w:val="00C815F6"/>
    <w:rsid w:val="00DB44DC"/>
    <w:rsid w:val="00E86640"/>
    <w:rsid w:val="00EA40EE"/>
    <w:rsid w:val="00F25477"/>
    <w:rsid w:val="00F309D3"/>
    <w:rsid w:val="00F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C07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526A6"/>
  </w:style>
  <w:style w:type="paragraph" w:styleId="a3">
    <w:name w:val="List Paragraph"/>
    <w:basedOn w:val="a"/>
    <w:uiPriority w:val="34"/>
    <w:qFormat/>
    <w:rsid w:val="007526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7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6C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uiPriority w:val="99"/>
    <w:unhideWhenUsed/>
    <w:rsid w:val="008E7F03"/>
    <w:rPr>
      <w:color w:val="0000FF"/>
      <w:u w:val="single"/>
    </w:rPr>
  </w:style>
  <w:style w:type="paragraph" w:customStyle="1" w:styleId="ConsNonformat">
    <w:name w:val="ConsNonformat"/>
    <w:rsid w:val="008E7F0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7">
    <w:name w:val="Normal (Web)"/>
    <w:basedOn w:val="a"/>
    <w:uiPriority w:val="99"/>
    <w:rsid w:val="008D1F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8">
    <w:name w:val="Table Grid"/>
    <w:basedOn w:val="a1"/>
    <w:uiPriority w:val="59"/>
    <w:rsid w:val="00F25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C07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526A6"/>
  </w:style>
  <w:style w:type="paragraph" w:styleId="a3">
    <w:name w:val="List Paragraph"/>
    <w:basedOn w:val="a"/>
    <w:uiPriority w:val="34"/>
    <w:qFormat/>
    <w:rsid w:val="007526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7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6C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uiPriority w:val="99"/>
    <w:unhideWhenUsed/>
    <w:rsid w:val="008E7F03"/>
    <w:rPr>
      <w:color w:val="0000FF"/>
      <w:u w:val="single"/>
    </w:rPr>
  </w:style>
  <w:style w:type="paragraph" w:customStyle="1" w:styleId="ConsNonformat">
    <w:name w:val="ConsNonformat"/>
    <w:rsid w:val="008E7F0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7">
    <w:name w:val="Normal (Web)"/>
    <w:basedOn w:val="a"/>
    <w:uiPriority w:val="99"/>
    <w:rsid w:val="008D1F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8">
    <w:name w:val="Table Grid"/>
    <w:basedOn w:val="a1"/>
    <w:uiPriority w:val="59"/>
    <w:rsid w:val="00F25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75DEB65E8B5244B1186C5AEBC483BF" ma:contentTypeVersion="0" ma:contentTypeDescription="Создание документа." ma:contentTypeScope="" ma:versionID="667268cf09409350a6f7217e293bb01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XXJ7TYMEEKJ2-2071840452-2</_dlc_DocId>
    <_dlc_DocIdUrl xmlns="57504d04-691e-4fc4-8f09-4f19fdbe90f6">
      <Url>https://vip.gov.mari.ru/toryal/_layouts/DocIdRedir.aspx?ID=XXJ7TYMEEKJ2-2071840452-2</Url>
      <Description>XXJ7TYMEEKJ2-2071840452-2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208A6-BB35-4E18-AEFD-B684EC924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7131-0A19-4467-96E8-30F2F07F6A49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F3B07EF-5115-45F1-AB73-3F868589B6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D275D9-2DEF-45C1-B812-521362CEA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</dc:creator>
  <cp:lastModifiedBy>555</cp:lastModifiedBy>
  <cp:revision>2</cp:revision>
  <cp:lastPrinted>2022-05-16T10:37:00Z</cp:lastPrinted>
  <dcterms:created xsi:type="dcterms:W3CDTF">2022-11-29T11:45:00Z</dcterms:created>
  <dcterms:modified xsi:type="dcterms:W3CDTF">2022-11-29T11:45:00Z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0x010100EA75DEB65E8B5244B1186C5AEBC483BF</vt:lpwstr>
  </property>
  <property fmtid="{D5CDD505-2E9C-101B-9397-08002B2CF9AE}" pid="3" name="_dlc_DocIdItemGuid">
    <vt:lpwstr>18a22fda-ba7a-495f-9e11-14293efa8d0d</vt:lpwstr>
  </property>
</Properties>
</file>