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00CC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00CC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00CC3" w:rsidRPr="00200CC3">
        <w:rPr>
          <w:sz w:val="28"/>
          <w:szCs w:val="28"/>
        </w:rPr>
        <w:t xml:space="preserve">12:08:0350101:105, Почтовый адрес: Республика Марий Эл, Советский муниципальный район, </w:t>
      </w:r>
      <w:proofErr w:type="spellStart"/>
      <w:r w:rsidR="00200CC3" w:rsidRPr="00200CC3">
        <w:rPr>
          <w:sz w:val="28"/>
          <w:szCs w:val="28"/>
        </w:rPr>
        <w:t>Верх-Ушнурское</w:t>
      </w:r>
      <w:proofErr w:type="spellEnd"/>
      <w:r w:rsidR="00200CC3" w:rsidRPr="00200CC3">
        <w:rPr>
          <w:sz w:val="28"/>
          <w:szCs w:val="28"/>
        </w:rPr>
        <w:t xml:space="preserve"> сельское поселение, с. </w:t>
      </w:r>
      <w:proofErr w:type="spellStart"/>
      <w:r w:rsidR="00200CC3" w:rsidRPr="00200CC3">
        <w:rPr>
          <w:sz w:val="28"/>
          <w:szCs w:val="28"/>
        </w:rPr>
        <w:t>Верх-Ушнур</w:t>
      </w:r>
      <w:proofErr w:type="spellEnd"/>
      <w:r w:rsidR="00200CC3" w:rsidRPr="00200CC3">
        <w:rPr>
          <w:sz w:val="28"/>
          <w:szCs w:val="28"/>
        </w:rPr>
        <w:t xml:space="preserve"> (</w:t>
      </w:r>
      <w:proofErr w:type="spellStart"/>
      <w:r w:rsidR="00200CC3" w:rsidRPr="00200CC3">
        <w:rPr>
          <w:sz w:val="28"/>
          <w:szCs w:val="28"/>
        </w:rPr>
        <w:t>Верх-Ушнурское</w:t>
      </w:r>
      <w:proofErr w:type="spellEnd"/>
      <w:r w:rsidR="00200CC3" w:rsidRPr="00200CC3">
        <w:rPr>
          <w:sz w:val="28"/>
          <w:szCs w:val="28"/>
        </w:rPr>
        <w:t xml:space="preserve"> с/</w:t>
      </w:r>
      <w:proofErr w:type="spellStart"/>
      <w:r w:rsidR="00200CC3" w:rsidRPr="00200CC3">
        <w:rPr>
          <w:sz w:val="28"/>
          <w:szCs w:val="28"/>
        </w:rPr>
        <w:t>п</w:t>
      </w:r>
      <w:proofErr w:type="spellEnd"/>
      <w:r w:rsidR="00200CC3" w:rsidRPr="00200CC3">
        <w:rPr>
          <w:sz w:val="28"/>
          <w:szCs w:val="28"/>
        </w:rPr>
        <w:t>), ул. Заречная, земельный участок № 20, в качестве его правообладателя выявлен Половников Сергей Андреевич</w:t>
      </w:r>
      <w:r w:rsidR="001E6F9C" w:rsidRPr="00200CC3">
        <w:rPr>
          <w:sz w:val="28"/>
          <w:szCs w:val="28"/>
        </w:rPr>
        <w:t>.</w:t>
      </w:r>
    </w:p>
    <w:p w:rsidR="00B87E1F" w:rsidRPr="00200CC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00CC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00CC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00CC3" w:rsidRDefault="00CE7318" w:rsidP="00424B07">
      <w:pPr>
        <w:jc w:val="both"/>
        <w:rPr>
          <w:sz w:val="28"/>
          <w:szCs w:val="28"/>
        </w:rPr>
      </w:pPr>
    </w:p>
    <w:sectPr w:rsidR="00CE7318" w:rsidRPr="00200CC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00CC3"/>
    <w:rsid w:val="00210581"/>
    <w:rsid w:val="002A11AD"/>
    <w:rsid w:val="002B25FA"/>
    <w:rsid w:val="00424B07"/>
    <w:rsid w:val="004954B1"/>
    <w:rsid w:val="004F280E"/>
    <w:rsid w:val="005137E1"/>
    <w:rsid w:val="00686A60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2023-02-20T06:26:00Z</dcterms:modified>
</cp:coreProperties>
</file>